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823093" w14:textId="77777777"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5E7747">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BE0970">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5E7747">
        <w:rPr>
          <w:rFonts w:ascii="標楷體" w:eastAsia="標楷體" w:hAnsi="標楷體" w:cs="標楷體" w:hint="eastAsia"/>
          <w:b/>
          <w:sz w:val="28"/>
          <w:szCs w:val="28"/>
        </w:rPr>
        <w:t>11</w:t>
      </w:r>
      <w:r w:rsidR="007D43C5">
        <w:rPr>
          <w:rFonts w:ascii="標楷體" w:eastAsia="標楷體" w:hAnsi="標楷體" w:cs="標楷體" w:hint="eastAsia"/>
          <w:b/>
          <w:sz w:val="28"/>
          <w:szCs w:val="28"/>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A06859">
        <w:rPr>
          <w:rFonts w:ascii="標楷體" w:eastAsia="標楷體" w:hAnsi="標楷體" w:cs="標楷體" w:hint="eastAsia"/>
          <w:b/>
          <w:sz w:val="28"/>
          <w:szCs w:val="28"/>
          <w:u w:val="single"/>
        </w:rPr>
        <w:t>九</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5E7747">
        <w:rPr>
          <w:rFonts w:ascii="標楷體" w:eastAsia="標楷體" w:hAnsi="標楷體" w:cs="標楷體" w:hint="eastAsia"/>
          <w:b/>
          <w:sz w:val="28"/>
          <w:szCs w:val="28"/>
        </w:rPr>
        <w:t>二</w:t>
      </w:r>
      <w:r w:rsidRPr="001E290D">
        <w:rPr>
          <w:rFonts w:ascii="標楷體" w:eastAsia="標楷體" w:hAnsi="標楷體" w:cs="標楷體"/>
          <w:b/>
          <w:sz w:val="28"/>
          <w:szCs w:val="28"/>
        </w:rPr>
        <w:t>學期</w:t>
      </w:r>
      <w:r w:rsidR="0019471B" w:rsidRPr="0019471B">
        <w:rPr>
          <w:rFonts w:ascii="標楷體" w:eastAsia="標楷體" w:hAnsi="標楷體" w:cs="標楷體" w:hint="eastAsia"/>
          <w:b/>
          <w:sz w:val="28"/>
          <w:szCs w:val="28"/>
          <w:u w:val="single"/>
        </w:rPr>
        <w:t>校訂</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67DBF" w:rsidRPr="001E290D">
        <w:rPr>
          <w:rFonts w:ascii="標楷體" w:eastAsia="標楷體" w:hAnsi="標楷體" w:cs="標楷體" w:hint="eastAsia"/>
          <w:b/>
          <w:sz w:val="28"/>
          <w:szCs w:val="28"/>
          <w:u w:val="single"/>
        </w:rPr>
        <w:t>＿</w:t>
      </w:r>
      <w:r w:rsidR="00A06859">
        <w:rPr>
          <w:rFonts w:ascii="標楷體" w:eastAsia="標楷體" w:hAnsi="標楷體" w:cs="標楷體" w:hint="eastAsia"/>
          <w:b/>
          <w:sz w:val="28"/>
          <w:szCs w:val="28"/>
          <w:u w:val="single"/>
        </w:rPr>
        <w:t>自然領域團隊</w:t>
      </w:r>
      <w:r w:rsidR="00967DBF" w:rsidRPr="001E290D">
        <w:rPr>
          <w:rFonts w:ascii="標楷體" w:eastAsia="標楷體" w:hAnsi="標楷體" w:cs="標楷體" w:hint="eastAsia"/>
          <w:b/>
          <w:sz w:val="28"/>
          <w:szCs w:val="28"/>
          <w:u w:val="single"/>
        </w:rPr>
        <w:t>＿</w:t>
      </w:r>
    </w:p>
    <w:p w14:paraId="108E3FB6" w14:textId="77777777" w:rsidR="003939AB" w:rsidRPr="001E290D" w:rsidRDefault="003939AB" w:rsidP="002B5B91">
      <w:pPr>
        <w:jc w:val="center"/>
        <w:rPr>
          <w:rFonts w:ascii="標楷體" w:eastAsia="標楷體" w:hAnsi="標楷體" w:cs="標楷體"/>
          <w:b/>
          <w:sz w:val="28"/>
          <w:szCs w:val="28"/>
        </w:rPr>
      </w:pPr>
    </w:p>
    <w:p w14:paraId="3C2EE775" w14:textId="77777777"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14:paraId="6E725223" w14:textId="77777777" w:rsidR="003219D1" w:rsidRDefault="009529E0" w:rsidP="002026C7">
      <w:pPr>
        <w:spacing w:line="360" w:lineRule="auto"/>
        <w:rPr>
          <w:rFonts w:ascii="標楷體" w:eastAsia="標楷體" w:hAnsi="標楷體" w:cs="標楷體"/>
          <w:sz w:val="24"/>
          <w:szCs w:val="24"/>
        </w:rPr>
      </w:pPr>
      <w:r w:rsidRPr="00504BCC">
        <w:rPr>
          <w:rFonts w:ascii="標楷體" w:eastAsia="標楷體" w:hAnsi="標楷體" w:cs="標楷體" w:hint="eastAsia"/>
          <w:sz w:val="24"/>
          <w:szCs w:val="24"/>
        </w:rPr>
        <w:t xml:space="preserve">    </w:t>
      </w:r>
      <w:r w:rsidR="003C6C2D">
        <w:rPr>
          <w:rFonts w:ascii="標楷體" w:eastAsia="標楷體" w:hAnsi="標楷體" w:cs="標楷體" w:hint="eastAsia"/>
          <w:sz w:val="24"/>
          <w:szCs w:val="24"/>
        </w:rPr>
        <w:t>1</w:t>
      </w:r>
      <w:r w:rsidRPr="00504BCC">
        <w:rPr>
          <w:rFonts w:ascii="標楷體" w:eastAsia="標楷體" w:hAnsi="標楷體" w:cs="標楷體" w:hint="eastAsia"/>
          <w:sz w:val="24"/>
          <w:szCs w:val="24"/>
        </w:rPr>
        <w:t>.</w:t>
      </w:r>
      <w:r w:rsidR="00A06859" w:rsidRPr="00A06859">
        <w:rPr>
          <w:rFonts w:ascii="標楷體" w:eastAsia="標楷體" w:hAnsi="標楷體" w:cs="標楷體"/>
          <w:color w:val="auto"/>
          <w:sz w:val="28"/>
          <w:szCs w:val="24"/>
        </w:rPr>
        <w:t>■</w:t>
      </w:r>
      <w:r w:rsidR="00D37619" w:rsidRPr="00504BCC">
        <w:rPr>
          <w:rFonts w:ascii="標楷體" w:eastAsia="標楷體" w:hAnsi="標楷體" w:cs="標楷體"/>
          <w:sz w:val="24"/>
          <w:szCs w:val="24"/>
        </w:rPr>
        <w:t>統整</w:t>
      </w:r>
      <w:r w:rsidR="00793F87" w:rsidRPr="00504BCC">
        <w:rPr>
          <w:rFonts w:ascii="標楷體" w:eastAsia="標楷體" w:hAnsi="標楷體" w:cs="標楷體" w:hint="eastAsia"/>
          <w:sz w:val="24"/>
          <w:szCs w:val="24"/>
        </w:rPr>
        <w:t>性主題/專題/議題</w:t>
      </w:r>
      <w:r w:rsidR="00D37619" w:rsidRPr="00504BCC">
        <w:rPr>
          <w:rFonts w:ascii="標楷體" w:eastAsia="標楷體" w:hAnsi="標楷體" w:cs="標楷體"/>
          <w:sz w:val="24"/>
          <w:szCs w:val="24"/>
        </w:rPr>
        <w:t>探究課程</w:t>
      </w:r>
      <w:r w:rsidR="00684EC6">
        <w:rPr>
          <w:rFonts w:ascii="新細明體" w:eastAsia="新細明體" w:hAnsi="新細明體" w:cs="標楷體" w:hint="eastAsia"/>
          <w:sz w:val="24"/>
          <w:szCs w:val="24"/>
        </w:rPr>
        <w:t>：</w:t>
      </w:r>
      <w:r w:rsidR="00684EC6" w:rsidRPr="004E43E3">
        <w:rPr>
          <w:rFonts w:ascii="新細明體" w:eastAsia="新細明體" w:hAnsi="新細明體" w:cs="標楷體" w:hint="eastAsia"/>
          <w:sz w:val="24"/>
          <w:szCs w:val="24"/>
          <w:u w:val="single"/>
        </w:rPr>
        <w:t xml:space="preserve">     </w:t>
      </w:r>
      <w:r w:rsidR="00684EC6" w:rsidRPr="004E43E3">
        <w:rPr>
          <w:rFonts w:ascii="標楷體" w:eastAsia="標楷體" w:hAnsi="標楷體" w:cs="標楷體" w:hint="eastAsia"/>
          <w:sz w:val="24"/>
          <w:szCs w:val="24"/>
          <w:u w:val="single"/>
        </w:rPr>
        <w:t xml:space="preserve"> </w:t>
      </w:r>
      <w:r w:rsidR="00A06859">
        <w:rPr>
          <w:rFonts w:ascii="標楷體" w:eastAsia="標楷體" w:hAnsi="標楷體" w:cs="標楷體" w:hint="eastAsia"/>
          <w:sz w:val="24"/>
          <w:szCs w:val="24"/>
          <w:u w:val="single"/>
        </w:rPr>
        <w:t>地球科學</w:t>
      </w:r>
      <w:r w:rsidR="00684EC6">
        <w:rPr>
          <w:rFonts w:ascii="標楷體" w:eastAsia="標楷體" w:hAnsi="標楷體" w:cs="標楷體" w:hint="eastAsia"/>
          <w:sz w:val="24"/>
          <w:szCs w:val="24"/>
          <w:u w:val="single"/>
        </w:rPr>
        <w:t xml:space="preserve">      </w:t>
      </w:r>
      <w:r w:rsidR="00D37619" w:rsidRPr="00504BCC">
        <w:rPr>
          <w:rFonts w:ascii="標楷體" w:eastAsia="標楷體" w:hAnsi="標楷體" w:cs="標楷體"/>
          <w:sz w:val="24"/>
          <w:szCs w:val="24"/>
        </w:rPr>
        <w:t xml:space="preserve">  </w:t>
      </w:r>
      <w:r w:rsidR="003C6C2D">
        <w:rPr>
          <w:rFonts w:ascii="標楷體" w:eastAsia="標楷體" w:hAnsi="標楷體" w:cs="標楷體" w:hint="eastAsia"/>
          <w:sz w:val="24"/>
          <w:szCs w:val="24"/>
        </w:rPr>
        <w:t>2.</w:t>
      </w:r>
      <w:r w:rsidR="00D37619" w:rsidRPr="00504BCC">
        <w:rPr>
          <w:rFonts w:ascii="標楷體" w:eastAsia="標楷體" w:hAnsi="標楷體" w:cs="標楷體"/>
          <w:sz w:val="24"/>
          <w:szCs w:val="24"/>
        </w:rPr>
        <w:t>□社團活動與技藝課程</w:t>
      </w:r>
      <w:r w:rsidR="00684EC6">
        <w:rPr>
          <w:rFonts w:ascii="新細明體" w:eastAsia="新細明體" w:hAnsi="新細明體" w:cs="標楷體" w:hint="eastAsia"/>
          <w:sz w:val="24"/>
          <w:szCs w:val="24"/>
        </w:rPr>
        <w:t>：</w:t>
      </w:r>
      <w:r w:rsidR="00684EC6" w:rsidRPr="004E43E3">
        <w:rPr>
          <w:rFonts w:ascii="新細明體" w:eastAsia="新細明體" w:hAnsi="新細明體" w:cs="標楷體" w:hint="eastAsia"/>
          <w:sz w:val="24"/>
          <w:szCs w:val="24"/>
          <w:u w:val="single"/>
        </w:rPr>
        <w:t xml:space="preserve">     </w:t>
      </w:r>
      <w:r w:rsidR="00684EC6" w:rsidRPr="004E43E3">
        <w:rPr>
          <w:rFonts w:ascii="標楷體" w:eastAsia="標楷體" w:hAnsi="標楷體" w:cs="標楷體" w:hint="eastAsia"/>
          <w:sz w:val="24"/>
          <w:szCs w:val="24"/>
          <w:u w:val="single"/>
        </w:rPr>
        <w:t xml:space="preserve"> </w:t>
      </w:r>
      <w:r w:rsidR="00684EC6">
        <w:rPr>
          <w:rFonts w:ascii="標楷體" w:eastAsia="標楷體" w:hAnsi="標楷體" w:cs="標楷體" w:hint="eastAsia"/>
          <w:sz w:val="24"/>
          <w:szCs w:val="24"/>
          <w:u w:val="single"/>
        </w:rPr>
        <w:t xml:space="preserve">                       </w:t>
      </w:r>
      <w:r w:rsidR="00D37619" w:rsidRPr="00504BCC">
        <w:rPr>
          <w:rFonts w:ascii="標楷體" w:eastAsia="標楷體" w:hAnsi="標楷體" w:cs="標楷體"/>
          <w:sz w:val="24"/>
          <w:szCs w:val="24"/>
        </w:rPr>
        <w:t xml:space="preserve">  </w:t>
      </w:r>
      <w:r w:rsidR="00D37619" w:rsidRPr="00DF5C42">
        <w:rPr>
          <w:rFonts w:ascii="標楷體" w:eastAsia="標楷體" w:hAnsi="標楷體" w:cs="標楷體"/>
          <w:color w:val="FFFFFF" w:themeColor="background1"/>
          <w:sz w:val="24"/>
          <w:szCs w:val="24"/>
        </w:rPr>
        <w:t>□</w:t>
      </w:r>
    </w:p>
    <w:p w14:paraId="32C5F25D" w14:textId="77777777" w:rsidR="00D37619" w:rsidRPr="00504BCC" w:rsidRDefault="003219D1" w:rsidP="002026C7">
      <w:pPr>
        <w:spacing w:line="360" w:lineRule="auto"/>
        <w:rPr>
          <w:rFonts w:ascii="標楷體" w:eastAsia="標楷體" w:hAnsi="標楷體" w:cs="標楷體"/>
          <w:sz w:val="24"/>
          <w:szCs w:val="24"/>
        </w:rPr>
      </w:pPr>
      <w:r>
        <w:rPr>
          <w:rFonts w:ascii="標楷體" w:eastAsia="標楷體" w:hAnsi="標楷體" w:cs="標楷體" w:hint="eastAsia"/>
          <w:sz w:val="24"/>
          <w:szCs w:val="24"/>
        </w:rPr>
        <w:t xml:space="preserve">    </w:t>
      </w:r>
      <w:r w:rsidR="003C6C2D">
        <w:rPr>
          <w:rFonts w:ascii="標楷體" w:eastAsia="標楷體" w:hAnsi="標楷體" w:cs="標楷體" w:hint="eastAsia"/>
          <w:sz w:val="24"/>
          <w:szCs w:val="24"/>
        </w:rPr>
        <w:t>3.</w:t>
      </w:r>
      <w:r>
        <w:rPr>
          <w:rFonts w:ascii="新細明體" w:eastAsia="新細明體" w:hAnsi="新細明體" w:cs="標楷體" w:hint="eastAsia"/>
          <w:sz w:val="24"/>
          <w:szCs w:val="24"/>
        </w:rPr>
        <w:t>□</w:t>
      </w:r>
      <w:r w:rsidR="00D37619" w:rsidRPr="00504BCC">
        <w:rPr>
          <w:rFonts w:ascii="標楷體" w:eastAsia="標楷體" w:hAnsi="標楷體" w:cs="標楷體"/>
          <w:sz w:val="24"/>
          <w:szCs w:val="24"/>
        </w:rPr>
        <w:t>特殊需求領域課程</w:t>
      </w:r>
      <w:r w:rsidR="00684EC6">
        <w:rPr>
          <w:rFonts w:ascii="新細明體" w:eastAsia="新細明體" w:hAnsi="新細明體" w:cs="標楷體" w:hint="eastAsia"/>
          <w:sz w:val="24"/>
          <w:szCs w:val="24"/>
        </w:rPr>
        <w:t>：</w:t>
      </w:r>
      <w:r w:rsidR="00684EC6" w:rsidRPr="004E43E3">
        <w:rPr>
          <w:rFonts w:ascii="新細明體" w:eastAsia="新細明體" w:hAnsi="新細明體" w:cs="標楷體" w:hint="eastAsia"/>
          <w:sz w:val="24"/>
          <w:szCs w:val="24"/>
          <w:u w:val="single"/>
        </w:rPr>
        <w:t xml:space="preserve">     </w:t>
      </w:r>
      <w:r w:rsidR="00684EC6" w:rsidRPr="004E43E3">
        <w:rPr>
          <w:rFonts w:ascii="標楷體" w:eastAsia="標楷體" w:hAnsi="標楷體" w:cs="標楷體" w:hint="eastAsia"/>
          <w:sz w:val="24"/>
          <w:szCs w:val="24"/>
          <w:u w:val="single"/>
        </w:rPr>
        <w:t xml:space="preserve"> </w:t>
      </w:r>
      <w:r w:rsidR="00684EC6">
        <w:rPr>
          <w:rFonts w:ascii="標楷體" w:eastAsia="標楷體" w:hAnsi="標楷體" w:cs="標楷體" w:hint="eastAsia"/>
          <w:sz w:val="24"/>
          <w:szCs w:val="24"/>
          <w:u w:val="single"/>
        </w:rPr>
        <w:t xml:space="preserve">  </w:t>
      </w:r>
      <w:r w:rsidR="00B87A7B">
        <w:rPr>
          <w:rFonts w:ascii="標楷體" w:eastAsia="標楷體" w:hAnsi="標楷體" w:cs="標楷體" w:hint="eastAsia"/>
          <w:sz w:val="24"/>
          <w:szCs w:val="24"/>
          <w:u w:val="single"/>
        </w:rPr>
        <w:t xml:space="preserve">                   </w:t>
      </w:r>
      <w:r w:rsidR="00D37619" w:rsidRPr="00504BCC">
        <w:rPr>
          <w:rFonts w:ascii="標楷體" w:eastAsia="標楷體" w:hAnsi="標楷體" w:cs="標楷體"/>
          <w:sz w:val="24"/>
          <w:szCs w:val="24"/>
        </w:rPr>
        <w:t xml:space="preserve">  </w:t>
      </w:r>
      <w:r w:rsidR="003C6C2D">
        <w:rPr>
          <w:rFonts w:ascii="標楷體" w:eastAsia="標楷體" w:hAnsi="標楷體" w:cs="標楷體" w:hint="eastAsia"/>
          <w:sz w:val="24"/>
          <w:szCs w:val="24"/>
        </w:rPr>
        <w:t>3.</w:t>
      </w:r>
      <w:r w:rsidR="00D37619" w:rsidRPr="00504BCC">
        <w:rPr>
          <w:rFonts w:ascii="標楷體" w:eastAsia="標楷體" w:hAnsi="標楷體" w:cs="標楷體"/>
          <w:sz w:val="24"/>
          <w:szCs w:val="24"/>
        </w:rPr>
        <w:t>□其他</w:t>
      </w:r>
      <w:r w:rsidR="00793F87" w:rsidRPr="00504BCC">
        <w:rPr>
          <w:rFonts w:ascii="標楷體" w:eastAsia="標楷體" w:hAnsi="標楷體" w:cs="標楷體" w:hint="eastAsia"/>
          <w:sz w:val="24"/>
          <w:szCs w:val="24"/>
        </w:rPr>
        <w:t>類課程：</w:t>
      </w:r>
      <w:r w:rsidR="00470E2B" w:rsidRPr="00504BCC">
        <w:rPr>
          <w:rFonts w:ascii="標楷體" w:eastAsia="標楷體" w:hAnsi="標楷體" w:cs="標楷體" w:hint="eastAsia"/>
          <w:sz w:val="24"/>
          <w:szCs w:val="24"/>
          <w:u w:val="single"/>
        </w:rPr>
        <w:t>＿＿＿＿</w:t>
      </w:r>
      <w:r w:rsidR="00B87A7B">
        <w:rPr>
          <w:rFonts w:ascii="標楷體" w:eastAsia="標楷體" w:hAnsi="標楷體" w:cs="標楷體" w:hint="eastAsia"/>
          <w:sz w:val="24"/>
          <w:szCs w:val="24"/>
          <w:u w:val="single"/>
        </w:rPr>
        <w:t xml:space="preserve">                         </w:t>
      </w:r>
      <w:r w:rsidR="00470E2B" w:rsidRPr="00504BCC">
        <w:rPr>
          <w:rFonts w:ascii="標楷體" w:eastAsia="標楷體" w:hAnsi="標楷體" w:cs="標楷體" w:hint="eastAsia"/>
          <w:sz w:val="24"/>
          <w:szCs w:val="24"/>
          <w:u w:val="single"/>
        </w:rPr>
        <w:t>＿＿＿＿＿＿＿＿</w:t>
      </w:r>
      <w:r w:rsidR="00726FA3" w:rsidRPr="00504BCC">
        <w:rPr>
          <w:rFonts w:ascii="標楷體" w:eastAsia="標楷體" w:hAnsi="標楷體" w:cs="標楷體" w:hint="eastAsia"/>
          <w:sz w:val="24"/>
          <w:szCs w:val="24"/>
          <w:u w:val="single"/>
        </w:rPr>
        <w:t xml:space="preserve"> </w:t>
      </w:r>
      <w:r w:rsidR="000279DB" w:rsidRPr="00504BCC">
        <w:rPr>
          <w:rFonts w:ascii="標楷體" w:eastAsia="標楷體" w:hAnsi="標楷體" w:cs="標楷體"/>
          <w:sz w:val="24"/>
          <w:szCs w:val="24"/>
          <w:u w:val="single"/>
        </w:rPr>
        <w:t xml:space="preserve">    </w:t>
      </w:r>
      <w:r w:rsidR="000279DB" w:rsidRPr="00504BCC">
        <w:rPr>
          <w:rFonts w:ascii="標楷體" w:eastAsia="標楷體" w:hAnsi="標楷體" w:cs="標楷體"/>
          <w:sz w:val="24"/>
          <w:szCs w:val="24"/>
        </w:rPr>
        <w:t xml:space="preserve">     </w:t>
      </w:r>
      <w:r w:rsidR="00793F87"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 xml:space="preserve">        </w:t>
      </w:r>
    </w:p>
    <w:p w14:paraId="6EEFB81E" w14:textId="77777777"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 xml:space="preserve">( </w:t>
      </w:r>
      <w:r w:rsidR="00A06859">
        <w:rPr>
          <w:rFonts w:ascii="標楷體" w:eastAsia="標楷體" w:hAnsi="標楷體" w:cs="標楷體" w:hint="eastAsia"/>
          <w:sz w:val="24"/>
          <w:szCs w:val="24"/>
        </w:rPr>
        <w:t>1</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690584">
        <w:rPr>
          <w:rFonts w:ascii="標楷體" w:eastAsia="標楷體" w:hAnsi="標楷體" w:cs="標楷體" w:hint="eastAsia"/>
          <w:sz w:val="24"/>
          <w:szCs w:val="24"/>
        </w:rPr>
        <w:t>2</w:t>
      </w:r>
      <w:r w:rsidR="00B51704">
        <w:rPr>
          <w:rFonts w:ascii="標楷體" w:eastAsia="標楷體" w:hAnsi="標楷體" w:cs="標楷體" w:hint="eastAsia"/>
          <w:sz w:val="24"/>
          <w:szCs w:val="24"/>
        </w:rPr>
        <w:t>0</w:t>
      </w:r>
      <w:r w:rsidR="00C4704C" w:rsidRPr="00504BCC">
        <w:rPr>
          <w:rFonts w:ascii="標楷體" w:eastAsia="標楷體" w:hAnsi="標楷體" w:cs="標楷體" w:hint="eastAsia"/>
          <w:sz w:val="24"/>
          <w:szCs w:val="24"/>
        </w:rPr>
        <w:t xml:space="preserve"> )週</w:t>
      </w:r>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 xml:space="preserve">( </w:t>
      </w:r>
      <w:r w:rsidR="00A06859">
        <w:rPr>
          <w:rFonts w:ascii="標楷體" w:eastAsia="標楷體" w:hAnsi="標楷體" w:cs="標楷體" w:hint="eastAsia"/>
          <w:sz w:val="24"/>
          <w:szCs w:val="24"/>
        </w:rPr>
        <w:t>20</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14:paraId="7D774B09" w14:textId="77777777"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A2AA3" w:rsidRPr="00434C48" w14:paraId="518D821D" w14:textId="77777777" w:rsidTr="001A1539">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4868716" w14:textId="77777777" w:rsidR="00BA2AA3" w:rsidRPr="00434C48" w:rsidRDefault="00BA2AA3" w:rsidP="001A153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7F949B6" w14:textId="77777777" w:rsidR="00BA2AA3" w:rsidRPr="00434C48" w:rsidRDefault="00BA2AA3" w:rsidP="00BA2AA3">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學習目標</w:t>
            </w:r>
          </w:p>
        </w:tc>
      </w:tr>
      <w:tr w:rsidR="00BA2AA3" w:rsidRPr="00434C48" w14:paraId="06CD97B5" w14:textId="77777777" w:rsidTr="001A1539">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CC578D0" w14:textId="4BD36067" w:rsidR="00A06859" w:rsidRPr="00A25A79" w:rsidRDefault="00197151" w:rsidP="00A06859">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sidR="00A06859" w:rsidRPr="00A25A79">
              <w:rPr>
                <w:rFonts w:ascii="標楷體" w:eastAsia="標楷體" w:hAnsi="標楷體" w:cs="新細明體" w:hint="eastAsia"/>
                <w:b/>
                <w:color w:val="auto"/>
                <w:sz w:val="24"/>
                <w:szCs w:val="24"/>
              </w:rPr>
              <w:t xml:space="preserve"> </w:t>
            </w:r>
            <w:r w:rsidR="00A06859" w:rsidRPr="00A25A79">
              <w:rPr>
                <w:rFonts w:ascii="標楷體" w:eastAsia="標楷體" w:hAnsi="標楷體" w:cs="新細明體" w:hint="eastAsia"/>
                <w:color w:val="auto"/>
                <w:sz w:val="24"/>
                <w:szCs w:val="24"/>
              </w:rPr>
              <w:t>A1身心素質與自我精進</w:t>
            </w:r>
          </w:p>
          <w:p w14:paraId="7EB89B13" w14:textId="77777777" w:rsidR="00A06859" w:rsidRPr="00A25A79" w:rsidRDefault="00A06859" w:rsidP="00A06859">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A2</w:t>
            </w:r>
            <w:r w:rsidRPr="00A25A79">
              <w:rPr>
                <w:rFonts w:ascii="標楷體" w:eastAsia="標楷體" w:hAnsi="標楷體" w:hint="eastAsia"/>
                <w:color w:val="auto"/>
                <w:sz w:val="24"/>
                <w:szCs w:val="24"/>
              </w:rPr>
              <w:t>系統思考</w:t>
            </w:r>
            <w:r w:rsidRPr="00A25A79">
              <w:rPr>
                <w:rFonts w:ascii="標楷體" w:eastAsia="標楷體" w:hAnsi="標楷體" w:cs="新細明體" w:hint="eastAsia"/>
                <w:color w:val="auto"/>
                <w:sz w:val="24"/>
                <w:szCs w:val="24"/>
              </w:rPr>
              <w:t>與解決問題</w:t>
            </w:r>
          </w:p>
          <w:p w14:paraId="0B222E1A" w14:textId="77777777" w:rsidR="00A06859" w:rsidRPr="00A25A79" w:rsidRDefault="00A06859" w:rsidP="00A06859">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A3</w:t>
            </w:r>
            <w:r w:rsidRPr="00A25A79">
              <w:rPr>
                <w:rFonts w:ascii="標楷體" w:eastAsia="標楷體" w:hAnsi="標楷體" w:hint="eastAsia"/>
                <w:color w:val="auto"/>
                <w:sz w:val="24"/>
                <w:szCs w:val="24"/>
              </w:rPr>
              <w:t>規劃執行</w:t>
            </w:r>
            <w:r w:rsidRPr="00A25A79">
              <w:rPr>
                <w:rFonts w:ascii="標楷體" w:eastAsia="標楷體" w:hAnsi="標楷體" w:cs="新細明體" w:hint="eastAsia"/>
                <w:color w:val="auto"/>
                <w:sz w:val="24"/>
                <w:szCs w:val="24"/>
              </w:rPr>
              <w:t>與創新應變</w:t>
            </w:r>
          </w:p>
          <w:p w14:paraId="394F5B36" w14:textId="54502CB7" w:rsidR="00A06859" w:rsidRPr="00A25A79" w:rsidRDefault="00197151" w:rsidP="00A06859">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sidR="00A06859" w:rsidRPr="00A25A79">
              <w:rPr>
                <w:rFonts w:ascii="標楷體" w:eastAsia="標楷體" w:hAnsi="標楷體" w:cs="新細明體" w:hint="eastAsia"/>
                <w:b/>
                <w:color w:val="auto"/>
                <w:sz w:val="24"/>
                <w:szCs w:val="24"/>
              </w:rPr>
              <w:t xml:space="preserve"> </w:t>
            </w:r>
            <w:r w:rsidR="00A06859" w:rsidRPr="00A25A79">
              <w:rPr>
                <w:rFonts w:ascii="標楷體" w:eastAsia="標楷體" w:hAnsi="標楷體" w:cs="新細明體" w:hint="eastAsia"/>
                <w:color w:val="auto"/>
                <w:sz w:val="24"/>
                <w:szCs w:val="24"/>
              </w:rPr>
              <w:t>B1</w:t>
            </w:r>
            <w:r w:rsidR="00A06859" w:rsidRPr="00A25A79">
              <w:rPr>
                <w:rFonts w:ascii="標楷體" w:eastAsia="標楷體" w:hAnsi="標楷體" w:hint="eastAsia"/>
                <w:color w:val="auto"/>
                <w:sz w:val="24"/>
                <w:szCs w:val="24"/>
              </w:rPr>
              <w:t>符號運用</w:t>
            </w:r>
            <w:r w:rsidR="00A06859" w:rsidRPr="00A25A79">
              <w:rPr>
                <w:rFonts w:ascii="標楷體" w:eastAsia="標楷體" w:hAnsi="標楷體" w:cs="新細明體" w:hint="eastAsia"/>
                <w:color w:val="auto"/>
                <w:sz w:val="24"/>
                <w:szCs w:val="24"/>
              </w:rPr>
              <w:t>與溝通表達</w:t>
            </w:r>
          </w:p>
          <w:p w14:paraId="346AF033" w14:textId="77777777" w:rsidR="00A06859" w:rsidRPr="00A25A79" w:rsidRDefault="00A06859" w:rsidP="00A06859">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B2</w:t>
            </w:r>
            <w:r w:rsidRPr="00A25A79">
              <w:rPr>
                <w:rFonts w:ascii="標楷體" w:eastAsia="標楷體" w:hAnsi="標楷體" w:hint="eastAsia"/>
                <w:color w:val="auto"/>
                <w:sz w:val="24"/>
                <w:szCs w:val="24"/>
              </w:rPr>
              <w:t>科技資訊</w:t>
            </w:r>
            <w:r w:rsidRPr="00A25A79">
              <w:rPr>
                <w:rFonts w:ascii="標楷體" w:eastAsia="標楷體" w:hAnsi="標楷體" w:cs="新細明體" w:hint="eastAsia"/>
                <w:color w:val="auto"/>
                <w:sz w:val="24"/>
                <w:szCs w:val="24"/>
              </w:rPr>
              <w:t>與媒體素養</w:t>
            </w:r>
          </w:p>
          <w:p w14:paraId="058D963E" w14:textId="18C69DB5" w:rsidR="00A06859" w:rsidRPr="00A25A79" w:rsidRDefault="00197151" w:rsidP="00A06859">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sidR="00A06859" w:rsidRPr="00A25A79">
              <w:rPr>
                <w:rFonts w:ascii="標楷體" w:eastAsia="標楷體" w:hAnsi="標楷體" w:cs="新細明體" w:hint="eastAsia"/>
                <w:b/>
                <w:color w:val="auto"/>
                <w:sz w:val="24"/>
                <w:szCs w:val="24"/>
              </w:rPr>
              <w:t xml:space="preserve"> </w:t>
            </w:r>
            <w:r w:rsidR="00A06859" w:rsidRPr="00A25A79">
              <w:rPr>
                <w:rFonts w:ascii="標楷體" w:eastAsia="標楷體" w:hAnsi="標楷體" w:cs="新細明體" w:hint="eastAsia"/>
                <w:color w:val="auto"/>
                <w:sz w:val="24"/>
                <w:szCs w:val="24"/>
              </w:rPr>
              <w:t>B3</w:t>
            </w:r>
            <w:r w:rsidR="00A06859" w:rsidRPr="00A25A79">
              <w:rPr>
                <w:rFonts w:ascii="標楷體" w:eastAsia="標楷體" w:hAnsi="標楷體" w:hint="eastAsia"/>
                <w:color w:val="auto"/>
                <w:sz w:val="24"/>
                <w:szCs w:val="24"/>
              </w:rPr>
              <w:t>藝術涵養</w:t>
            </w:r>
            <w:r w:rsidR="00A06859" w:rsidRPr="00A25A79">
              <w:rPr>
                <w:rFonts w:ascii="標楷體" w:eastAsia="標楷體" w:hAnsi="標楷體" w:cs="新細明體" w:hint="eastAsia"/>
                <w:color w:val="auto"/>
                <w:sz w:val="24"/>
                <w:szCs w:val="24"/>
              </w:rPr>
              <w:t>與美感素養</w:t>
            </w:r>
          </w:p>
          <w:p w14:paraId="23C98777" w14:textId="0DD0821D" w:rsidR="00A06859" w:rsidRPr="00A25A79" w:rsidRDefault="00197151" w:rsidP="00A06859">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sidR="00A06859" w:rsidRPr="00A25A79">
              <w:rPr>
                <w:rFonts w:ascii="標楷體" w:eastAsia="標楷體" w:hAnsi="標楷體" w:cs="新細明體" w:hint="eastAsia"/>
                <w:b/>
                <w:color w:val="auto"/>
                <w:sz w:val="24"/>
                <w:szCs w:val="24"/>
              </w:rPr>
              <w:t xml:space="preserve"> </w:t>
            </w:r>
            <w:r w:rsidR="00A06859" w:rsidRPr="00A25A79">
              <w:rPr>
                <w:rFonts w:ascii="標楷體" w:eastAsia="標楷體" w:hAnsi="標楷體" w:cs="新細明體" w:hint="eastAsia"/>
                <w:color w:val="auto"/>
                <w:sz w:val="24"/>
                <w:szCs w:val="24"/>
              </w:rPr>
              <w:t>C1</w:t>
            </w:r>
            <w:r w:rsidR="00A06859" w:rsidRPr="00A25A79">
              <w:rPr>
                <w:rFonts w:ascii="標楷體" w:eastAsia="標楷體" w:hAnsi="標楷體" w:hint="eastAsia"/>
                <w:color w:val="auto"/>
                <w:sz w:val="24"/>
                <w:szCs w:val="24"/>
              </w:rPr>
              <w:t>道德實踐</w:t>
            </w:r>
            <w:r w:rsidR="00A06859" w:rsidRPr="00A25A79">
              <w:rPr>
                <w:rFonts w:ascii="標楷體" w:eastAsia="標楷體" w:hAnsi="標楷體" w:cs="新細明體" w:hint="eastAsia"/>
                <w:color w:val="auto"/>
                <w:sz w:val="24"/>
                <w:szCs w:val="24"/>
              </w:rPr>
              <w:t>與公民意識</w:t>
            </w:r>
          </w:p>
          <w:p w14:paraId="055EA9E4" w14:textId="2A19229C" w:rsidR="00A06859" w:rsidRPr="00A25A79" w:rsidRDefault="00197151" w:rsidP="00A06859">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sidR="00A06859" w:rsidRPr="00A25A79">
              <w:rPr>
                <w:rFonts w:ascii="標楷體" w:eastAsia="標楷體" w:hAnsi="標楷體" w:cs="新細明體" w:hint="eastAsia"/>
                <w:b/>
                <w:color w:val="auto"/>
                <w:sz w:val="24"/>
                <w:szCs w:val="24"/>
              </w:rPr>
              <w:t xml:space="preserve"> </w:t>
            </w:r>
            <w:r w:rsidR="00A06859" w:rsidRPr="00A25A79">
              <w:rPr>
                <w:rFonts w:ascii="標楷體" w:eastAsia="標楷體" w:hAnsi="標楷體" w:cs="新細明體" w:hint="eastAsia"/>
                <w:color w:val="auto"/>
                <w:sz w:val="24"/>
                <w:szCs w:val="24"/>
              </w:rPr>
              <w:t>C2</w:t>
            </w:r>
            <w:r w:rsidR="00A06859" w:rsidRPr="00A25A79">
              <w:rPr>
                <w:rFonts w:ascii="標楷體" w:eastAsia="標楷體" w:hAnsi="標楷體" w:hint="eastAsia"/>
                <w:color w:val="auto"/>
                <w:sz w:val="24"/>
                <w:szCs w:val="24"/>
              </w:rPr>
              <w:t>人際關係</w:t>
            </w:r>
            <w:r w:rsidR="00A06859" w:rsidRPr="00A25A79">
              <w:rPr>
                <w:rFonts w:ascii="標楷體" w:eastAsia="標楷體" w:hAnsi="標楷體" w:cs="新細明體" w:hint="eastAsia"/>
                <w:color w:val="auto"/>
                <w:sz w:val="24"/>
                <w:szCs w:val="24"/>
              </w:rPr>
              <w:t>與團隊合作</w:t>
            </w:r>
          </w:p>
          <w:p w14:paraId="1BA83226" w14:textId="6E078BDE" w:rsidR="00BA2AA3" w:rsidRPr="001D3382" w:rsidRDefault="00197151" w:rsidP="00A06859">
            <w:pPr>
              <w:autoSpaceDE w:val="0"/>
              <w:autoSpaceDN w:val="0"/>
              <w:adjustRightInd w:val="0"/>
              <w:rPr>
                <w:rFonts w:ascii="標楷體" w:eastAsia="標楷體" w:hAnsi="標楷體" w:cs="標楷體"/>
                <w:color w:val="auto"/>
                <w:sz w:val="24"/>
                <w:szCs w:val="24"/>
              </w:rPr>
            </w:pPr>
            <w:r w:rsidRPr="00EC7948">
              <w:rPr>
                <w:rFonts w:ascii="標楷體" w:eastAsia="標楷體" w:hAnsi="標楷體" w:cs="新細明體" w:hint="eastAsia"/>
                <w:b/>
                <w:color w:val="auto"/>
                <w:sz w:val="24"/>
                <w:szCs w:val="24"/>
              </w:rPr>
              <w:t>□</w:t>
            </w:r>
            <w:r w:rsidR="00A06859" w:rsidRPr="00A25A79">
              <w:rPr>
                <w:rFonts w:ascii="標楷體" w:eastAsia="標楷體" w:hAnsi="標楷體" w:cs="新細明體" w:hint="eastAsia"/>
                <w:b/>
                <w:color w:val="auto"/>
                <w:sz w:val="24"/>
                <w:szCs w:val="24"/>
              </w:rPr>
              <w:t xml:space="preserve"> </w:t>
            </w:r>
            <w:r w:rsidR="00A06859" w:rsidRPr="00A25A79">
              <w:rPr>
                <w:rFonts w:ascii="標楷體" w:eastAsia="標楷體" w:hAnsi="標楷體" w:cs="新細明體" w:hint="eastAsia"/>
                <w:color w:val="auto"/>
                <w:sz w:val="24"/>
                <w:szCs w:val="24"/>
              </w:rPr>
              <w:t>C3</w:t>
            </w:r>
            <w:r w:rsidR="00A06859" w:rsidRPr="00A25A79">
              <w:rPr>
                <w:rFonts w:ascii="標楷體" w:eastAsia="標楷體" w:hAnsi="標楷體" w:hint="eastAsia"/>
                <w:color w:val="auto"/>
                <w:sz w:val="24"/>
                <w:szCs w:val="24"/>
              </w:rPr>
              <w:t>多元文化</w:t>
            </w:r>
            <w:r w:rsidR="00A06859" w:rsidRPr="00A25A79">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E9896A0" w14:textId="77777777"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t>自-J-A1 能應用科學知識、方法與態度於日常生活當中。</w:t>
            </w:r>
          </w:p>
          <w:p w14:paraId="5ED74227" w14:textId="77777777"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t>自-J-A2 能將所習得的科學知識，連結到自己觀察到的自然現象及實驗數據，學習自我或團體探索證據、回應多元觀點，並能對問題、方法、資訊或數據的可信性抱持合理的懷疑態度或進行檢核，提出問題可能的解決方案。</w:t>
            </w:r>
          </w:p>
          <w:p w14:paraId="0311BDB2" w14:textId="77777777"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t>自-J-A3 具備從日常生活經驗中找出問題，並能根據問題特性、資源等因素，善用生活週遭的物品、器材儀器、科技設備及資源，規劃自然科學探究活動。</w:t>
            </w:r>
          </w:p>
          <w:p w14:paraId="5AA6FBE0" w14:textId="77777777"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t>自-J-B1 能分析歸納、製作圖表、使用資訊及數學運算等方法，整理自然科學資訊或數據，並利用口語、影像、文字與圖案、繪圖或實物、科學名詞、數學公式、模型等，表達探究之過程、發現與成果、價值和限制等。</w:t>
            </w:r>
          </w:p>
          <w:p w14:paraId="5319B2A4" w14:textId="77777777"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1BE72E7F" w14:textId="77777777"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t>自-J-B3 透過欣賞山川大地、風雲雨露、河海大洋、日月星辰，體驗自然與生命之美。</w:t>
            </w:r>
          </w:p>
          <w:p w14:paraId="0EEF8DB7" w14:textId="77777777"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t>自-J-C1 從日常學習中，主動關心自然環境相關公共議題，尊重生命。</w:t>
            </w:r>
          </w:p>
          <w:p w14:paraId="171C5536" w14:textId="77777777"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lastRenderedPageBreak/>
              <w:t>自-J-C2 透過合作學習，發展與同儕溝通、共同參與、共同執行及共同發掘科學相關知識與問題解決的能力。</w:t>
            </w:r>
          </w:p>
          <w:p w14:paraId="34FDC725" w14:textId="77777777" w:rsidR="00A06859" w:rsidRPr="00B62FC1" w:rsidRDefault="00A06859" w:rsidP="00A06859">
            <w:pPr>
              <w:rPr>
                <w:rFonts w:ascii="標楷體" w:eastAsia="標楷體" w:hAnsi="標楷體" w:cs="標楷體"/>
                <w:color w:val="auto"/>
                <w:sz w:val="24"/>
                <w:szCs w:val="24"/>
              </w:rPr>
            </w:pPr>
            <w:r w:rsidRPr="00A25A79">
              <w:rPr>
                <w:rFonts w:ascii="標楷體" w:eastAsia="標楷體" w:hAnsi="標楷體"/>
                <w:color w:val="auto"/>
                <w:sz w:val="24"/>
                <w:szCs w:val="24"/>
                <w:shd w:val="clear" w:color="auto" w:fill="FFFFFF"/>
              </w:rPr>
              <w:t>自-J-C3 透過環境相關議題的學習，能了解全球自然環境具有差異性與互動性，並能發展出自我文化認同與身為地球公民的價值觀。</w:t>
            </w:r>
          </w:p>
        </w:tc>
      </w:tr>
    </w:tbl>
    <w:p w14:paraId="1841B640" w14:textId="77777777" w:rsidR="00D37619" w:rsidRDefault="00433109" w:rsidP="00C462FB">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p>
    <w:p w14:paraId="2BF97145" w14:textId="77777777" w:rsidR="00760AB4" w:rsidRDefault="00A06859" w:rsidP="00C462FB">
      <w:pPr>
        <w:pBdr>
          <w:top w:val="nil"/>
          <w:left w:val="nil"/>
          <w:bottom w:val="nil"/>
          <w:right w:val="nil"/>
          <w:between w:val="nil"/>
        </w:pBdr>
        <w:spacing w:line="360" w:lineRule="auto"/>
        <w:rPr>
          <w:rFonts w:ascii="標楷體" w:eastAsia="標楷體" w:hAnsi="標楷體" w:cs="標楷體"/>
          <w:color w:val="FF0000"/>
          <w:sz w:val="24"/>
          <w:szCs w:val="24"/>
        </w:rPr>
      </w:pPr>
      <w:r>
        <w:rPr>
          <w:rFonts w:ascii="標楷體" w:eastAsia="標楷體" w:hAnsi="標楷體" w:cs="標楷體"/>
          <w:noProof/>
          <w:sz w:val="24"/>
          <w:szCs w:val="24"/>
        </w:rPr>
        <w:drawing>
          <wp:inline distT="0" distB="0" distL="0" distR="0" wp14:anchorId="6891AF63" wp14:editId="380253E3">
            <wp:extent cx="9252585" cy="4163695"/>
            <wp:effectExtent l="0" t="0" r="571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52585" cy="4163695"/>
                    </a:xfrm>
                    <a:prstGeom prst="rect">
                      <a:avLst/>
                    </a:prstGeom>
                    <a:noFill/>
                    <a:ln w="9525">
                      <a:noFill/>
                      <a:miter lim="800000"/>
                      <a:headEnd/>
                      <a:tailEnd/>
                    </a:ln>
                  </pic:spPr>
                </pic:pic>
              </a:graphicData>
            </a:graphic>
          </wp:inline>
        </w:drawing>
      </w:r>
    </w:p>
    <w:p w14:paraId="1B7B2A80" w14:textId="77777777" w:rsidR="00A06859" w:rsidRDefault="00A06859" w:rsidP="00C462FB">
      <w:pPr>
        <w:rPr>
          <w:rFonts w:ascii="標楷體" w:eastAsia="標楷體" w:hAnsi="標楷體" w:cs="標楷體"/>
          <w:sz w:val="24"/>
          <w:szCs w:val="24"/>
        </w:rPr>
      </w:pPr>
    </w:p>
    <w:p w14:paraId="5F1A4072" w14:textId="77777777" w:rsidR="00C462FB" w:rsidRPr="0078482F" w:rsidRDefault="00433109" w:rsidP="00C462FB">
      <w:pPr>
        <w:rPr>
          <w:rFonts w:ascii="標楷體" w:eastAsia="標楷體"/>
        </w:rPr>
      </w:pPr>
      <w:r w:rsidRPr="00902CB0">
        <w:rPr>
          <w:rFonts w:ascii="標楷體" w:eastAsia="標楷體" w:hAnsi="標楷體" w:cs="標楷體" w:hint="eastAsia"/>
          <w:sz w:val="24"/>
          <w:szCs w:val="24"/>
        </w:rPr>
        <w:lastRenderedPageBreak/>
        <w:t>五</w:t>
      </w:r>
      <w:r w:rsidRPr="00C462FB">
        <w:rPr>
          <w:rFonts w:ascii="標楷體" w:eastAsia="標楷體" w:hAnsi="標楷體" w:cs="標楷體" w:hint="eastAsia"/>
          <w:sz w:val="24"/>
          <w:szCs w:val="24"/>
        </w:rPr>
        <w:t>、</w:t>
      </w:r>
      <w:r w:rsidR="00C462FB" w:rsidRPr="00C462FB">
        <w:rPr>
          <w:rFonts w:ascii="標楷體" w:eastAsia="標楷體" w:hint="eastAsia"/>
          <w:sz w:val="24"/>
          <w:szCs w:val="24"/>
        </w:rPr>
        <w:t>本學期達成之學生圖像</w:t>
      </w:r>
      <w:r w:rsidR="00C462FB" w:rsidRPr="00C462FB">
        <w:rPr>
          <w:rFonts w:ascii="標楷體" w:eastAsia="標楷體"/>
          <w:sz w:val="24"/>
          <w:szCs w:val="24"/>
        </w:rPr>
        <w:t>素養指標</w:t>
      </w:r>
      <w:r w:rsidR="00C462FB" w:rsidRPr="00C462FB">
        <w:rPr>
          <w:rFonts w:ascii="標楷體" w:eastAsia="標楷體" w:hint="eastAsia"/>
          <w:sz w:val="24"/>
          <w:szCs w:val="24"/>
        </w:rPr>
        <w:t>：</w:t>
      </w:r>
      <w:r w:rsidR="007D43C5" w:rsidRPr="00C462FB">
        <w:rPr>
          <w:rFonts w:ascii="標楷體" w:eastAsia="標楷體" w:hint="eastAsia"/>
          <w:sz w:val="24"/>
          <w:szCs w:val="24"/>
        </w:rPr>
        <w:t>(</w:t>
      </w:r>
      <w:r w:rsidR="007D43C5" w:rsidRPr="007B79FD">
        <w:rPr>
          <w:rFonts w:ascii="標楷體" w:eastAsia="標楷體" w:hint="eastAsia"/>
          <w:color w:val="FF0000"/>
          <w:sz w:val="24"/>
          <w:szCs w:val="24"/>
          <w:highlight w:val="yellow"/>
        </w:rPr>
        <w:t>每向度勾選1-2個即可</w:t>
      </w:r>
      <w:r w:rsidR="007D43C5"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C462FB" w:rsidRPr="00BF73D8" w14:paraId="0C24F405" w14:textId="77777777" w:rsidTr="00414767">
        <w:trPr>
          <w:trHeight w:val="416"/>
        </w:trPr>
        <w:tc>
          <w:tcPr>
            <w:tcW w:w="1271" w:type="dxa"/>
            <w:vAlign w:val="center"/>
          </w:tcPr>
          <w:p w14:paraId="0D274E5A" w14:textId="77777777" w:rsidR="00C462FB" w:rsidRPr="00BF73D8" w:rsidRDefault="00C462FB" w:rsidP="00414767">
            <w:pPr>
              <w:spacing w:line="0" w:lineRule="atLeast"/>
              <w:jc w:val="center"/>
              <w:rPr>
                <w:rFonts w:eastAsia="標楷體"/>
              </w:rPr>
            </w:pPr>
            <w:r w:rsidRPr="00BF73D8">
              <w:rPr>
                <w:rFonts w:eastAsia="標楷體"/>
              </w:rPr>
              <w:t>圖像</w:t>
            </w:r>
          </w:p>
        </w:tc>
        <w:tc>
          <w:tcPr>
            <w:tcW w:w="1276" w:type="dxa"/>
            <w:vAlign w:val="center"/>
          </w:tcPr>
          <w:p w14:paraId="37F58C9E" w14:textId="77777777" w:rsidR="00C462FB" w:rsidRPr="00BF73D8" w:rsidRDefault="00C462FB" w:rsidP="00414767">
            <w:pPr>
              <w:spacing w:line="0" w:lineRule="atLeast"/>
              <w:jc w:val="center"/>
              <w:rPr>
                <w:rFonts w:eastAsia="標楷體"/>
              </w:rPr>
            </w:pPr>
            <w:r w:rsidRPr="00BF73D8">
              <w:rPr>
                <w:rFonts w:eastAsia="標楷體"/>
              </w:rPr>
              <w:t>向度</w:t>
            </w:r>
          </w:p>
        </w:tc>
        <w:tc>
          <w:tcPr>
            <w:tcW w:w="3969" w:type="dxa"/>
            <w:gridSpan w:val="4"/>
            <w:vAlign w:val="center"/>
          </w:tcPr>
          <w:p w14:paraId="62204C88" w14:textId="77777777" w:rsidR="00C462FB" w:rsidRPr="00BF73D8" w:rsidRDefault="00C462FB" w:rsidP="00414767">
            <w:pPr>
              <w:spacing w:line="0" w:lineRule="atLeast"/>
              <w:jc w:val="center"/>
              <w:rPr>
                <w:rFonts w:eastAsia="標楷體"/>
              </w:rPr>
            </w:pPr>
            <w:r w:rsidRPr="00BF73D8">
              <w:rPr>
                <w:rFonts w:eastAsia="標楷體"/>
              </w:rPr>
              <w:t>素養指標</w:t>
            </w:r>
          </w:p>
        </w:tc>
      </w:tr>
      <w:tr w:rsidR="00C462FB" w:rsidRPr="00BF73D8" w14:paraId="1077A69E" w14:textId="77777777" w:rsidTr="00414767">
        <w:trPr>
          <w:trHeight w:val="210"/>
        </w:trPr>
        <w:tc>
          <w:tcPr>
            <w:tcW w:w="1271" w:type="dxa"/>
            <w:vMerge w:val="restart"/>
            <w:vAlign w:val="center"/>
          </w:tcPr>
          <w:p w14:paraId="00B22BE7" w14:textId="77777777" w:rsidR="00C462FB" w:rsidRPr="00BF73D8" w:rsidRDefault="00C462FB" w:rsidP="00414767">
            <w:pPr>
              <w:spacing w:line="0" w:lineRule="atLeast"/>
              <w:jc w:val="center"/>
              <w:rPr>
                <w:rFonts w:eastAsia="標楷體"/>
              </w:rPr>
            </w:pPr>
            <w:r w:rsidRPr="00BF73D8">
              <w:rPr>
                <w:rFonts w:eastAsia="標楷體"/>
              </w:rPr>
              <w:t>陽光</w:t>
            </w:r>
          </w:p>
        </w:tc>
        <w:tc>
          <w:tcPr>
            <w:tcW w:w="1276" w:type="dxa"/>
            <w:vMerge w:val="restart"/>
            <w:vAlign w:val="center"/>
          </w:tcPr>
          <w:p w14:paraId="4E4AE65A" w14:textId="77777777" w:rsidR="00C462FB" w:rsidRPr="00BF73D8" w:rsidRDefault="00C462FB" w:rsidP="00414767">
            <w:pPr>
              <w:spacing w:line="0" w:lineRule="atLeast"/>
              <w:jc w:val="center"/>
              <w:rPr>
                <w:rFonts w:eastAsia="標楷體"/>
              </w:rPr>
            </w:pPr>
            <w:r w:rsidRPr="00BF73D8">
              <w:rPr>
                <w:rFonts w:eastAsia="標楷體"/>
              </w:rPr>
              <w:t>正向健康</w:t>
            </w:r>
          </w:p>
        </w:tc>
        <w:tc>
          <w:tcPr>
            <w:tcW w:w="1843" w:type="dxa"/>
            <w:gridSpan w:val="2"/>
            <w:vAlign w:val="center"/>
          </w:tcPr>
          <w:p w14:paraId="2A73F5B2" w14:textId="77777777" w:rsidR="00C462FB" w:rsidRPr="00BF73D8" w:rsidRDefault="00C462FB" w:rsidP="00414767">
            <w:pPr>
              <w:spacing w:line="0" w:lineRule="atLeast"/>
              <w:jc w:val="center"/>
              <w:rPr>
                <w:rFonts w:eastAsia="標楷體"/>
              </w:rPr>
            </w:pPr>
            <w:r w:rsidRPr="00BF73D8">
              <w:rPr>
                <w:rFonts w:eastAsia="標楷體"/>
              </w:rPr>
              <w:t>正向</w:t>
            </w:r>
          </w:p>
        </w:tc>
        <w:tc>
          <w:tcPr>
            <w:tcW w:w="2126" w:type="dxa"/>
            <w:gridSpan w:val="2"/>
            <w:vAlign w:val="center"/>
          </w:tcPr>
          <w:p w14:paraId="3DA57B4A" w14:textId="77777777" w:rsidR="00C462FB" w:rsidRPr="00BF73D8" w:rsidRDefault="00C462FB" w:rsidP="00414767">
            <w:pPr>
              <w:spacing w:line="0" w:lineRule="atLeast"/>
              <w:jc w:val="center"/>
              <w:rPr>
                <w:rFonts w:eastAsia="標楷體"/>
              </w:rPr>
            </w:pPr>
            <w:r w:rsidRPr="00BF73D8">
              <w:rPr>
                <w:rFonts w:eastAsia="標楷體"/>
              </w:rPr>
              <w:t>健康</w:t>
            </w:r>
          </w:p>
        </w:tc>
      </w:tr>
      <w:tr w:rsidR="00A06859" w:rsidRPr="00BF73D8" w14:paraId="152C8383" w14:textId="77777777" w:rsidTr="00414767">
        <w:trPr>
          <w:trHeight w:val="405"/>
        </w:trPr>
        <w:tc>
          <w:tcPr>
            <w:tcW w:w="1271" w:type="dxa"/>
            <w:vMerge/>
            <w:vAlign w:val="center"/>
          </w:tcPr>
          <w:p w14:paraId="593FC1FB" w14:textId="77777777" w:rsidR="00A06859" w:rsidRPr="00BF73D8" w:rsidRDefault="00A06859" w:rsidP="00A06859">
            <w:pPr>
              <w:spacing w:line="0" w:lineRule="atLeast"/>
              <w:jc w:val="center"/>
              <w:rPr>
                <w:rFonts w:eastAsia="標楷體"/>
              </w:rPr>
            </w:pPr>
          </w:p>
        </w:tc>
        <w:tc>
          <w:tcPr>
            <w:tcW w:w="1276" w:type="dxa"/>
            <w:vMerge/>
            <w:vAlign w:val="center"/>
          </w:tcPr>
          <w:p w14:paraId="7E019811" w14:textId="77777777" w:rsidR="00A06859" w:rsidRPr="00BF73D8" w:rsidRDefault="00A06859" w:rsidP="00A06859">
            <w:pPr>
              <w:spacing w:line="0" w:lineRule="atLeast"/>
              <w:jc w:val="center"/>
              <w:rPr>
                <w:rFonts w:eastAsia="標楷體"/>
              </w:rPr>
            </w:pPr>
          </w:p>
        </w:tc>
        <w:tc>
          <w:tcPr>
            <w:tcW w:w="1275" w:type="dxa"/>
            <w:vAlign w:val="center"/>
          </w:tcPr>
          <w:p w14:paraId="1E33B4DF" w14:textId="77777777"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14:paraId="40AE89AE" w14:textId="77777777" w:rsidR="00A06859" w:rsidRPr="00BF73D8" w:rsidRDefault="00A06859" w:rsidP="00A06859">
            <w:pPr>
              <w:spacing w:line="0" w:lineRule="atLeast"/>
              <w:jc w:val="center"/>
              <w:rPr>
                <w:rFonts w:eastAsia="標楷體"/>
              </w:rPr>
            </w:pPr>
            <w:r>
              <w:rPr>
                <w:rFonts w:eastAsia="標楷體" w:hint="eastAsia"/>
              </w:rPr>
              <w:t>V</w:t>
            </w:r>
          </w:p>
        </w:tc>
        <w:tc>
          <w:tcPr>
            <w:tcW w:w="1290" w:type="dxa"/>
            <w:vAlign w:val="center"/>
          </w:tcPr>
          <w:p w14:paraId="02E4BAAC" w14:textId="77777777"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14:paraId="1BD9FF86" w14:textId="77777777" w:rsidR="00A06859" w:rsidRPr="00BF73D8" w:rsidRDefault="00A06859" w:rsidP="00A06859">
            <w:pPr>
              <w:spacing w:line="0" w:lineRule="atLeast"/>
              <w:jc w:val="center"/>
              <w:rPr>
                <w:rFonts w:eastAsia="標楷體"/>
              </w:rPr>
            </w:pPr>
          </w:p>
        </w:tc>
      </w:tr>
      <w:tr w:rsidR="00A06859" w:rsidRPr="00BF73D8" w14:paraId="2C6F4731" w14:textId="77777777" w:rsidTr="00414767">
        <w:trPr>
          <w:trHeight w:val="330"/>
        </w:trPr>
        <w:tc>
          <w:tcPr>
            <w:tcW w:w="1271" w:type="dxa"/>
            <w:vMerge/>
            <w:vAlign w:val="center"/>
          </w:tcPr>
          <w:p w14:paraId="67BDFC2C" w14:textId="77777777" w:rsidR="00A06859" w:rsidRPr="00BF73D8" w:rsidRDefault="00A06859" w:rsidP="00A06859">
            <w:pPr>
              <w:spacing w:line="0" w:lineRule="atLeast"/>
              <w:jc w:val="center"/>
              <w:rPr>
                <w:rFonts w:eastAsia="標楷體"/>
              </w:rPr>
            </w:pPr>
          </w:p>
        </w:tc>
        <w:tc>
          <w:tcPr>
            <w:tcW w:w="1276" w:type="dxa"/>
            <w:vMerge/>
            <w:vAlign w:val="center"/>
          </w:tcPr>
          <w:p w14:paraId="7E801E0A" w14:textId="77777777" w:rsidR="00A06859" w:rsidRPr="00BF73D8" w:rsidRDefault="00A06859" w:rsidP="00A06859">
            <w:pPr>
              <w:spacing w:line="0" w:lineRule="atLeast"/>
              <w:jc w:val="center"/>
              <w:rPr>
                <w:rFonts w:eastAsia="標楷體"/>
              </w:rPr>
            </w:pPr>
          </w:p>
        </w:tc>
        <w:tc>
          <w:tcPr>
            <w:tcW w:w="1275" w:type="dxa"/>
            <w:vAlign w:val="center"/>
          </w:tcPr>
          <w:p w14:paraId="140D61B8" w14:textId="77777777" w:rsidR="00A06859" w:rsidRPr="00BF73D8" w:rsidRDefault="00A06859" w:rsidP="00A06859">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14:paraId="606A7B86" w14:textId="77777777" w:rsidR="00A06859" w:rsidRPr="00BF73D8" w:rsidRDefault="00A06859" w:rsidP="00A06859">
            <w:pPr>
              <w:spacing w:line="0" w:lineRule="atLeast"/>
              <w:jc w:val="center"/>
              <w:rPr>
                <w:rFonts w:eastAsia="標楷體"/>
              </w:rPr>
            </w:pPr>
          </w:p>
        </w:tc>
        <w:tc>
          <w:tcPr>
            <w:tcW w:w="1290" w:type="dxa"/>
            <w:vAlign w:val="center"/>
          </w:tcPr>
          <w:p w14:paraId="7011BFE8" w14:textId="77777777" w:rsidR="00A06859" w:rsidRPr="00BF73D8" w:rsidRDefault="00A06859" w:rsidP="00A06859">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14:paraId="73FC2DA0" w14:textId="77777777" w:rsidR="00A06859" w:rsidRPr="00BF73D8" w:rsidRDefault="00A06859" w:rsidP="00A06859">
            <w:pPr>
              <w:spacing w:line="0" w:lineRule="atLeast"/>
              <w:jc w:val="center"/>
              <w:rPr>
                <w:rFonts w:eastAsia="標楷體"/>
              </w:rPr>
            </w:pPr>
          </w:p>
        </w:tc>
      </w:tr>
      <w:tr w:rsidR="00A06859" w:rsidRPr="00BF73D8" w14:paraId="6EA32A2A" w14:textId="77777777" w:rsidTr="00414767">
        <w:trPr>
          <w:trHeight w:val="150"/>
        </w:trPr>
        <w:tc>
          <w:tcPr>
            <w:tcW w:w="1271" w:type="dxa"/>
            <w:vMerge w:val="restart"/>
            <w:vAlign w:val="center"/>
          </w:tcPr>
          <w:p w14:paraId="440AE437" w14:textId="77777777" w:rsidR="00A06859" w:rsidRPr="00BF73D8" w:rsidRDefault="00A06859" w:rsidP="00A06859">
            <w:pPr>
              <w:spacing w:line="0" w:lineRule="atLeast"/>
              <w:jc w:val="center"/>
              <w:rPr>
                <w:rFonts w:eastAsia="標楷體"/>
              </w:rPr>
            </w:pPr>
            <w:r w:rsidRPr="00BF73D8">
              <w:rPr>
                <w:rFonts w:eastAsia="標楷體"/>
              </w:rPr>
              <w:t>飛鷹</w:t>
            </w:r>
          </w:p>
        </w:tc>
        <w:tc>
          <w:tcPr>
            <w:tcW w:w="1276" w:type="dxa"/>
            <w:vMerge w:val="restart"/>
            <w:vAlign w:val="center"/>
          </w:tcPr>
          <w:p w14:paraId="70E1DB68" w14:textId="77777777" w:rsidR="00A06859" w:rsidRPr="00BF73D8" w:rsidRDefault="00A06859" w:rsidP="00A06859">
            <w:pPr>
              <w:spacing w:line="0" w:lineRule="atLeast"/>
              <w:jc w:val="center"/>
              <w:rPr>
                <w:rFonts w:eastAsia="標楷體"/>
              </w:rPr>
            </w:pPr>
            <w:r w:rsidRPr="00BF73D8">
              <w:rPr>
                <w:rFonts w:eastAsia="標楷體"/>
              </w:rPr>
              <w:t>宏觀卓越</w:t>
            </w:r>
          </w:p>
        </w:tc>
        <w:tc>
          <w:tcPr>
            <w:tcW w:w="1843" w:type="dxa"/>
            <w:gridSpan w:val="2"/>
            <w:vAlign w:val="center"/>
          </w:tcPr>
          <w:p w14:paraId="23AB2549" w14:textId="77777777" w:rsidR="00A06859" w:rsidRPr="00BF73D8" w:rsidRDefault="00A06859" w:rsidP="00A06859">
            <w:pPr>
              <w:spacing w:line="0" w:lineRule="atLeast"/>
              <w:jc w:val="center"/>
              <w:rPr>
                <w:rFonts w:eastAsia="標楷體"/>
              </w:rPr>
            </w:pPr>
            <w:r w:rsidRPr="00BF73D8">
              <w:rPr>
                <w:rFonts w:eastAsia="標楷體"/>
              </w:rPr>
              <w:t>宏觀</w:t>
            </w:r>
          </w:p>
        </w:tc>
        <w:tc>
          <w:tcPr>
            <w:tcW w:w="2126" w:type="dxa"/>
            <w:gridSpan w:val="2"/>
            <w:vAlign w:val="center"/>
          </w:tcPr>
          <w:p w14:paraId="77C228C6" w14:textId="77777777" w:rsidR="00A06859" w:rsidRPr="00BF73D8" w:rsidRDefault="00A06859" w:rsidP="00A06859">
            <w:pPr>
              <w:spacing w:line="0" w:lineRule="atLeast"/>
              <w:jc w:val="center"/>
              <w:rPr>
                <w:rFonts w:eastAsia="標楷體"/>
              </w:rPr>
            </w:pPr>
            <w:r w:rsidRPr="00BF73D8">
              <w:rPr>
                <w:rFonts w:eastAsia="標楷體"/>
              </w:rPr>
              <w:t>宏觀</w:t>
            </w:r>
          </w:p>
        </w:tc>
      </w:tr>
      <w:tr w:rsidR="00A06859" w:rsidRPr="00BF73D8" w14:paraId="136D7F0C" w14:textId="77777777" w:rsidTr="00414767">
        <w:trPr>
          <w:trHeight w:val="465"/>
        </w:trPr>
        <w:tc>
          <w:tcPr>
            <w:tcW w:w="1271" w:type="dxa"/>
            <w:vMerge/>
            <w:vAlign w:val="center"/>
          </w:tcPr>
          <w:p w14:paraId="04957F61" w14:textId="77777777" w:rsidR="00A06859" w:rsidRPr="00BF73D8" w:rsidRDefault="00A06859" w:rsidP="00A06859">
            <w:pPr>
              <w:spacing w:line="0" w:lineRule="atLeast"/>
              <w:jc w:val="center"/>
              <w:rPr>
                <w:rFonts w:eastAsia="標楷體"/>
              </w:rPr>
            </w:pPr>
          </w:p>
        </w:tc>
        <w:tc>
          <w:tcPr>
            <w:tcW w:w="1276" w:type="dxa"/>
            <w:vMerge/>
            <w:vAlign w:val="center"/>
          </w:tcPr>
          <w:p w14:paraId="764451ED" w14:textId="77777777" w:rsidR="00A06859" w:rsidRPr="00BF73D8" w:rsidRDefault="00A06859" w:rsidP="00A06859">
            <w:pPr>
              <w:spacing w:line="0" w:lineRule="atLeast"/>
              <w:jc w:val="center"/>
              <w:rPr>
                <w:rFonts w:eastAsia="標楷體"/>
              </w:rPr>
            </w:pPr>
          </w:p>
        </w:tc>
        <w:tc>
          <w:tcPr>
            <w:tcW w:w="1275" w:type="dxa"/>
            <w:vAlign w:val="center"/>
          </w:tcPr>
          <w:p w14:paraId="3607D8F3" w14:textId="77777777"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14:paraId="661AB2D3" w14:textId="77777777" w:rsidR="00A06859" w:rsidRPr="00BF73D8" w:rsidRDefault="00A06859" w:rsidP="00A06859">
            <w:pPr>
              <w:spacing w:line="0" w:lineRule="atLeast"/>
              <w:jc w:val="center"/>
              <w:rPr>
                <w:rFonts w:eastAsia="標楷體"/>
              </w:rPr>
            </w:pPr>
            <w:r>
              <w:rPr>
                <w:rFonts w:eastAsia="標楷體" w:hint="eastAsia"/>
              </w:rPr>
              <w:t>V</w:t>
            </w:r>
          </w:p>
        </w:tc>
        <w:tc>
          <w:tcPr>
            <w:tcW w:w="1290" w:type="dxa"/>
            <w:vAlign w:val="center"/>
          </w:tcPr>
          <w:p w14:paraId="294B2C9C" w14:textId="77777777"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14:paraId="43FB1BFD" w14:textId="77777777" w:rsidR="00A06859" w:rsidRPr="00BF73D8" w:rsidRDefault="00A06859" w:rsidP="00A06859">
            <w:pPr>
              <w:spacing w:line="0" w:lineRule="atLeast"/>
              <w:jc w:val="center"/>
              <w:rPr>
                <w:rFonts w:eastAsia="標楷體"/>
              </w:rPr>
            </w:pPr>
          </w:p>
        </w:tc>
      </w:tr>
      <w:tr w:rsidR="00A06859" w:rsidRPr="00BF73D8" w14:paraId="486820A8" w14:textId="77777777" w:rsidTr="00414767">
        <w:trPr>
          <w:trHeight w:val="382"/>
        </w:trPr>
        <w:tc>
          <w:tcPr>
            <w:tcW w:w="1271" w:type="dxa"/>
            <w:vMerge/>
            <w:vAlign w:val="center"/>
          </w:tcPr>
          <w:p w14:paraId="6AAFA36F" w14:textId="77777777" w:rsidR="00A06859" w:rsidRPr="00BF73D8" w:rsidRDefault="00A06859" w:rsidP="00A06859">
            <w:pPr>
              <w:spacing w:line="0" w:lineRule="atLeast"/>
              <w:jc w:val="center"/>
              <w:rPr>
                <w:rFonts w:eastAsia="標楷體"/>
              </w:rPr>
            </w:pPr>
          </w:p>
        </w:tc>
        <w:tc>
          <w:tcPr>
            <w:tcW w:w="1276" w:type="dxa"/>
            <w:vMerge/>
            <w:vAlign w:val="center"/>
          </w:tcPr>
          <w:p w14:paraId="6F1DBC60" w14:textId="77777777" w:rsidR="00A06859" w:rsidRPr="00BF73D8" w:rsidRDefault="00A06859" w:rsidP="00A06859">
            <w:pPr>
              <w:spacing w:line="0" w:lineRule="atLeast"/>
              <w:jc w:val="center"/>
              <w:rPr>
                <w:rFonts w:eastAsia="標楷體"/>
              </w:rPr>
            </w:pPr>
          </w:p>
        </w:tc>
        <w:tc>
          <w:tcPr>
            <w:tcW w:w="1275" w:type="dxa"/>
            <w:vAlign w:val="center"/>
          </w:tcPr>
          <w:p w14:paraId="62D0B405" w14:textId="77777777" w:rsidR="00A06859" w:rsidRPr="00BF73D8" w:rsidRDefault="00A06859" w:rsidP="00A06859">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14:paraId="7B971B79" w14:textId="77777777" w:rsidR="00A06859" w:rsidRPr="00BF73D8" w:rsidRDefault="00A06859" w:rsidP="00A06859">
            <w:pPr>
              <w:spacing w:line="0" w:lineRule="atLeast"/>
              <w:jc w:val="center"/>
              <w:rPr>
                <w:rFonts w:eastAsia="標楷體"/>
              </w:rPr>
            </w:pPr>
            <w:r>
              <w:rPr>
                <w:rFonts w:eastAsia="標楷體" w:hint="eastAsia"/>
              </w:rPr>
              <w:t>V</w:t>
            </w:r>
          </w:p>
        </w:tc>
        <w:tc>
          <w:tcPr>
            <w:tcW w:w="1290" w:type="dxa"/>
            <w:vAlign w:val="center"/>
          </w:tcPr>
          <w:p w14:paraId="6F05F43B" w14:textId="77777777" w:rsidR="00A06859" w:rsidRPr="00BF73D8" w:rsidRDefault="00A06859" w:rsidP="00A06859">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14:paraId="52775E43" w14:textId="77777777" w:rsidR="00A06859" w:rsidRPr="00BF73D8" w:rsidRDefault="00A06859" w:rsidP="00A06859">
            <w:pPr>
              <w:spacing w:line="0" w:lineRule="atLeast"/>
              <w:jc w:val="center"/>
              <w:rPr>
                <w:rFonts w:eastAsia="標楷體"/>
              </w:rPr>
            </w:pPr>
          </w:p>
        </w:tc>
      </w:tr>
      <w:tr w:rsidR="00A06859" w:rsidRPr="00BF73D8" w14:paraId="3E419199" w14:textId="77777777" w:rsidTr="00414767">
        <w:trPr>
          <w:trHeight w:val="264"/>
        </w:trPr>
        <w:tc>
          <w:tcPr>
            <w:tcW w:w="1271" w:type="dxa"/>
            <w:vMerge w:val="restart"/>
            <w:vAlign w:val="center"/>
          </w:tcPr>
          <w:p w14:paraId="5DB9B195" w14:textId="77777777" w:rsidR="00A06859" w:rsidRPr="00BF73D8" w:rsidRDefault="00A06859" w:rsidP="00A06859">
            <w:pPr>
              <w:spacing w:line="0" w:lineRule="atLeast"/>
              <w:jc w:val="center"/>
              <w:rPr>
                <w:rFonts w:eastAsia="標楷體"/>
              </w:rPr>
            </w:pPr>
            <w:r w:rsidRPr="00BF73D8">
              <w:rPr>
                <w:rFonts w:eastAsia="標楷體"/>
              </w:rPr>
              <w:t>碧水</w:t>
            </w:r>
          </w:p>
        </w:tc>
        <w:tc>
          <w:tcPr>
            <w:tcW w:w="1276" w:type="dxa"/>
            <w:vMerge w:val="restart"/>
            <w:vAlign w:val="center"/>
          </w:tcPr>
          <w:p w14:paraId="37DE9831" w14:textId="77777777" w:rsidR="00A06859" w:rsidRPr="00BF73D8" w:rsidRDefault="00A06859" w:rsidP="00A06859">
            <w:pPr>
              <w:spacing w:line="0" w:lineRule="atLeast"/>
              <w:jc w:val="center"/>
              <w:rPr>
                <w:rFonts w:eastAsia="標楷體"/>
              </w:rPr>
            </w:pPr>
            <w:r w:rsidRPr="00BF73D8">
              <w:rPr>
                <w:rFonts w:eastAsia="標楷體"/>
              </w:rPr>
              <w:t>適性學習</w:t>
            </w:r>
          </w:p>
        </w:tc>
        <w:tc>
          <w:tcPr>
            <w:tcW w:w="1843" w:type="dxa"/>
            <w:gridSpan w:val="2"/>
            <w:vAlign w:val="center"/>
          </w:tcPr>
          <w:p w14:paraId="71815B53" w14:textId="77777777" w:rsidR="00A06859" w:rsidRPr="00BF73D8" w:rsidRDefault="00A06859" w:rsidP="00A06859">
            <w:pPr>
              <w:spacing w:line="0" w:lineRule="atLeast"/>
              <w:jc w:val="center"/>
              <w:rPr>
                <w:rFonts w:eastAsia="標楷體"/>
              </w:rPr>
            </w:pPr>
            <w:r w:rsidRPr="00BF73D8">
              <w:rPr>
                <w:rFonts w:eastAsia="標楷體"/>
              </w:rPr>
              <w:t>適性</w:t>
            </w:r>
          </w:p>
        </w:tc>
        <w:tc>
          <w:tcPr>
            <w:tcW w:w="2126" w:type="dxa"/>
            <w:gridSpan w:val="2"/>
            <w:vAlign w:val="center"/>
          </w:tcPr>
          <w:p w14:paraId="0A9982F4" w14:textId="77777777" w:rsidR="00A06859" w:rsidRPr="00BF73D8" w:rsidRDefault="00A06859" w:rsidP="00A06859">
            <w:pPr>
              <w:spacing w:line="0" w:lineRule="atLeast"/>
              <w:jc w:val="center"/>
              <w:rPr>
                <w:rFonts w:eastAsia="標楷體"/>
              </w:rPr>
            </w:pPr>
            <w:r w:rsidRPr="00BF73D8">
              <w:rPr>
                <w:rFonts w:eastAsia="標楷體"/>
              </w:rPr>
              <w:t>適性</w:t>
            </w:r>
          </w:p>
        </w:tc>
      </w:tr>
      <w:tr w:rsidR="00A06859" w:rsidRPr="00BF73D8" w14:paraId="4AC73F3E" w14:textId="77777777" w:rsidTr="00414767">
        <w:trPr>
          <w:trHeight w:val="345"/>
        </w:trPr>
        <w:tc>
          <w:tcPr>
            <w:tcW w:w="1271" w:type="dxa"/>
            <w:vMerge/>
            <w:vAlign w:val="center"/>
          </w:tcPr>
          <w:p w14:paraId="747B74F1" w14:textId="77777777" w:rsidR="00A06859" w:rsidRPr="00BF73D8" w:rsidRDefault="00A06859" w:rsidP="00A06859">
            <w:pPr>
              <w:spacing w:line="0" w:lineRule="atLeast"/>
              <w:jc w:val="center"/>
              <w:rPr>
                <w:rFonts w:eastAsia="標楷體"/>
              </w:rPr>
            </w:pPr>
          </w:p>
        </w:tc>
        <w:tc>
          <w:tcPr>
            <w:tcW w:w="1276" w:type="dxa"/>
            <w:vMerge/>
            <w:vAlign w:val="center"/>
          </w:tcPr>
          <w:p w14:paraId="3F424400" w14:textId="77777777" w:rsidR="00A06859" w:rsidRPr="00BF73D8" w:rsidRDefault="00A06859" w:rsidP="00A06859">
            <w:pPr>
              <w:spacing w:line="0" w:lineRule="atLeast"/>
              <w:jc w:val="center"/>
              <w:rPr>
                <w:rFonts w:eastAsia="標楷體"/>
              </w:rPr>
            </w:pPr>
          </w:p>
        </w:tc>
        <w:tc>
          <w:tcPr>
            <w:tcW w:w="1275" w:type="dxa"/>
            <w:vAlign w:val="center"/>
          </w:tcPr>
          <w:p w14:paraId="6C3796FA" w14:textId="77777777"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14:paraId="2BA7F300" w14:textId="77777777" w:rsidR="00A06859" w:rsidRPr="00BF73D8" w:rsidRDefault="00A06859" w:rsidP="00A06859">
            <w:pPr>
              <w:spacing w:line="0" w:lineRule="atLeast"/>
              <w:jc w:val="center"/>
              <w:rPr>
                <w:rFonts w:eastAsia="標楷體"/>
              </w:rPr>
            </w:pPr>
          </w:p>
        </w:tc>
        <w:tc>
          <w:tcPr>
            <w:tcW w:w="1290" w:type="dxa"/>
            <w:vAlign w:val="center"/>
          </w:tcPr>
          <w:p w14:paraId="65221C57" w14:textId="77777777"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14:paraId="68A63189" w14:textId="77777777" w:rsidR="00A06859" w:rsidRPr="00BF73D8" w:rsidRDefault="00A06859" w:rsidP="00A06859">
            <w:pPr>
              <w:spacing w:line="0" w:lineRule="atLeast"/>
              <w:jc w:val="center"/>
              <w:rPr>
                <w:rFonts w:eastAsia="標楷體"/>
              </w:rPr>
            </w:pPr>
            <w:r>
              <w:rPr>
                <w:rFonts w:eastAsia="標楷體" w:hint="eastAsia"/>
              </w:rPr>
              <w:t>V</w:t>
            </w:r>
          </w:p>
        </w:tc>
      </w:tr>
      <w:tr w:rsidR="00A06859" w:rsidRPr="00BF73D8" w14:paraId="43878306" w14:textId="77777777" w:rsidTr="00414767">
        <w:trPr>
          <w:trHeight w:val="382"/>
        </w:trPr>
        <w:tc>
          <w:tcPr>
            <w:tcW w:w="1271" w:type="dxa"/>
            <w:vMerge/>
            <w:vAlign w:val="center"/>
          </w:tcPr>
          <w:p w14:paraId="58D20BA2" w14:textId="77777777" w:rsidR="00A06859" w:rsidRPr="00BF73D8" w:rsidRDefault="00A06859" w:rsidP="00A06859">
            <w:pPr>
              <w:spacing w:line="0" w:lineRule="atLeast"/>
              <w:jc w:val="center"/>
              <w:rPr>
                <w:rFonts w:eastAsia="標楷體"/>
              </w:rPr>
            </w:pPr>
          </w:p>
        </w:tc>
        <w:tc>
          <w:tcPr>
            <w:tcW w:w="1276" w:type="dxa"/>
            <w:vMerge/>
            <w:vAlign w:val="center"/>
          </w:tcPr>
          <w:p w14:paraId="0D152517" w14:textId="77777777" w:rsidR="00A06859" w:rsidRPr="00BF73D8" w:rsidRDefault="00A06859" w:rsidP="00A06859">
            <w:pPr>
              <w:spacing w:line="0" w:lineRule="atLeast"/>
              <w:jc w:val="center"/>
              <w:rPr>
                <w:rFonts w:eastAsia="標楷體"/>
              </w:rPr>
            </w:pPr>
          </w:p>
        </w:tc>
        <w:tc>
          <w:tcPr>
            <w:tcW w:w="1275" w:type="dxa"/>
            <w:vAlign w:val="center"/>
          </w:tcPr>
          <w:p w14:paraId="7F3C91A8" w14:textId="77777777" w:rsidR="00A06859" w:rsidRPr="00BF73D8" w:rsidRDefault="00A06859" w:rsidP="00A06859">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14:paraId="51ACE3F9" w14:textId="77777777" w:rsidR="00A06859" w:rsidRPr="00BF73D8" w:rsidRDefault="00A06859" w:rsidP="00A06859">
            <w:pPr>
              <w:spacing w:line="0" w:lineRule="atLeast"/>
              <w:jc w:val="center"/>
              <w:rPr>
                <w:rFonts w:eastAsia="標楷體"/>
              </w:rPr>
            </w:pPr>
          </w:p>
        </w:tc>
        <w:tc>
          <w:tcPr>
            <w:tcW w:w="1290" w:type="dxa"/>
            <w:vAlign w:val="center"/>
          </w:tcPr>
          <w:p w14:paraId="70B2B0BB" w14:textId="77777777" w:rsidR="00A06859" w:rsidRPr="00BF73D8" w:rsidRDefault="00A06859" w:rsidP="00A06859">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14:paraId="1232D7A5" w14:textId="77777777" w:rsidR="00A06859" w:rsidRPr="00BF73D8" w:rsidRDefault="00A06859" w:rsidP="00A06859">
            <w:pPr>
              <w:spacing w:line="0" w:lineRule="atLeast"/>
              <w:jc w:val="center"/>
              <w:rPr>
                <w:rFonts w:eastAsia="標楷體"/>
              </w:rPr>
            </w:pPr>
            <w:r>
              <w:rPr>
                <w:rFonts w:eastAsia="標楷體" w:hint="eastAsia"/>
              </w:rPr>
              <w:t>V</w:t>
            </w:r>
          </w:p>
        </w:tc>
      </w:tr>
      <w:tr w:rsidR="00A06859" w:rsidRPr="00BF73D8" w14:paraId="70FB02CC" w14:textId="77777777" w:rsidTr="00414767">
        <w:trPr>
          <w:trHeight w:val="255"/>
        </w:trPr>
        <w:tc>
          <w:tcPr>
            <w:tcW w:w="1271" w:type="dxa"/>
            <w:vMerge w:val="restart"/>
            <w:vAlign w:val="center"/>
          </w:tcPr>
          <w:p w14:paraId="40BA4BDB" w14:textId="77777777" w:rsidR="00A06859" w:rsidRPr="00BF73D8" w:rsidRDefault="00A06859" w:rsidP="00A06859">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14:paraId="45FCDFC2" w14:textId="77777777" w:rsidR="00A06859" w:rsidRPr="00BF73D8" w:rsidRDefault="00A06859" w:rsidP="00A06859">
            <w:pPr>
              <w:spacing w:line="0" w:lineRule="atLeast"/>
              <w:jc w:val="center"/>
              <w:rPr>
                <w:rFonts w:eastAsia="標楷體"/>
              </w:rPr>
            </w:pPr>
            <w:r w:rsidRPr="00BF73D8">
              <w:rPr>
                <w:rFonts w:eastAsia="標楷體"/>
              </w:rPr>
              <w:t>領導勇敢</w:t>
            </w:r>
          </w:p>
        </w:tc>
        <w:tc>
          <w:tcPr>
            <w:tcW w:w="1843" w:type="dxa"/>
            <w:gridSpan w:val="2"/>
            <w:vAlign w:val="center"/>
          </w:tcPr>
          <w:p w14:paraId="1120EF18" w14:textId="77777777" w:rsidR="00A06859" w:rsidRPr="00BF73D8" w:rsidRDefault="00A06859" w:rsidP="00A06859">
            <w:pPr>
              <w:spacing w:line="0" w:lineRule="atLeast"/>
              <w:jc w:val="center"/>
              <w:rPr>
                <w:rFonts w:eastAsia="標楷體"/>
              </w:rPr>
            </w:pPr>
            <w:r w:rsidRPr="00BF73D8">
              <w:rPr>
                <w:rFonts w:eastAsia="標楷體"/>
              </w:rPr>
              <w:t>領導</w:t>
            </w:r>
          </w:p>
        </w:tc>
        <w:tc>
          <w:tcPr>
            <w:tcW w:w="2126" w:type="dxa"/>
            <w:gridSpan w:val="2"/>
            <w:vAlign w:val="center"/>
          </w:tcPr>
          <w:p w14:paraId="3781287D" w14:textId="77777777" w:rsidR="00A06859" w:rsidRPr="00BF73D8" w:rsidRDefault="00A06859" w:rsidP="00A06859">
            <w:pPr>
              <w:spacing w:line="0" w:lineRule="atLeast"/>
              <w:jc w:val="center"/>
              <w:rPr>
                <w:rFonts w:eastAsia="標楷體"/>
              </w:rPr>
            </w:pPr>
            <w:r w:rsidRPr="00BF73D8">
              <w:rPr>
                <w:rFonts w:eastAsia="標楷體"/>
              </w:rPr>
              <w:t>領導</w:t>
            </w:r>
          </w:p>
        </w:tc>
      </w:tr>
      <w:tr w:rsidR="00A06859" w:rsidRPr="00BF73D8" w14:paraId="445EE473" w14:textId="77777777" w:rsidTr="00414767">
        <w:trPr>
          <w:trHeight w:val="360"/>
        </w:trPr>
        <w:tc>
          <w:tcPr>
            <w:tcW w:w="1271" w:type="dxa"/>
            <w:vMerge/>
          </w:tcPr>
          <w:p w14:paraId="68A73F92" w14:textId="77777777" w:rsidR="00A06859" w:rsidRPr="00BF73D8" w:rsidRDefault="00A06859" w:rsidP="00A06859">
            <w:pPr>
              <w:spacing w:line="0" w:lineRule="atLeast"/>
              <w:jc w:val="center"/>
              <w:rPr>
                <w:rFonts w:eastAsia="標楷體"/>
              </w:rPr>
            </w:pPr>
          </w:p>
        </w:tc>
        <w:tc>
          <w:tcPr>
            <w:tcW w:w="1276" w:type="dxa"/>
            <w:vMerge/>
          </w:tcPr>
          <w:p w14:paraId="733EC0CB" w14:textId="77777777" w:rsidR="00A06859" w:rsidRPr="00BF73D8" w:rsidRDefault="00A06859" w:rsidP="00A06859">
            <w:pPr>
              <w:spacing w:line="0" w:lineRule="atLeast"/>
              <w:jc w:val="center"/>
              <w:rPr>
                <w:rFonts w:eastAsia="標楷體"/>
              </w:rPr>
            </w:pPr>
          </w:p>
        </w:tc>
        <w:tc>
          <w:tcPr>
            <w:tcW w:w="1275" w:type="dxa"/>
            <w:vAlign w:val="center"/>
          </w:tcPr>
          <w:p w14:paraId="49771625" w14:textId="77777777"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14:paraId="78996094" w14:textId="77777777" w:rsidR="00A06859" w:rsidRPr="00BF73D8" w:rsidRDefault="00A06859" w:rsidP="00A06859">
            <w:pPr>
              <w:spacing w:line="0" w:lineRule="atLeast"/>
              <w:jc w:val="center"/>
              <w:rPr>
                <w:rFonts w:eastAsia="標楷體"/>
              </w:rPr>
            </w:pPr>
            <w:r>
              <w:rPr>
                <w:rFonts w:eastAsia="標楷體" w:hint="eastAsia"/>
              </w:rPr>
              <w:t>V</w:t>
            </w:r>
          </w:p>
        </w:tc>
        <w:tc>
          <w:tcPr>
            <w:tcW w:w="1290" w:type="dxa"/>
            <w:vAlign w:val="center"/>
          </w:tcPr>
          <w:p w14:paraId="2F1B177C" w14:textId="77777777"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14:paraId="3D60C47E" w14:textId="77777777" w:rsidR="00A06859" w:rsidRPr="00BF73D8" w:rsidRDefault="00A06859" w:rsidP="00A06859">
            <w:pPr>
              <w:spacing w:line="0" w:lineRule="atLeast"/>
              <w:jc w:val="center"/>
              <w:rPr>
                <w:rFonts w:eastAsia="標楷體"/>
              </w:rPr>
            </w:pPr>
          </w:p>
        </w:tc>
      </w:tr>
      <w:tr w:rsidR="00A06859" w:rsidRPr="00BF73D8" w14:paraId="050BA2BF" w14:textId="77777777" w:rsidTr="00414767">
        <w:trPr>
          <w:trHeight w:val="322"/>
        </w:trPr>
        <w:tc>
          <w:tcPr>
            <w:tcW w:w="1271" w:type="dxa"/>
            <w:vMerge/>
          </w:tcPr>
          <w:p w14:paraId="076EDEFB" w14:textId="77777777" w:rsidR="00A06859" w:rsidRPr="00BF73D8" w:rsidRDefault="00A06859" w:rsidP="00A06859">
            <w:pPr>
              <w:spacing w:line="0" w:lineRule="atLeast"/>
              <w:jc w:val="center"/>
              <w:rPr>
                <w:rFonts w:eastAsia="標楷體"/>
              </w:rPr>
            </w:pPr>
          </w:p>
        </w:tc>
        <w:tc>
          <w:tcPr>
            <w:tcW w:w="1276" w:type="dxa"/>
            <w:vMerge/>
          </w:tcPr>
          <w:p w14:paraId="436CF66F" w14:textId="77777777" w:rsidR="00A06859" w:rsidRPr="00BF73D8" w:rsidRDefault="00A06859" w:rsidP="00A06859">
            <w:pPr>
              <w:spacing w:line="0" w:lineRule="atLeast"/>
              <w:jc w:val="center"/>
              <w:rPr>
                <w:rFonts w:eastAsia="標楷體"/>
              </w:rPr>
            </w:pPr>
          </w:p>
        </w:tc>
        <w:tc>
          <w:tcPr>
            <w:tcW w:w="1275" w:type="dxa"/>
            <w:vAlign w:val="center"/>
          </w:tcPr>
          <w:p w14:paraId="4636E374" w14:textId="77777777" w:rsidR="00A06859" w:rsidRPr="00BF73D8" w:rsidRDefault="00A06859" w:rsidP="00A06859">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14:paraId="42C0BEE5" w14:textId="77777777" w:rsidR="00A06859" w:rsidRPr="00BF73D8" w:rsidRDefault="00A06859" w:rsidP="00A06859">
            <w:pPr>
              <w:spacing w:line="0" w:lineRule="atLeast"/>
              <w:jc w:val="center"/>
              <w:rPr>
                <w:rFonts w:eastAsia="標楷體"/>
              </w:rPr>
            </w:pPr>
            <w:r>
              <w:rPr>
                <w:rFonts w:eastAsia="標楷體" w:hint="eastAsia"/>
              </w:rPr>
              <w:t>V</w:t>
            </w:r>
          </w:p>
        </w:tc>
        <w:tc>
          <w:tcPr>
            <w:tcW w:w="1290" w:type="dxa"/>
            <w:vAlign w:val="center"/>
          </w:tcPr>
          <w:p w14:paraId="7768244A" w14:textId="77777777" w:rsidR="00A06859" w:rsidRPr="00BF73D8" w:rsidRDefault="00A06859" w:rsidP="00A06859">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14:paraId="71452790" w14:textId="77777777" w:rsidR="00A06859" w:rsidRPr="00BF73D8" w:rsidRDefault="00A06859" w:rsidP="00A06859">
            <w:pPr>
              <w:spacing w:line="0" w:lineRule="atLeast"/>
              <w:jc w:val="center"/>
              <w:rPr>
                <w:rFonts w:eastAsia="標楷體"/>
              </w:rPr>
            </w:pPr>
          </w:p>
        </w:tc>
      </w:tr>
    </w:tbl>
    <w:p w14:paraId="2A6F2E5D" w14:textId="77777777" w:rsidR="00C462FB" w:rsidRPr="008328CA" w:rsidRDefault="00C462FB" w:rsidP="00C462FB">
      <w:pPr>
        <w:spacing w:line="0" w:lineRule="atLeast"/>
        <w:rPr>
          <w:rFonts w:ascii="標楷體" w:eastAsia="標楷體" w:hAnsi="標楷體"/>
        </w:rPr>
      </w:pPr>
    </w:p>
    <w:p w14:paraId="06526960" w14:textId="77777777" w:rsidR="00C462FB" w:rsidRDefault="00C462FB" w:rsidP="00C462FB">
      <w:pPr>
        <w:spacing w:line="0" w:lineRule="atLeast"/>
        <w:rPr>
          <w:rFonts w:ascii="標楷體" w:eastAsia="標楷體" w:hAnsi="標楷體"/>
        </w:rPr>
      </w:pPr>
    </w:p>
    <w:p w14:paraId="22A13535" w14:textId="77777777" w:rsidR="00C462FB" w:rsidRDefault="00C462FB" w:rsidP="00C462FB">
      <w:pPr>
        <w:spacing w:line="0" w:lineRule="atLeast"/>
        <w:rPr>
          <w:rFonts w:ascii="標楷體" w:eastAsia="標楷體" w:hAnsi="標楷體"/>
        </w:rPr>
      </w:pPr>
    </w:p>
    <w:p w14:paraId="1D8307F9" w14:textId="77777777" w:rsidR="00C462FB" w:rsidRDefault="00C462FB" w:rsidP="00C462FB">
      <w:pPr>
        <w:spacing w:line="0" w:lineRule="atLeast"/>
        <w:rPr>
          <w:rFonts w:ascii="標楷體" w:eastAsia="標楷體" w:hAnsi="標楷體"/>
        </w:rPr>
      </w:pPr>
    </w:p>
    <w:p w14:paraId="46D5AD81" w14:textId="77777777" w:rsidR="00C462FB" w:rsidRDefault="00C462FB" w:rsidP="00C462FB">
      <w:pPr>
        <w:spacing w:line="0" w:lineRule="atLeast"/>
        <w:rPr>
          <w:rFonts w:ascii="標楷體" w:eastAsia="標楷體" w:hAnsi="標楷體"/>
        </w:rPr>
      </w:pPr>
    </w:p>
    <w:p w14:paraId="0E6E03BC" w14:textId="77777777" w:rsidR="00C462FB" w:rsidRDefault="00C462FB" w:rsidP="00C462FB">
      <w:pPr>
        <w:spacing w:line="0" w:lineRule="atLeast"/>
        <w:rPr>
          <w:rFonts w:ascii="標楷體" w:eastAsia="標楷體" w:hAnsi="標楷體"/>
        </w:rPr>
      </w:pPr>
    </w:p>
    <w:p w14:paraId="2D91FCEB" w14:textId="77777777" w:rsidR="00C462FB" w:rsidRDefault="00C462FB" w:rsidP="00C462FB">
      <w:pPr>
        <w:spacing w:line="0" w:lineRule="atLeast"/>
        <w:rPr>
          <w:rFonts w:ascii="標楷體" w:eastAsia="標楷體" w:hAnsi="標楷體"/>
        </w:rPr>
      </w:pPr>
    </w:p>
    <w:p w14:paraId="54A090FF" w14:textId="77777777" w:rsidR="00C462FB" w:rsidRDefault="00C462FB" w:rsidP="00C462FB">
      <w:pPr>
        <w:spacing w:line="0" w:lineRule="atLeast"/>
        <w:rPr>
          <w:rFonts w:ascii="標楷體" w:eastAsia="標楷體" w:hAnsi="標楷體"/>
        </w:rPr>
      </w:pPr>
    </w:p>
    <w:p w14:paraId="2EE7675F" w14:textId="77777777" w:rsidR="00C462FB" w:rsidRDefault="00C462FB" w:rsidP="00C462FB">
      <w:pPr>
        <w:spacing w:line="0" w:lineRule="atLeast"/>
        <w:rPr>
          <w:rFonts w:ascii="標楷體" w:eastAsia="標楷體" w:hAnsi="標楷體"/>
        </w:rPr>
      </w:pPr>
    </w:p>
    <w:p w14:paraId="7E756E17" w14:textId="77777777" w:rsidR="00C462FB" w:rsidRDefault="00C462FB" w:rsidP="00C462FB">
      <w:pPr>
        <w:spacing w:line="0" w:lineRule="atLeast"/>
        <w:rPr>
          <w:rFonts w:ascii="標楷體" w:eastAsia="標楷體" w:hAnsi="標楷體"/>
        </w:rPr>
      </w:pPr>
    </w:p>
    <w:p w14:paraId="7A0D6C9A" w14:textId="77777777" w:rsidR="00C462FB" w:rsidRDefault="00C462FB" w:rsidP="00C462FB">
      <w:pPr>
        <w:spacing w:line="0" w:lineRule="atLeast"/>
        <w:rPr>
          <w:rFonts w:ascii="標楷體" w:eastAsia="標楷體" w:hAnsi="標楷體"/>
        </w:rPr>
      </w:pPr>
    </w:p>
    <w:p w14:paraId="700C40B6" w14:textId="77777777" w:rsidR="00C462FB" w:rsidRDefault="00C462FB" w:rsidP="00C462FB">
      <w:pPr>
        <w:spacing w:line="0" w:lineRule="atLeast"/>
        <w:rPr>
          <w:rFonts w:ascii="標楷體" w:eastAsia="標楷體" w:hAnsi="標楷體"/>
        </w:rPr>
      </w:pPr>
    </w:p>
    <w:p w14:paraId="211B6E32" w14:textId="77777777" w:rsidR="00C462FB" w:rsidRDefault="00C462FB" w:rsidP="00C462FB">
      <w:pPr>
        <w:spacing w:line="0" w:lineRule="atLeast"/>
        <w:rPr>
          <w:rFonts w:ascii="標楷體" w:eastAsia="標楷體" w:hAnsi="標楷體"/>
        </w:rPr>
      </w:pPr>
    </w:p>
    <w:p w14:paraId="345F332E" w14:textId="77777777" w:rsidR="00C462FB" w:rsidRDefault="00C462FB" w:rsidP="00C462FB">
      <w:pPr>
        <w:spacing w:line="0" w:lineRule="atLeast"/>
        <w:rPr>
          <w:rFonts w:ascii="標楷體" w:eastAsia="標楷體" w:hAnsi="標楷體"/>
        </w:rPr>
      </w:pPr>
    </w:p>
    <w:p w14:paraId="433B3C55" w14:textId="77777777" w:rsidR="00C462FB" w:rsidRDefault="00C462FB" w:rsidP="00C462FB">
      <w:pPr>
        <w:spacing w:line="0" w:lineRule="atLeast"/>
        <w:rPr>
          <w:rFonts w:ascii="標楷體" w:eastAsia="標楷體" w:hAnsi="標楷體"/>
        </w:rPr>
      </w:pPr>
    </w:p>
    <w:p w14:paraId="528673CD" w14:textId="77777777" w:rsidR="00C462FB" w:rsidRDefault="00C462FB" w:rsidP="00C462FB">
      <w:pPr>
        <w:spacing w:line="0" w:lineRule="atLeast"/>
        <w:rPr>
          <w:rFonts w:ascii="標楷體" w:eastAsia="標楷體" w:hAnsi="標楷體"/>
        </w:rPr>
      </w:pPr>
    </w:p>
    <w:p w14:paraId="0B156108" w14:textId="77777777" w:rsidR="00C462FB" w:rsidRDefault="00C462FB" w:rsidP="00C462FB">
      <w:pPr>
        <w:spacing w:line="0" w:lineRule="atLeast"/>
        <w:rPr>
          <w:rFonts w:ascii="標楷體" w:eastAsia="標楷體" w:hAnsi="標楷體"/>
        </w:rPr>
      </w:pPr>
    </w:p>
    <w:p w14:paraId="4E38366A" w14:textId="77777777" w:rsidR="00C462FB" w:rsidRDefault="00C462FB" w:rsidP="001948DA">
      <w:pPr>
        <w:spacing w:line="0" w:lineRule="atLeast"/>
        <w:rPr>
          <w:rFonts w:ascii="標楷體" w:eastAsia="標楷體" w:hAnsi="標楷體" w:cs="標楷體"/>
          <w:sz w:val="24"/>
          <w:szCs w:val="24"/>
        </w:rPr>
      </w:pPr>
    </w:p>
    <w:p w14:paraId="5D8C576C" w14:textId="77777777" w:rsidR="00C462FB" w:rsidRDefault="00C462FB" w:rsidP="001948DA">
      <w:pPr>
        <w:spacing w:line="0" w:lineRule="atLeast"/>
        <w:rPr>
          <w:rFonts w:ascii="標楷體" w:eastAsia="標楷體" w:hAnsi="標楷體" w:cs="標楷體"/>
          <w:sz w:val="24"/>
          <w:szCs w:val="24"/>
        </w:rPr>
      </w:pPr>
    </w:p>
    <w:p w14:paraId="7390F74B" w14:textId="77777777" w:rsidR="006A28CC" w:rsidRDefault="006A28CC" w:rsidP="001948DA">
      <w:pPr>
        <w:spacing w:line="0" w:lineRule="atLeast"/>
        <w:rPr>
          <w:rFonts w:ascii="標楷體" w:eastAsia="標楷體" w:hAnsi="標楷體" w:cs="標楷體"/>
          <w:sz w:val="24"/>
          <w:szCs w:val="24"/>
        </w:rPr>
      </w:pPr>
    </w:p>
    <w:p w14:paraId="194AF3D4" w14:textId="19F32810" w:rsidR="00197151" w:rsidRPr="00197151" w:rsidRDefault="00197151" w:rsidP="00197151">
      <w:pPr>
        <w:pStyle w:val="aff0"/>
        <w:numPr>
          <w:ilvl w:val="0"/>
          <w:numId w:val="37"/>
        </w:numPr>
        <w:pBdr>
          <w:top w:val="nil"/>
          <w:left w:val="nil"/>
          <w:bottom w:val="nil"/>
          <w:right w:val="nil"/>
          <w:between w:val="nil"/>
        </w:pBdr>
        <w:snapToGrid w:val="0"/>
        <w:spacing w:line="240" w:lineRule="atLeast"/>
        <w:ind w:leftChars="0"/>
        <w:rPr>
          <w:rFonts w:eastAsia="標楷體"/>
          <w:color w:val="FF0000"/>
          <w:sz w:val="24"/>
          <w:szCs w:val="24"/>
        </w:rPr>
      </w:pPr>
      <w:r w:rsidRPr="00197151">
        <w:rPr>
          <w:rFonts w:eastAsia="標楷體"/>
          <w:b/>
          <w:color w:val="auto"/>
          <w:sz w:val="24"/>
          <w:szCs w:val="24"/>
          <w:shd w:val="clear" w:color="auto" w:fill="FFFFFF" w:themeFill="background1"/>
        </w:rPr>
        <w:t>課程融入議題情形：</w:t>
      </w:r>
      <w:r w:rsidRPr="00197151">
        <w:rPr>
          <w:rFonts w:eastAsia="標楷體"/>
          <w:b/>
          <w:color w:val="FF0000"/>
          <w:sz w:val="24"/>
          <w:szCs w:val="24"/>
          <w:highlight w:val="yellow"/>
          <w:shd w:val="clear" w:color="auto" w:fill="FFFF00"/>
        </w:rPr>
        <w:t>(</w:t>
      </w:r>
      <w:r w:rsidRPr="00197151">
        <w:rPr>
          <w:rFonts w:eastAsia="標楷體"/>
          <w:b/>
          <w:color w:val="FF0000"/>
          <w:sz w:val="24"/>
          <w:szCs w:val="24"/>
          <w:highlight w:val="yellow"/>
        </w:rPr>
        <w:t>若有融入議題當週，素養導向教學規劃的學習重點，一定要摘錄議題的實質內涵。其中安全教育、戶外教育及生命教育</w:t>
      </w:r>
      <w:r w:rsidRPr="00197151">
        <w:rPr>
          <w:rFonts w:eastAsia="標楷體" w:hint="eastAsia"/>
          <w:b/>
          <w:color w:val="FF0000"/>
          <w:sz w:val="24"/>
          <w:szCs w:val="24"/>
          <w:highlight w:val="yellow"/>
        </w:rPr>
        <w:t>為教育部每年檢視重點，</w:t>
      </w:r>
      <w:r w:rsidRPr="00197151">
        <w:rPr>
          <w:rFonts w:eastAsia="標楷體"/>
          <w:b/>
          <w:color w:val="FF0000"/>
          <w:sz w:val="24"/>
          <w:szCs w:val="24"/>
          <w:highlight w:val="yellow"/>
        </w:rPr>
        <w:t>建議至少融入</w:t>
      </w:r>
      <w:r w:rsidRPr="00197151">
        <w:rPr>
          <w:rFonts w:eastAsia="標楷體"/>
          <w:b/>
          <w:color w:val="FF0000"/>
          <w:sz w:val="24"/>
          <w:szCs w:val="24"/>
          <w:highlight w:val="yellow"/>
        </w:rPr>
        <w:t>2</w:t>
      </w:r>
      <w:r w:rsidRPr="00197151">
        <w:rPr>
          <w:rFonts w:eastAsia="標楷體"/>
          <w:b/>
          <w:color w:val="FF0000"/>
          <w:sz w:val="24"/>
          <w:szCs w:val="24"/>
          <w:highlight w:val="yellow"/>
        </w:rPr>
        <w:t>項</w:t>
      </w:r>
      <w:r w:rsidRPr="00197151">
        <w:rPr>
          <w:rFonts w:eastAsia="標楷體" w:hint="eastAsia"/>
          <w:b/>
          <w:color w:val="FF0000"/>
          <w:sz w:val="24"/>
          <w:szCs w:val="24"/>
          <w:highlight w:val="yellow"/>
        </w:rPr>
        <w:t>為原則。</w:t>
      </w:r>
      <w:r w:rsidRPr="00197151">
        <w:rPr>
          <w:rFonts w:eastAsia="標楷體"/>
          <w:b/>
          <w:color w:val="FF0000"/>
          <w:sz w:val="24"/>
          <w:szCs w:val="24"/>
          <w:highlight w:val="yellow"/>
        </w:rPr>
        <w:t>)</w:t>
      </w:r>
    </w:p>
    <w:p w14:paraId="6B78BE37" w14:textId="2AAFB22F" w:rsidR="00197151" w:rsidRPr="008D1B6F" w:rsidRDefault="00197151" w:rsidP="00197151">
      <w:pPr>
        <w:pStyle w:val="Web"/>
        <w:numPr>
          <w:ilvl w:val="0"/>
          <w:numId w:val="36"/>
        </w:numPr>
        <w:snapToGrid w:val="0"/>
        <w:spacing w:line="240" w:lineRule="atLeast"/>
        <w:ind w:firstLine="10"/>
        <w:rPr>
          <w:b/>
        </w:rPr>
      </w:pPr>
      <w:r w:rsidRPr="008D1B6F">
        <w:rPr>
          <w:rFonts w:ascii="標楷體" w:eastAsia="標楷體" w:hAnsi="標楷體" w:hint="eastAsia"/>
          <w:b/>
        </w:rPr>
        <w:t>是否融入安全教育</w:t>
      </w:r>
      <w:r w:rsidRPr="008D1B6F">
        <w:rPr>
          <w:rFonts w:ascii="標楷體" w:eastAsia="標楷體" w:hAnsi="標楷體" w:cs="Times New Roman" w:hint="eastAsia"/>
          <w:b/>
        </w:rPr>
        <w:t>(</w:t>
      </w:r>
      <w:r w:rsidRPr="008D1B6F">
        <w:rPr>
          <w:rFonts w:ascii="標楷體" w:eastAsia="標楷體" w:hAnsi="標楷體" w:hint="eastAsia"/>
          <w:b/>
        </w:rPr>
        <w:t>交通安全</w:t>
      </w:r>
      <w:r w:rsidRPr="008D1B6F">
        <w:rPr>
          <w:rFonts w:ascii="標楷體" w:eastAsia="標楷體" w:hAnsi="標楷體" w:cs="Times New Roman" w:hint="eastAsia"/>
          <w:b/>
        </w:rPr>
        <w:t>)</w:t>
      </w:r>
      <w:r w:rsidRPr="008D1B6F">
        <w:rPr>
          <w:rFonts w:ascii="標楷體" w:eastAsia="標楷體" w:hAnsi="標楷體" w:hint="eastAsia"/>
          <w:b/>
        </w:rPr>
        <w:t>：</w:t>
      </w:r>
      <w:r w:rsidRPr="008D1B6F">
        <w:rPr>
          <w:rFonts w:ascii="Webdings" w:hAnsi="Webdings" w:hint="eastAsia"/>
          <w:b/>
        </w:rPr>
        <w:t>□</w:t>
      </w:r>
      <w:r w:rsidRPr="008D1B6F">
        <w:rPr>
          <w:rFonts w:ascii="標楷體" w:eastAsia="標楷體" w:hAnsi="標楷體" w:hint="eastAsia"/>
          <w:b/>
        </w:rPr>
        <w:t>是</w:t>
      </w:r>
      <w:r w:rsidRPr="008D1B6F">
        <w:rPr>
          <w:rFonts w:ascii="標楷體" w:eastAsia="標楷體" w:hAnsi="標楷體" w:cs="Times New Roman" w:hint="eastAsia"/>
          <w:b/>
        </w:rPr>
        <w:t>(</w:t>
      </w:r>
      <w:r w:rsidRPr="008D1B6F">
        <w:rPr>
          <w:rFonts w:ascii="標楷體" w:eastAsia="標楷體" w:hAnsi="標楷體" w:hint="eastAsia"/>
          <w:b/>
        </w:rPr>
        <w:t>第</w:t>
      </w:r>
      <w:r w:rsidRPr="008D1B6F">
        <w:rPr>
          <w:rFonts w:ascii="標楷體" w:eastAsia="標楷體" w:hAnsi="標楷體" w:cs="Times New Roman" w:hint="eastAsia"/>
          <w:b/>
        </w:rPr>
        <w:t>____</w:t>
      </w:r>
      <w:r w:rsidRPr="008D1B6F">
        <w:rPr>
          <w:rFonts w:ascii="標楷體" w:eastAsia="標楷體" w:hAnsi="標楷體" w:hint="eastAsia"/>
          <w:b/>
        </w:rPr>
        <w:t>週</w:t>
      </w:r>
      <w:r w:rsidRPr="008D1B6F">
        <w:rPr>
          <w:rFonts w:ascii="標楷體" w:eastAsia="標楷體" w:hAnsi="標楷體" w:cs="Times New Roman" w:hint="eastAsia"/>
          <w:b/>
        </w:rPr>
        <w:t xml:space="preserve">) </w:t>
      </w:r>
      <w:r w:rsidR="008D1B6F" w:rsidRPr="00A25A79">
        <w:rPr>
          <w:rFonts w:ascii="標楷體" w:eastAsia="標楷體" w:hAnsi="標楷體" w:hint="eastAsia"/>
          <w:b/>
        </w:rPr>
        <w:t>■</w:t>
      </w:r>
      <w:r w:rsidRPr="008D1B6F">
        <w:rPr>
          <w:rFonts w:ascii="標楷體" w:eastAsia="標楷體" w:hAnsi="標楷體" w:hint="eastAsia"/>
          <w:b/>
        </w:rPr>
        <w:t>否</w:t>
      </w:r>
    </w:p>
    <w:p w14:paraId="122638A6" w14:textId="66C5AF84" w:rsidR="00197151" w:rsidRPr="008D1B6F" w:rsidRDefault="00197151" w:rsidP="00197151">
      <w:pPr>
        <w:pStyle w:val="Web"/>
        <w:numPr>
          <w:ilvl w:val="0"/>
          <w:numId w:val="36"/>
        </w:numPr>
        <w:snapToGrid w:val="0"/>
        <w:spacing w:line="240" w:lineRule="atLeast"/>
        <w:ind w:firstLine="10"/>
        <w:rPr>
          <w:b/>
        </w:rPr>
      </w:pPr>
      <w:r w:rsidRPr="008D1B6F">
        <w:rPr>
          <w:rFonts w:ascii="標楷體" w:eastAsia="標楷體" w:hAnsi="標楷體" w:hint="eastAsia"/>
          <w:b/>
        </w:rPr>
        <w:t>是否融入戶外教育：</w:t>
      </w:r>
      <w:r w:rsidR="008D1B6F" w:rsidRPr="00A25A79">
        <w:rPr>
          <w:rFonts w:ascii="標楷體" w:eastAsia="標楷體" w:hAnsi="標楷體" w:hint="eastAsia"/>
          <w:b/>
        </w:rPr>
        <w:t>■</w:t>
      </w:r>
      <w:r w:rsidRPr="008D1B6F">
        <w:rPr>
          <w:rFonts w:ascii="標楷體" w:eastAsia="標楷體" w:hAnsi="標楷體" w:hint="eastAsia"/>
          <w:b/>
        </w:rPr>
        <w:t>是</w:t>
      </w:r>
      <w:r w:rsidRPr="008D1B6F">
        <w:rPr>
          <w:rFonts w:ascii="標楷體" w:eastAsia="標楷體" w:hAnsi="標楷體" w:cs="Times New Roman" w:hint="eastAsia"/>
          <w:b/>
        </w:rPr>
        <w:t>(</w:t>
      </w:r>
      <w:r w:rsidRPr="008D1B6F">
        <w:rPr>
          <w:rFonts w:ascii="標楷體" w:eastAsia="標楷體" w:hAnsi="標楷體" w:hint="eastAsia"/>
          <w:b/>
        </w:rPr>
        <w:t>第</w:t>
      </w:r>
      <w:r w:rsidRPr="008D1B6F">
        <w:rPr>
          <w:rFonts w:ascii="標楷體" w:eastAsia="標楷體" w:hAnsi="標楷體" w:cs="Times New Roman" w:hint="eastAsia"/>
          <w:b/>
        </w:rPr>
        <w:t>_</w:t>
      </w:r>
      <w:r w:rsidR="008166B9">
        <w:rPr>
          <w:rFonts w:ascii="標楷體" w:eastAsia="標楷體" w:hAnsi="標楷體" w:cs="Times New Roman" w:hint="eastAsia"/>
          <w:b/>
        </w:rPr>
        <w:t>五</w:t>
      </w:r>
      <w:r w:rsidRPr="008D1B6F">
        <w:rPr>
          <w:rFonts w:ascii="標楷體" w:eastAsia="標楷體" w:hAnsi="標楷體" w:cs="Times New Roman" w:hint="eastAsia"/>
          <w:b/>
        </w:rPr>
        <w:t>_</w:t>
      </w:r>
      <w:r w:rsidRPr="008D1B6F">
        <w:rPr>
          <w:rFonts w:ascii="標楷體" w:eastAsia="標楷體" w:hAnsi="標楷體" w:hint="eastAsia"/>
          <w:b/>
        </w:rPr>
        <w:t>週</w:t>
      </w:r>
      <w:r w:rsidRPr="008D1B6F">
        <w:rPr>
          <w:rFonts w:ascii="標楷體" w:eastAsia="標楷體" w:hAnsi="標楷體" w:cs="Times New Roman" w:hint="eastAsia"/>
          <w:b/>
        </w:rPr>
        <w:t xml:space="preserve">) </w:t>
      </w:r>
      <w:r w:rsidRPr="008D1B6F">
        <w:rPr>
          <w:rFonts w:ascii="Webdings" w:hAnsi="Webdings" w:hint="eastAsia"/>
          <w:b/>
        </w:rPr>
        <w:t>□</w:t>
      </w:r>
      <w:r w:rsidRPr="008D1B6F">
        <w:rPr>
          <w:rFonts w:ascii="標楷體" w:eastAsia="標楷體" w:hAnsi="標楷體" w:hint="eastAsia"/>
          <w:b/>
        </w:rPr>
        <w:t>否</w:t>
      </w:r>
    </w:p>
    <w:p w14:paraId="5F57E4BC" w14:textId="4CFC1D84" w:rsidR="00197151" w:rsidRPr="008D1B6F" w:rsidRDefault="00197151" w:rsidP="00197151">
      <w:pPr>
        <w:pStyle w:val="Web"/>
        <w:numPr>
          <w:ilvl w:val="0"/>
          <w:numId w:val="36"/>
        </w:numPr>
        <w:snapToGrid w:val="0"/>
        <w:spacing w:line="240" w:lineRule="atLeast"/>
        <w:ind w:firstLine="10"/>
        <w:rPr>
          <w:b/>
        </w:rPr>
      </w:pPr>
      <w:r w:rsidRPr="008D1B6F">
        <w:rPr>
          <w:rFonts w:ascii="標楷體" w:eastAsia="標楷體" w:hAnsi="標楷體" w:hint="eastAsia"/>
          <w:b/>
        </w:rPr>
        <w:t>是否融入生命教育議題：</w:t>
      </w:r>
      <w:r w:rsidR="008D1B6F" w:rsidRPr="00A25A79">
        <w:rPr>
          <w:rFonts w:ascii="標楷體" w:eastAsia="標楷體" w:hAnsi="標楷體" w:hint="eastAsia"/>
          <w:b/>
        </w:rPr>
        <w:t>■</w:t>
      </w:r>
      <w:r w:rsidRPr="008D1B6F">
        <w:rPr>
          <w:rFonts w:ascii="標楷體" w:eastAsia="標楷體" w:hAnsi="標楷體" w:hint="eastAsia"/>
          <w:b/>
        </w:rPr>
        <w:t>是</w:t>
      </w:r>
      <w:r w:rsidRPr="008D1B6F">
        <w:rPr>
          <w:rFonts w:ascii="標楷體" w:eastAsia="標楷體" w:hAnsi="標楷體" w:cs="Times New Roman" w:hint="eastAsia"/>
          <w:b/>
        </w:rPr>
        <w:t>(</w:t>
      </w:r>
      <w:r w:rsidRPr="008D1B6F">
        <w:rPr>
          <w:rFonts w:ascii="標楷體" w:eastAsia="標楷體" w:hAnsi="標楷體" w:hint="eastAsia"/>
          <w:b/>
        </w:rPr>
        <w:t>第</w:t>
      </w:r>
      <w:r w:rsidRPr="008D1B6F">
        <w:rPr>
          <w:rFonts w:ascii="標楷體" w:eastAsia="標楷體" w:hAnsi="標楷體" w:cs="Times New Roman" w:hint="eastAsia"/>
          <w:b/>
        </w:rPr>
        <w:t>_</w:t>
      </w:r>
      <w:r w:rsidR="008D1B6F">
        <w:rPr>
          <w:rFonts w:ascii="標楷體" w:eastAsia="標楷體" w:hAnsi="標楷體" w:cs="Times New Roman" w:hint="eastAsia"/>
          <w:b/>
        </w:rPr>
        <w:t>十</w:t>
      </w:r>
      <w:r w:rsidR="008166B9">
        <w:rPr>
          <w:rFonts w:ascii="標楷體" w:eastAsia="標楷體" w:hAnsi="標楷體" w:cs="Times New Roman" w:hint="eastAsia"/>
          <w:b/>
        </w:rPr>
        <w:t>七</w:t>
      </w:r>
      <w:r w:rsidRPr="008D1B6F">
        <w:rPr>
          <w:rFonts w:ascii="標楷體" w:eastAsia="標楷體" w:hAnsi="標楷體" w:cs="Times New Roman" w:hint="eastAsia"/>
          <w:b/>
        </w:rPr>
        <w:t>_</w:t>
      </w:r>
      <w:r w:rsidRPr="008D1B6F">
        <w:rPr>
          <w:rFonts w:ascii="標楷體" w:eastAsia="標楷體" w:hAnsi="標楷體" w:hint="eastAsia"/>
          <w:b/>
        </w:rPr>
        <w:t>週</w:t>
      </w:r>
      <w:r w:rsidRPr="008D1B6F">
        <w:rPr>
          <w:rFonts w:ascii="標楷體" w:eastAsia="標楷體" w:hAnsi="標楷體" w:cs="Times New Roman" w:hint="eastAsia"/>
          <w:b/>
        </w:rPr>
        <w:t xml:space="preserve">) </w:t>
      </w:r>
      <w:r w:rsidRPr="008D1B6F">
        <w:rPr>
          <w:rFonts w:ascii="Webdings" w:hAnsi="Webdings" w:hint="eastAsia"/>
          <w:b/>
        </w:rPr>
        <w:t>□</w:t>
      </w:r>
      <w:r w:rsidRPr="008D1B6F">
        <w:rPr>
          <w:rFonts w:ascii="標楷體" w:eastAsia="標楷體" w:hAnsi="標楷體" w:hint="eastAsia"/>
          <w:b/>
        </w:rPr>
        <w:t>否</w:t>
      </w:r>
    </w:p>
    <w:p w14:paraId="49EEF57C" w14:textId="4408EE16" w:rsidR="00197151" w:rsidRPr="008D1B6F" w:rsidRDefault="00197151" w:rsidP="00197151">
      <w:pPr>
        <w:pStyle w:val="Web"/>
        <w:numPr>
          <w:ilvl w:val="0"/>
          <w:numId w:val="36"/>
        </w:numPr>
        <w:snapToGrid w:val="0"/>
        <w:spacing w:line="240" w:lineRule="atLeast"/>
        <w:ind w:firstLine="10"/>
      </w:pPr>
      <w:r w:rsidRPr="008D1B6F">
        <w:rPr>
          <w:rFonts w:ascii="標楷體" w:eastAsia="標楷體" w:hAnsi="標楷體" w:hint="eastAsia"/>
        </w:rPr>
        <w:t>其他議題融入情形</w:t>
      </w:r>
      <w:r w:rsidRPr="008D1B6F">
        <w:rPr>
          <w:rFonts w:ascii="標楷體" w:eastAsia="標楷體" w:hAnsi="標楷體" w:cs="Times New Roman" w:hint="eastAsia"/>
        </w:rPr>
        <w:t>(</w:t>
      </w:r>
      <w:r w:rsidRPr="008D1B6F">
        <w:rPr>
          <w:rFonts w:ascii="標楷體" w:eastAsia="標楷體" w:hAnsi="標楷體" w:hint="eastAsia"/>
        </w:rPr>
        <w:t>有的請打勾</w:t>
      </w:r>
      <w:r w:rsidRPr="008D1B6F">
        <w:rPr>
          <w:rFonts w:ascii="標楷體" w:eastAsia="標楷體" w:hAnsi="標楷體" w:cs="Times New Roman" w:hint="eastAsia"/>
        </w:rPr>
        <w:t>)</w:t>
      </w:r>
      <w:r w:rsidRPr="008D1B6F">
        <w:rPr>
          <w:rFonts w:ascii="標楷體" w:eastAsia="標楷體" w:hAnsi="標楷體" w:hint="eastAsia"/>
        </w:rPr>
        <w:t>：</w:t>
      </w:r>
      <w:r w:rsidRPr="008D1B6F">
        <w:rPr>
          <w:rFonts w:ascii="Webdings" w:hAnsi="Webdings" w:hint="eastAsia"/>
        </w:rPr>
        <w:t>□</w:t>
      </w:r>
      <w:r w:rsidRPr="008D1B6F">
        <w:rPr>
          <w:rFonts w:ascii="標楷體" w:eastAsia="標楷體" w:hAnsi="標楷體" w:hint="eastAsia"/>
        </w:rPr>
        <w:t>性別平等、</w:t>
      </w:r>
      <w:r w:rsidRPr="008D1B6F">
        <w:rPr>
          <w:rFonts w:ascii="Webdings" w:hAnsi="Webdings" w:hint="eastAsia"/>
        </w:rPr>
        <w:t>□</w:t>
      </w:r>
      <w:r w:rsidRPr="008D1B6F">
        <w:rPr>
          <w:rFonts w:ascii="標楷體" w:eastAsia="標楷體" w:hAnsi="標楷體" w:hint="eastAsia"/>
        </w:rPr>
        <w:t>人權、</w:t>
      </w:r>
      <w:r w:rsidRPr="008D1B6F">
        <w:rPr>
          <w:rFonts w:ascii="標楷體" w:eastAsia="標楷體" w:hAnsi="標楷體" w:hint="eastAsia"/>
          <w:b/>
        </w:rPr>
        <w:t>■</w:t>
      </w:r>
      <w:r w:rsidRPr="008D1B6F">
        <w:rPr>
          <w:rFonts w:ascii="標楷體" w:eastAsia="標楷體" w:hAnsi="標楷體" w:hint="eastAsia"/>
        </w:rPr>
        <w:t>環境、</w:t>
      </w:r>
      <w:r w:rsidRPr="008D1B6F">
        <w:rPr>
          <w:rFonts w:ascii="標楷體" w:eastAsia="標楷體" w:hAnsi="標楷體" w:hint="eastAsia"/>
          <w:b/>
        </w:rPr>
        <w:t>■</w:t>
      </w:r>
      <w:r w:rsidRPr="008D1B6F">
        <w:rPr>
          <w:rFonts w:ascii="標楷體" w:eastAsia="標楷體" w:hAnsi="標楷體" w:hint="eastAsia"/>
        </w:rPr>
        <w:t>海洋、</w:t>
      </w:r>
      <w:r w:rsidRPr="008D1B6F">
        <w:rPr>
          <w:rFonts w:ascii="Webdings" w:hAnsi="Webdings" w:hint="eastAsia"/>
        </w:rPr>
        <w:t>□</w:t>
      </w:r>
      <w:r w:rsidRPr="008D1B6F">
        <w:rPr>
          <w:rFonts w:ascii="標楷體" w:eastAsia="標楷體" w:hAnsi="標楷體" w:hint="eastAsia"/>
        </w:rPr>
        <w:t>品德、</w:t>
      </w:r>
      <w:r w:rsidRPr="008D1B6F">
        <w:rPr>
          <w:rFonts w:ascii="Webdings" w:hAnsi="Webdings" w:hint="eastAsia"/>
        </w:rPr>
        <w:t>□</w:t>
      </w:r>
      <w:r w:rsidRPr="008D1B6F">
        <w:rPr>
          <w:rFonts w:ascii="標楷體" w:eastAsia="標楷體" w:hAnsi="標楷體" w:hint="eastAsia"/>
        </w:rPr>
        <w:t>法治、</w:t>
      </w:r>
      <w:r w:rsidRPr="008D1B6F">
        <w:rPr>
          <w:rFonts w:ascii="Webdings" w:hAnsi="Webdings" w:hint="eastAsia"/>
        </w:rPr>
        <w:t>□</w:t>
      </w:r>
      <w:r w:rsidRPr="008D1B6F">
        <w:rPr>
          <w:rFonts w:ascii="標楷體" w:eastAsia="標楷體" w:hAnsi="標楷體" w:hint="eastAsia"/>
        </w:rPr>
        <w:t>科技、</w:t>
      </w:r>
      <w:r w:rsidR="008D1B6F" w:rsidRPr="008D1B6F">
        <w:rPr>
          <w:rFonts w:ascii="標楷體" w:eastAsia="標楷體" w:hAnsi="標楷體" w:hint="eastAsia"/>
          <w:b/>
        </w:rPr>
        <w:t>■</w:t>
      </w:r>
      <w:r w:rsidRPr="008D1B6F">
        <w:rPr>
          <w:rFonts w:ascii="標楷體" w:eastAsia="標楷體" w:hAnsi="標楷體" w:hint="eastAsia"/>
        </w:rPr>
        <w:t>資訊、</w:t>
      </w:r>
      <w:r w:rsidRPr="008D1B6F">
        <w:rPr>
          <w:rFonts w:ascii="標楷體" w:eastAsia="標楷體" w:hAnsi="標楷體" w:hint="eastAsia"/>
          <w:b/>
        </w:rPr>
        <w:t>■</w:t>
      </w:r>
      <w:r w:rsidRPr="008D1B6F">
        <w:rPr>
          <w:rFonts w:ascii="標楷體" w:eastAsia="標楷體" w:hAnsi="標楷體" w:hint="eastAsia"/>
        </w:rPr>
        <w:t>能源、</w:t>
      </w:r>
      <w:r w:rsidRPr="008D1B6F">
        <w:rPr>
          <w:rFonts w:ascii="標楷體" w:eastAsia="標楷體" w:hAnsi="標楷體" w:hint="eastAsia"/>
          <w:b/>
        </w:rPr>
        <w:t>■</w:t>
      </w:r>
      <w:r w:rsidRPr="008D1B6F">
        <w:rPr>
          <w:rFonts w:ascii="標楷體" w:eastAsia="標楷體" w:hAnsi="標楷體" w:hint="eastAsia"/>
        </w:rPr>
        <w:t>防災、</w:t>
      </w:r>
    </w:p>
    <w:p w14:paraId="6F4C732E" w14:textId="4F7279BB" w:rsidR="00197151" w:rsidRPr="008D1B6F" w:rsidRDefault="00197151" w:rsidP="00197151">
      <w:pPr>
        <w:pStyle w:val="Web"/>
        <w:snapToGrid w:val="0"/>
        <w:spacing w:line="240" w:lineRule="atLeast"/>
        <w:ind w:left="490" w:firstLineChars="1592" w:firstLine="3821"/>
      </w:pPr>
      <w:r w:rsidRPr="008D1B6F">
        <w:rPr>
          <w:rFonts w:hint="eastAsia"/>
        </w:rPr>
        <w:t>□</w:t>
      </w:r>
      <w:r w:rsidRPr="008D1B6F">
        <w:rPr>
          <w:rFonts w:ascii="標楷體" w:eastAsia="標楷體" w:hAnsi="標楷體" w:hint="eastAsia"/>
        </w:rPr>
        <w:t xml:space="preserve">家庭教育、 </w:t>
      </w:r>
      <w:r w:rsidRPr="008D1B6F">
        <w:rPr>
          <w:rFonts w:ascii="Webdings" w:hAnsi="Webdings" w:hint="eastAsia"/>
        </w:rPr>
        <w:t>□</w:t>
      </w:r>
      <w:r w:rsidRPr="008D1B6F">
        <w:rPr>
          <w:rFonts w:ascii="標楷體" w:eastAsia="標楷體" w:hAnsi="標楷體" w:hint="eastAsia"/>
        </w:rPr>
        <w:t>生涯規劃、</w:t>
      </w:r>
      <w:r w:rsidRPr="008D1B6F">
        <w:rPr>
          <w:rFonts w:ascii="Webdings" w:hAnsi="Webdings" w:hint="eastAsia"/>
        </w:rPr>
        <w:t>□</w:t>
      </w:r>
      <w:r w:rsidRPr="008D1B6F">
        <w:rPr>
          <w:rFonts w:ascii="標楷體" w:eastAsia="標楷體" w:hAnsi="標楷體" w:hint="eastAsia"/>
        </w:rPr>
        <w:t>多元文化、</w:t>
      </w:r>
      <w:r w:rsidR="008166B9" w:rsidRPr="008D1B6F">
        <w:rPr>
          <w:rFonts w:ascii="標楷體" w:eastAsia="標楷體" w:hAnsi="標楷體" w:hint="eastAsia"/>
          <w:b/>
        </w:rPr>
        <w:t>■</w:t>
      </w:r>
      <w:r w:rsidRPr="008D1B6F">
        <w:rPr>
          <w:rFonts w:ascii="標楷體" w:eastAsia="標楷體" w:hAnsi="標楷體" w:hint="eastAsia"/>
        </w:rPr>
        <w:t>閱讀素養、</w:t>
      </w:r>
      <w:r w:rsidRPr="008D1B6F">
        <w:rPr>
          <w:rFonts w:ascii="Webdings" w:hAnsi="Webdings" w:hint="eastAsia"/>
        </w:rPr>
        <w:t>□</w:t>
      </w:r>
      <w:r w:rsidRPr="008D1B6F">
        <w:rPr>
          <w:rFonts w:ascii="標楷體" w:eastAsia="標楷體" w:hAnsi="標楷體" w:hint="eastAsia"/>
        </w:rPr>
        <w:t>國際教育、</w:t>
      </w:r>
      <w:r w:rsidRPr="008D1B6F">
        <w:rPr>
          <w:rFonts w:ascii="Webdings" w:hAnsi="Webdings" w:hint="eastAsia"/>
        </w:rPr>
        <w:t>□</w:t>
      </w:r>
      <w:r w:rsidRPr="008D1B6F">
        <w:rPr>
          <w:rFonts w:ascii="標楷體" w:eastAsia="標楷體" w:hAnsi="標楷體" w:hint="eastAsia"/>
        </w:rPr>
        <w:t>原住民族教育</w:t>
      </w:r>
    </w:p>
    <w:p w14:paraId="6C02BF0C" w14:textId="77777777" w:rsidR="00197151" w:rsidRPr="00197151" w:rsidRDefault="00197151" w:rsidP="001948DA">
      <w:pPr>
        <w:spacing w:line="0" w:lineRule="atLeast"/>
        <w:rPr>
          <w:rFonts w:ascii="標楷體" w:eastAsia="標楷體" w:hAnsi="標楷體" w:cs="標楷體" w:hint="eastAsia"/>
          <w:sz w:val="24"/>
          <w:szCs w:val="24"/>
        </w:rPr>
        <w:sectPr w:rsidR="00197151" w:rsidRPr="00197151" w:rsidSect="003054B9">
          <w:footerReference w:type="default" r:id="rId9"/>
          <w:pgSz w:w="16839" w:h="11907" w:orient="landscape" w:code="9"/>
          <w:pgMar w:top="851" w:right="1134" w:bottom="851" w:left="1134" w:header="0" w:footer="720" w:gutter="0"/>
          <w:cols w:space="720"/>
          <w:docGrid w:linePitch="272"/>
        </w:sectPr>
      </w:pPr>
    </w:p>
    <w:p w14:paraId="40681004" w14:textId="20F8E744" w:rsidR="00D37619" w:rsidRPr="00197151" w:rsidRDefault="00197151" w:rsidP="00197151">
      <w:pPr>
        <w:spacing w:line="0" w:lineRule="atLeast"/>
        <w:rPr>
          <w:rFonts w:ascii="標楷體" w:eastAsia="標楷體" w:hAnsi="標楷體" w:cs="標楷體"/>
          <w:sz w:val="24"/>
          <w:szCs w:val="24"/>
        </w:rPr>
      </w:pPr>
      <w:r>
        <w:rPr>
          <w:rFonts w:ascii="標楷體" w:eastAsia="標楷體" w:hAnsi="標楷體" w:cs="標楷體" w:hint="eastAsia"/>
          <w:sz w:val="24"/>
          <w:szCs w:val="24"/>
        </w:rPr>
        <w:lastRenderedPageBreak/>
        <w:t>七</w:t>
      </w:r>
      <w:r w:rsidR="00C462FB">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560"/>
        <w:gridCol w:w="1701"/>
        <w:gridCol w:w="2835"/>
        <w:gridCol w:w="708"/>
        <w:gridCol w:w="2268"/>
        <w:gridCol w:w="1418"/>
        <w:gridCol w:w="1417"/>
        <w:gridCol w:w="1784"/>
      </w:tblGrid>
      <w:tr w:rsidR="00C85F1A" w:rsidRPr="002026C7" w14:paraId="470AE77B" w14:textId="77777777" w:rsidTr="00E427B0">
        <w:trPr>
          <w:trHeight w:val="278"/>
          <w:jc w:val="center"/>
        </w:trPr>
        <w:tc>
          <w:tcPr>
            <w:tcW w:w="1388" w:type="dxa"/>
            <w:tcBorders>
              <w:top w:val="single" w:sz="8" w:space="0" w:color="000000"/>
              <w:left w:val="single" w:sz="8" w:space="0" w:color="000000"/>
              <w:right w:val="single" w:sz="8" w:space="0" w:color="000000"/>
            </w:tcBorders>
            <w:vAlign w:val="center"/>
          </w:tcPr>
          <w:p w14:paraId="733B4F94"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261" w:type="dxa"/>
            <w:gridSpan w:val="2"/>
            <w:tcBorders>
              <w:top w:val="single" w:sz="8" w:space="0" w:color="000000"/>
              <w:left w:val="single" w:sz="8" w:space="0" w:color="000000"/>
              <w:bottom w:val="single" w:sz="8" w:space="0" w:color="000000"/>
              <w:right w:val="single" w:sz="8" w:space="0" w:color="000000"/>
            </w:tcBorders>
          </w:tcPr>
          <w:p w14:paraId="4568D0B5"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14:paraId="611B97FA"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14:paraId="7AA2450F"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14:paraId="3E40383A"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14:paraId="40B9D293"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14:paraId="33D03283" w14:textId="77777777" w:rsidR="00C85F1A"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p w14:paraId="552E8EA6" w14:textId="77777777" w:rsidR="007D43C5" w:rsidRPr="007D43C5" w:rsidRDefault="007D43C5" w:rsidP="00C85F1A">
            <w:pPr>
              <w:pBdr>
                <w:top w:val="nil"/>
                <w:left w:val="nil"/>
                <w:bottom w:val="nil"/>
                <w:right w:val="nil"/>
                <w:between w:val="nil"/>
              </w:pBdr>
              <w:spacing w:line="240" w:lineRule="atLeast"/>
              <w:jc w:val="center"/>
              <w:rPr>
                <w:rFonts w:ascii="標楷體" w:eastAsia="標楷體" w:hAnsi="標楷體" w:cs="標楷體"/>
                <w:b/>
                <w:color w:val="auto"/>
                <w:sz w:val="24"/>
                <w:szCs w:val="24"/>
              </w:rPr>
            </w:pPr>
            <w:r>
              <w:rPr>
                <w:rFonts w:ascii="標楷體" w:eastAsia="標楷體" w:hAnsi="標楷體" w:cs="標楷體" w:hint="eastAsia"/>
                <w:color w:val="auto"/>
                <w:sz w:val="24"/>
                <w:szCs w:val="24"/>
              </w:rPr>
              <w:t>(</w:t>
            </w:r>
            <w:r w:rsidRPr="007239F5">
              <w:rPr>
                <w:rFonts w:ascii="標楷體" w:eastAsia="標楷體" w:hAnsi="標楷體" w:cs="標楷體" w:hint="eastAsia"/>
                <w:color w:val="FF0000"/>
                <w:sz w:val="24"/>
                <w:szCs w:val="24"/>
                <w:highlight w:val="yellow"/>
              </w:rPr>
              <w:t>建議至多</w:t>
            </w:r>
            <w:r>
              <w:rPr>
                <w:rFonts w:ascii="標楷體" w:eastAsia="標楷體" w:hAnsi="標楷體" w:cs="標楷體" w:hint="eastAsia"/>
                <w:color w:val="FF0000"/>
                <w:sz w:val="24"/>
                <w:szCs w:val="24"/>
                <w:highlight w:val="yellow"/>
              </w:rPr>
              <w:t>融入</w:t>
            </w:r>
            <w:r w:rsidRPr="007239F5">
              <w:rPr>
                <w:rFonts w:ascii="標楷體" w:eastAsia="標楷體" w:hAnsi="標楷體" w:cs="標楷體" w:hint="eastAsia"/>
                <w:color w:val="FF0000"/>
                <w:sz w:val="24"/>
                <w:szCs w:val="24"/>
                <w:highlight w:val="yellow"/>
              </w:rPr>
              <w:t>3項</w:t>
            </w:r>
            <w:r>
              <w:rPr>
                <w:rFonts w:ascii="標楷體" w:eastAsia="標楷體" w:hAnsi="標楷體" w:cs="標楷體" w:hint="eastAsia"/>
                <w:color w:val="auto"/>
                <w:sz w:val="24"/>
                <w:szCs w:val="24"/>
              </w:rPr>
              <w:t>)</w:t>
            </w:r>
          </w:p>
        </w:tc>
        <w:tc>
          <w:tcPr>
            <w:tcW w:w="1784" w:type="dxa"/>
            <w:vMerge w:val="restart"/>
            <w:tcBorders>
              <w:top w:val="single" w:sz="8" w:space="0" w:color="000000"/>
              <w:right w:val="single" w:sz="8" w:space="0" w:color="000000"/>
            </w:tcBorders>
            <w:vAlign w:val="center"/>
          </w:tcPr>
          <w:p w14:paraId="762365F2"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C85F1A" w:rsidRPr="002026C7" w14:paraId="27F7D380" w14:textId="77777777" w:rsidTr="00E427B0">
        <w:trPr>
          <w:trHeight w:val="278"/>
          <w:jc w:val="center"/>
        </w:trPr>
        <w:tc>
          <w:tcPr>
            <w:tcW w:w="1388" w:type="dxa"/>
            <w:tcBorders>
              <w:left w:val="single" w:sz="8" w:space="0" w:color="000000"/>
              <w:bottom w:val="single" w:sz="8" w:space="0" w:color="000000"/>
              <w:right w:val="single" w:sz="8" w:space="0" w:color="000000"/>
            </w:tcBorders>
            <w:vAlign w:val="center"/>
          </w:tcPr>
          <w:p w14:paraId="085F2930"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8" w:space="0" w:color="000000"/>
              <w:left w:val="single" w:sz="8" w:space="0" w:color="000000"/>
              <w:bottom w:val="single" w:sz="8" w:space="0" w:color="000000"/>
              <w:right w:val="single" w:sz="8" w:space="0" w:color="000000"/>
            </w:tcBorders>
            <w:vAlign w:val="center"/>
          </w:tcPr>
          <w:p w14:paraId="45BBBF33" w14:textId="77777777"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14:paraId="4EA2DA2C" w14:textId="77777777"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14:paraId="5898B13C"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14:paraId="74D4302C"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14:paraId="0B48FEF9"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14:paraId="0A6A5B05"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14:paraId="2D328A03"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14:paraId="06E55B9A"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A06859" w:rsidRPr="00500692" w14:paraId="1CC3B5BB" w14:textId="77777777" w:rsidTr="00E427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6CAFFE3" w14:textId="77777777" w:rsidR="008D1B6F" w:rsidRPr="008D1B6F" w:rsidRDefault="008D1B6F" w:rsidP="008D1B6F">
            <w:pPr>
              <w:spacing w:line="0" w:lineRule="atLeast"/>
              <w:jc w:val="center"/>
              <w:rPr>
                <w:rFonts w:eastAsia="標楷體" w:hint="eastAsia"/>
                <w:color w:val="auto"/>
              </w:rPr>
            </w:pPr>
            <w:r w:rsidRPr="008D1B6F">
              <w:rPr>
                <w:rFonts w:eastAsia="標楷體" w:hint="eastAsia"/>
                <w:color w:val="auto"/>
              </w:rPr>
              <w:t>第一週</w:t>
            </w:r>
          </w:p>
          <w:p w14:paraId="54C76282" w14:textId="77777777" w:rsidR="008D1B6F" w:rsidRPr="008D1B6F" w:rsidRDefault="008D1B6F" w:rsidP="008D1B6F">
            <w:pPr>
              <w:spacing w:line="0" w:lineRule="atLeast"/>
              <w:jc w:val="center"/>
              <w:rPr>
                <w:rFonts w:eastAsia="標楷體"/>
                <w:color w:val="auto"/>
              </w:rPr>
            </w:pPr>
            <w:r w:rsidRPr="008D1B6F">
              <w:rPr>
                <w:rFonts w:eastAsia="標楷體"/>
                <w:color w:val="auto"/>
              </w:rPr>
              <w:t>2/12-17</w:t>
            </w:r>
          </w:p>
          <w:p w14:paraId="07EC93CE" w14:textId="001AF42A" w:rsidR="00A06859" w:rsidRPr="00B26C28" w:rsidRDefault="008D1B6F" w:rsidP="008D1B6F">
            <w:pPr>
              <w:spacing w:line="0" w:lineRule="atLeast"/>
              <w:jc w:val="center"/>
              <w:rPr>
                <w:rFonts w:eastAsia="標楷體"/>
                <w:color w:val="auto"/>
              </w:rPr>
            </w:pPr>
            <w:r w:rsidRPr="008D1B6F">
              <w:rPr>
                <w:rFonts w:eastAsia="標楷體" w:hint="eastAsia"/>
                <w:color w:val="auto"/>
              </w:rPr>
              <w:t>(2/16(</w:t>
            </w:r>
            <w:r w:rsidRPr="008D1B6F">
              <w:rPr>
                <w:rFonts w:eastAsia="標楷體" w:hint="eastAsia"/>
                <w:color w:val="auto"/>
              </w:rPr>
              <w:t>五</w:t>
            </w:r>
            <w:r w:rsidRPr="008D1B6F">
              <w:rPr>
                <w:rFonts w:eastAsia="標楷體" w:hint="eastAsia"/>
                <w:color w:val="auto"/>
              </w:rPr>
              <w:t>)</w:t>
            </w:r>
            <w:r w:rsidRPr="008D1B6F">
              <w:rPr>
                <w:rFonts w:eastAsia="標楷體" w:hint="eastAsia"/>
                <w:color w:val="auto"/>
              </w:rPr>
              <w:t>開學；</w:t>
            </w:r>
            <w:r w:rsidRPr="008D1B6F">
              <w:rPr>
                <w:rFonts w:eastAsia="標楷體" w:hint="eastAsia"/>
                <w:color w:val="auto"/>
              </w:rPr>
              <w:t>2/17(</w:t>
            </w:r>
            <w:r w:rsidRPr="008D1B6F">
              <w:rPr>
                <w:rFonts w:eastAsia="標楷體" w:hint="eastAsia"/>
                <w:color w:val="auto"/>
              </w:rPr>
              <w:t>六</w:t>
            </w:r>
            <w:r w:rsidRPr="008D1B6F">
              <w:rPr>
                <w:rFonts w:eastAsia="標楷體" w:hint="eastAsia"/>
                <w:color w:val="auto"/>
              </w:rPr>
              <w:t>)</w:t>
            </w:r>
            <w:r w:rsidRPr="008D1B6F">
              <w:rPr>
                <w:rFonts w:eastAsia="標楷體" w:hint="eastAsia"/>
                <w:color w:val="auto"/>
              </w:rPr>
              <w:t>補班補課</w:t>
            </w:r>
            <w:r w:rsidRPr="008D1B6F">
              <w:rPr>
                <w:rFonts w:eastAsia="標楷體" w:hint="eastAsia"/>
                <w:color w:val="auto"/>
              </w:rPr>
              <w:t>)</w:t>
            </w:r>
          </w:p>
        </w:tc>
        <w:tc>
          <w:tcPr>
            <w:tcW w:w="1560" w:type="dxa"/>
            <w:tcBorders>
              <w:top w:val="single" w:sz="8" w:space="0" w:color="000000"/>
              <w:left w:val="single" w:sz="8" w:space="0" w:color="000000"/>
              <w:bottom w:val="single" w:sz="8" w:space="0" w:color="000000"/>
              <w:right w:val="single" w:sz="8" w:space="0" w:color="000000"/>
            </w:tcBorders>
          </w:tcPr>
          <w:p w14:paraId="19EF018E" w14:textId="77777777"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Fa-IV-1地球具有大氣圈、水圈和岩石圈。</w:t>
            </w:r>
          </w:p>
          <w:p w14:paraId="011B7583" w14:textId="77777777"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Fa-</w:t>
            </w:r>
            <w:r w:rsidRPr="00BC1F4F">
              <w:rPr>
                <w:rFonts w:ascii="標楷體" w:eastAsia="標楷體" w:hAnsi="標楷體" w:hint="eastAsia"/>
              </w:rPr>
              <w:t>Ⅳ</w:t>
            </w:r>
            <w:r w:rsidRPr="00BC1F4F">
              <w:rPr>
                <w:rFonts w:ascii="標楷體" w:eastAsia="標楷體" w:hAnsi="標楷體"/>
              </w:rPr>
              <w:t>-3 大氣的主要成分為氮氣和氧氣，並含有水氣、二氧化碳等變動氣體。</w:t>
            </w:r>
          </w:p>
          <w:p w14:paraId="1577DCAA" w14:textId="77777777"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Fa-</w:t>
            </w:r>
            <w:r w:rsidRPr="00BC1F4F">
              <w:rPr>
                <w:rFonts w:ascii="標楷體" w:eastAsia="標楷體" w:hAnsi="標楷體" w:hint="eastAsia"/>
              </w:rPr>
              <w:t>Ⅳ</w:t>
            </w:r>
            <w:r w:rsidRPr="00BC1F4F">
              <w:rPr>
                <w:rFonts w:ascii="標楷體" w:eastAsia="標楷體" w:hAnsi="標楷體"/>
              </w:rPr>
              <w:t>-4 大氣可由溫度變化分層。</w:t>
            </w:r>
          </w:p>
          <w:p w14:paraId="32591078" w14:textId="77777777" w:rsidR="00A06859" w:rsidRPr="00BC1F4F" w:rsidRDefault="00A06859" w:rsidP="00A06859">
            <w:pPr>
              <w:spacing w:line="0" w:lineRule="atLeast"/>
              <w:ind w:firstLine="0"/>
              <w:jc w:val="left"/>
              <w:rPr>
                <w:rFonts w:ascii="標楷體" w:eastAsia="標楷體" w:hAnsi="標楷體" w:cstheme="minorBidi"/>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DD99F1B" w14:textId="77777777"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14:paraId="40B97FED" w14:textId="77777777"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-1察覺到科學的觀察、測量和方法是否具有正當性，是受到社會共同建構的標準所規範。</w:t>
            </w:r>
          </w:p>
          <w:p w14:paraId="276D7044" w14:textId="77777777"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 xml:space="preserve">-3透過所學到的科學知識和科學探索的各種方法，解釋自然現象發生的原因，建立科學學習的自信心。 </w:t>
            </w:r>
          </w:p>
          <w:p w14:paraId="2C78B5AC" w14:textId="77777777"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ai-IV-1動手實作解決問題或驗證自己想法，而獲得成就感。 </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DDE6093" w14:textId="77777777"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第三章：複雜多變的天氣</w:t>
            </w:r>
            <w:r w:rsidRPr="00BC1F4F">
              <w:rPr>
                <w:rFonts w:ascii="標楷體" w:eastAsia="標楷體" w:hAnsi="標楷體" w:cs="標楷體"/>
              </w:rPr>
              <w:br/>
              <w:t>․3-1 地球的大氣（1）</w:t>
            </w:r>
          </w:p>
          <w:p w14:paraId="472BC01E" w14:textId="77777777"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1.介紹地球大氣特性，包括大氣成分、大氣構造、大氣的重要等。</w:t>
            </w:r>
          </w:p>
          <w:p w14:paraId="74761B22" w14:textId="77777777"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2.讓學生了解空氣汙染的種類、空氣汙染指標及對生物的影響。</w:t>
            </w:r>
          </w:p>
          <w:p w14:paraId="71FBD831" w14:textId="77777777" w:rsidR="00A06859" w:rsidRPr="00BC1F4F" w:rsidRDefault="00A06859" w:rsidP="00A06859">
            <w:pPr>
              <w:spacing w:line="0" w:lineRule="atLeast"/>
              <w:ind w:firstLine="0"/>
              <w:jc w:val="left"/>
              <w:rPr>
                <w:rFonts w:ascii="標楷體" w:eastAsia="標楷體" w:hAnsi="標楷體" w:cs="標楷體"/>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A1BEEB" w14:textId="77777777"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926259A" w14:textId="77777777"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77D2B76" w14:textId="77777777"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14:paraId="37F90F48" w14:textId="77777777"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14:paraId="68CC0695" w14:textId="77777777"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2582A1" w14:textId="77777777"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【環境教育】</w:t>
            </w:r>
          </w:p>
          <w:p w14:paraId="18114809" w14:textId="77777777"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環 J4 了解永續發展的意義（環境、社會、與經濟的均衡發展）與原則。</w:t>
            </w:r>
          </w:p>
          <w:p w14:paraId="6A054A53" w14:textId="18C18B1C" w:rsidR="008D1B6F" w:rsidRPr="00BC1F4F" w:rsidRDefault="00A06859" w:rsidP="008D1B6F">
            <w:pPr>
              <w:spacing w:line="0" w:lineRule="atLeast"/>
              <w:ind w:firstLine="0"/>
              <w:jc w:val="left"/>
              <w:rPr>
                <w:rFonts w:ascii="標楷體" w:eastAsia="標楷體" w:hAnsi="標楷體"/>
              </w:rPr>
            </w:pPr>
            <w:r w:rsidRPr="00BC1F4F">
              <w:rPr>
                <w:rFonts w:ascii="標楷體" w:eastAsia="標楷體" w:hAnsi="標楷體" w:hint="eastAsia"/>
              </w:rPr>
              <w:t>【資訊教育】</w:t>
            </w:r>
            <w:r w:rsidRPr="00BC1F4F">
              <w:rPr>
                <w:rFonts w:ascii="標楷體" w:eastAsia="標楷體" w:hAnsi="標楷體"/>
              </w:rPr>
              <w:br/>
              <w:t>資 E4 認識常見的資訊科技共創工具的使用方法。</w:t>
            </w:r>
            <w:r w:rsidRPr="00BC1F4F">
              <w:rPr>
                <w:rFonts w:ascii="標楷體" w:eastAsia="標楷體" w:hAnsi="標楷體"/>
              </w:rPr>
              <w:br/>
              <w:t>資 E8 認識基本的數位資源整理方法。</w:t>
            </w:r>
            <w:r w:rsidRPr="00BC1F4F">
              <w:rPr>
                <w:rFonts w:ascii="標楷體" w:eastAsia="標楷體" w:hAnsi="標楷體"/>
              </w:rPr>
              <w:br/>
              <w:t>資 E10 了解資訊科技於日常生活之重要性。</w:t>
            </w:r>
            <w:r w:rsidRPr="00BC1F4F">
              <w:rPr>
                <w:rFonts w:ascii="標楷體" w:eastAsia="標楷體" w:hAnsi="標楷體"/>
              </w:rPr>
              <w:br/>
            </w:r>
          </w:p>
          <w:p w14:paraId="68012FD0" w14:textId="2515A80E" w:rsidR="00A06859" w:rsidRPr="00BC1F4F" w:rsidRDefault="00A06859" w:rsidP="00A06859">
            <w:pPr>
              <w:spacing w:line="0" w:lineRule="atLeast"/>
              <w:ind w:firstLine="0"/>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14:paraId="10941A5A" w14:textId="77777777"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
        </w:tc>
      </w:tr>
      <w:tr w:rsidR="008166B9" w:rsidRPr="00500692" w14:paraId="2BE8D916" w14:textId="77777777" w:rsidTr="00E427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5EDBD84"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t>第二週</w:t>
            </w:r>
          </w:p>
          <w:p w14:paraId="3C8C76DA" w14:textId="77777777" w:rsidR="008166B9" w:rsidRPr="008D1B6F" w:rsidRDefault="008166B9" w:rsidP="008166B9">
            <w:pPr>
              <w:spacing w:line="0" w:lineRule="atLeast"/>
              <w:jc w:val="center"/>
              <w:rPr>
                <w:rFonts w:eastAsia="標楷體"/>
                <w:color w:val="auto"/>
              </w:rPr>
            </w:pPr>
            <w:r w:rsidRPr="008D1B6F">
              <w:rPr>
                <w:rFonts w:eastAsia="標楷體"/>
                <w:color w:val="auto"/>
              </w:rPr>
              <w:t>2/19~2/23</w:t>
            </w:r>
          </w:p>
          <w:p w14:paraId="69182194" w14:textId="77777777" w:rsidR="008166B9" w:rsidRPr="008D1B6F" w:rsidRDefault="008166B9" w:rsidP="008166B9">
            <w:pPr>
              <w:spacing w:line="0" w:lineRule="atLeast"/>
              <w:jc w:val="center"/>
              <w:rPr>
                <w:rFonts w:eastAsia="標楷體" w:hint="eastAsia"/>
                <w:color w:val="auto"/>
              </w:rPr>
            </w:pPr>
          </w:p>
        </w:tc>
        <w:tc>
          <w:tcPr>
            <w:tcW w:w="1560" w:type="dxa"/>
            <w:tcBorders>
              <w:top w:val="single" w:sz="8" w:space="0" w:color="000000"/>
              <w:left w:val="single" w:sz="8" w:space="0" w:color="000000"/>
              <w:bottom w:val="single" w:sz="8" w:space="0" w:color="000000"/>
              <w:right w:val="single" w:sz="8" w:space="0" w:color="000000"/>
            </w:tcBorders>
          </w:tcPr>
          <w:p w14:paraId="38180AA8"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Fa-IV-1地球具有大氣圈、水圈和岩石圈。</w:t>
            </w:r>
          </w:p>
          <w:p w14:paraId="0D5DAA5F"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Fa-</w:t>
            </w:r>
            <w:r w:rsidRPr="00BC1F4F">
              <w:rPr>
                <w:rFonts w:ascii="標楷體" w:eastAsia="標楷體" w:hAnsi="標楷體" w:hint="eastAsia"/>
              </w:rPr>
              <w:t>Ⅳ</w:t>
            </w:r>
            <w:r w:rsidRPr="00BC1F4F">
              <w:rPr>
                <w:rFonts w:ascii="標楷體" w:eastAsia="標楷體" w:hAnsi="標楷體"/>
              </w:rPr>
              <w:t>-3 大氣的主要成分為氮氣和氧氣，並含有水氣、</w:t>
            </w:r>
            <w:r w:rsidRPr="00BC1F4F">
              <w:rPr>
                <w:rFonts w:ascii="標楷體" w:eastAsia="標楷體" w:hAnsi="標楷體"/>
              </w:rPr>
              <w:lastRenderedPageBreak/>
              <w:t>二氧化碳等變動氣體。</w:t>
            </w:r>
          </w:p>
          <w:p w14:paraId="5D5DC218"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Fa-</w:t>
            </w:r>
            <w:r w:rsidRPr="00BC1F4F">
              <w:rPr>
                <w:rFonts w:ascii="標楷體" w:eastAsia="標楷體" w:hAnsi="標楷體" w:hint="eastAsia"/>
              </w:rPr>
              <w:t>Ⅳ</w:t>
            </w:r>
            <w:r w:rsidRPr="00BC1F4F">
              <w:rPr>
                <w:rFonts w:ascii="標楷體" w:eastAsia="標楷體" w:hAnsi="標楷體"/>
              </w:rPr>
              <w:t>-4 大氣可由溫度變化分層。</w:t>
            </w:r>
          </w:p>
          <w:p w14:paraId="5DCD2A4B" w14:textId="77777777" w:rsidR="008166B9" w:rsidRPr="00BC1F4F" w:rsidRDefault="008166B9" w:rsidP="008166B9">
            <w:pPr>
              <w:spacing w:line="0" w:lineRule="atLeast"/>
              <w:ind w:firstLine="0"/>
              <w:jc w:val="left"/>
              <w:rPr>
                <w:rFonts w:ascii="標楷體" w:eastAsia="標楷體" w:hAnsi="標楷體"/>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0EC0CC6"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14:paraId="2AB30403"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-1察覺到科學的觀察、測量和方法是否具有正當</w:t>
            </w:r>
            <w:r w:rsidRPr="00BC1F4F">
              <w:rPr>
                <w:rFonts w:ascii="標楷體" w:eastAsia="標楷體" w:hAnsi="標楷體"/>
              </w:rPr>
              <w:lastRenderedPageBreak/>
              <w:t>性，是受到社會共同建構的標準所規範。</w:t>
            </w:r>
          </w:p>
          <w:p w14:paraId="30ADB923"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 xml:space="preserve">-3透過所學到的科學知識和科學探索的各種方法，解釋自然現象發生的原因，建立科學學習的自信心。 </w:t>
            </w:r>
          </w:p>
          <w:p w14:paraId="22DC5EEE" w14:textId="13A44996"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ai-IV-1動手實作解決問題或驗證自己想法，而獲得成就感。 </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0A7B91D" w14:textId="799DF57B"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第三章：複雜多變的天氣</w:t>
            </w:r>
            <w:r w:rsidRPr="00BC1F4F">
              <w:rPr>
                <w:rFonts w:ascii="標楷體" w:eastAsia="標楷體" w:hAnsi="標楷體" w:cs="標楷體"/>
              </w:rPr>
              <w:br/>
              <w:t>․3-1 地球的大氣（</w:t>
            </w:r>
            <w:r>
              <w:rPr>
                <w:rFonts w:ascii="標楷體" w:eastAsia="標楷體" w:hAnsi="標楷體" w:cs="標楷體" w:hint="eastAsia"/>
              </w:rPr>
              <w:t>2</w:t>
            </w:r>
            <w:r w:rsidRPr="00BC1F4F">
              <w:rPr>
                <w:rFonts w:ascii="標楷體" w:eastAsia="標楷體" w:hAnsi="標楷體" w:cs="標楷體"/>
              </w:rPr>
              <w:t>）</w:t>
            </w:r>
          </w:p>
          <w:p w14:paraId="5D755B29"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1.介紹地球大氣特性，包括大氣成分、大氣構造、大氣的重要等。</w:t>
            </w:r>
          </w:p>
          <w:p w14:paraId="7A3714A0"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2.讓學生了解空氣汙染的種類、空氣汙染指標及對生物的影響。</w:t>
            </w:r>
          </w:p>
          <w:p w14:paraId="7B32A893" w14:textId="77777777" w:rsidR="008166B9" w:rsidRPr="00BC1F4F" w:rsidRDefault="008166B9" w:rsidP="008166B9">
            <w:pPr>
              <w:spacing w:line="0" w:lineRule="atLeast"/>
              <w:ind w:firstLine="0"/>
              <w:jc w:val="left"/>
              <w:rPr>
                <w:rFonts w:ascii="標楷體" w:eastAsia="標楷體" w:hAnsi="標楷體" w:cs="標楷體"/>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7A009E" w14:textId="2E1F2B12"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07698EC" w14:textId="7CC42F92"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61F2AC"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14:paraId="01A76311"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14:paraId="00D56251" w14:textId="0D902798"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4BB055"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【環境教育】</w:t>
            </w:r>
          </w:p>
          <w:p w14:paraId="68B8A879"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環 J4 了解永續發展的意義（環境、社會、與經濟的均衡發展）與原則。</w:t>
            </w:r>
          </w:p>
          <w:p w14:paraId="0F24084C"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lastRenderedPageBreak/>
              <w:t>【資訊教育】</w:t>
            </w:r>
            <w:r w:rsidRPr="00BC1F4F">
              <w:rPr>
                <w:rFonts w:ascii="標楷體" w:eastAsia="標楷體" w:hAnsi="標楷體"/>
              </w:rPr>
              <w:br/>
              <w:t>資 E4 認識常見的資訊科技共創工具的使用方法。</w:t>
            </w:r>
            <w:r w:rsidRPr="00BC1F4F">
              <w:rPr>
                <w:rFonts w:ascii="標楷體" w:eastAsia="標楷體" w:hAnsi="標楷體"/>
              </w:rPr>
              <w:br/>
              <w:t>資 E8 認識基本的數位資源整理方法。</w:t>
            </w:r>
            <w:r w:rsidRPr="00BC1F4F">
              <w:rPr>
                <w:rFonts w:ascii="標楷體" w:eastAsia="標楷體" w:hAnsi="標楷體"/>
              </w:rPr>
              <w:br/>
              <w:t>資 E10 了解資訊科技於日常生活之重要性。</w:t>
            </w:r>
            <w:r w:rsidRPr="00BC1F4F">
              <w:rPr>
                <w:rFonts w:ascii="標楷體" w:eastAsia="標楷體" w:hAnsi="標楷體"/>
              </w:rPr>
              <w:br/>
            </w:r>
          </w:p>
          <w:p w14:paraId="152962F8" w14:textId="77777777" w:rsidR="008166B9" w:rsidRPr="00BC1F4F" w:rsidRDefault="008166B9" w:rsidP="008166B9">
            <w:pPr>
              <w:spacing w:line="0" w:lineRule="atLeast"/>
              <w:ind w:firstLine="0"/>
              <w:jc w:val="left"/>
              <w:rPr>
                <w:rFonts w:ascii="標楷體" w:eastAsia="標楷體" w:hAnsi="標楷體" w:hint="eastAsia"/>
              </w:rPr>
            </w:pPr>
          </w:p>
        </w:tc>
        <w:tc>
          <w:tcPr>
            <w:tcW w:w="1784" w:type="dxa"/>
            <w:tcBorders>
              <w:top w:val="single" w:sz="8" w:space="0" w:color="000000"/>
              <w:bottom w:val="single" w:sz="8" w:space="0" w:color="000000"/>
              <w:right w:val="single" w:sz="8" w:space="0" w:color="000000"/>
            </w:tcBorders>
          </w:tcPr>
          <w:p w14:paraId="6FC677A5" w14:textId="77777777" w:rsidR="008166B9" w:rsidRPr="00500692" w:rsidRDefault="008166B9" w:rsidP="008166B9">
            <w:pPr>
              <w:adjustRightInd w:val="0"/>
              <w:snapToGrid w:val="0"/>
              <w:spacing w:line="0" w:lineRule="atLeast"/>
              <w:ind w:hanging="7"/>
              <w:jc w:val="left"/>
              <w:rPr>
                <w:rFonts w:ascii="標楷體" w:eastAsia="標楷體" w:hAnsi="標楷體" w:cs="標楷體"/>
                <w:sz w:val="24"/>
                <w:szCs w:val="24"/>
              </w:rPr>
            </w:pPr>
          </w:p>
        </w:tc>
      </w:tr>
      <w:tr w:rsidR="008166B9" w14:paraId="7998A220" w14:textId="77777777"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45F41B9"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t>第三週</w:t>
            </w:r>
          </w:p>
          <w:p w14:paraId="35693751" w14:textId="77777777" w:rsidR="008166B9" w:rsidRPr="008D1B6F" w:rsidRDefault="008166B9" w:rsidP="008166B9">
            <w:pPr>
              <w:spacing w:line="0" w:lineRule="atLeast"/>
              <w:jc w:val="center"/>
              <w:rPr>
                <w:rFonts w:eastAsia="標楷體"/>
                <w:color w:val="auto"/>
              </w:rPr>
            </w:pPr>
            <w:r w:rsidRPr="008D1B6F">
              <w:rPr>
                <w:rFonts w:eastAsia="標楷體"/>
                <w:color w:val="auto"/>
              </w:rPr>
              <w:t>2/26~3/1</w:t>
            </w:r>
          </w:p>
          <w:p w14:paraId="53C38B61" w14:textId="207BE17D" w:rsidR="008166B9" w:rsidRPr="00B26C28" w:rsidRDefault="008166B9" w:rsidP="008166B9">
            <w:pPr>
              <w:spacing w:line="0" w:lineRule="atLeast"/>
              <w:jc w:val="center"/>
              <w:rPr>
                <w:rFonts w:eastAsia="標楷體"/>
                <w:color w:val="auto"/>
              </w:rPr>
            </w:pPr>
            <w:r w:rsidRPr="008D1B6F">
              <w:rPr>
                <w:rFonts w:eastAsia="標楷體" w:hint="eastAsia"/>
                <w:color w:val="auto"/>
              </w:rPr>
              <w:t>(2/28</w:t>
            </w:r>
            <w:r w:rsidRPr="008D1B6F">
              <w:rPr>
                <w:rFonts w:eastAsia="標楷體" w:hint="eastAsia"/>
                <w:color w:val="auto"/>
              </w:rPr>
              <w:t>和平紀念日放假</w:t>
            </w:r>
            <w:r w:rsidRPr="008D1B6F">
              <w:rPr>
                <w:rFonts w:eastAsia="標楷體" w:hint="eastAsia"/>
                <w:color w:val="auto"/>
              </w:rPr>
              <w:t>)</w:t>
            </w:r>
          </w:p>
        </w:tc>
        <w:tc>
          <w:tcPr>
            <w:tcW w:w="1560" w:type="dxa"/>
            <w:tcBorders>
              <w:top w:val="single" w:sz="8" w:space="0" w:color="000000"/>
              <w:left w:val="single" w:sz="8" w:space="0" w:color="000000"/>
              <w:bottom w:val="single" w:sz="8" w:space="0" w:color="000000"/>
              <w:right w:val="single" w:sz="8" w:space="0" w:color="000000"/>
            </w:tcBorders>
          </w:tcPr>
          <w:p w14:paraId="0FC6FBEE"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Ib-</w:t>
            </w:r>
            <w:r w:rsidRPr="00BC1F4F">
              <w:rPr>
                <w:rFonts w:ascii="標楷體" w:eastAsia="標楷體" w:hAnsi="標楷體" w:hint="eastAsia"/>
              </w:rPr>
              <w:t>Ⅳ</w:t>
            </w:r>
            <w:r w:rsidRPr="00BC1F4F">
              <w:rPr>
                <w:rFonts w:ascii="標楷體" w:eastAsia="標楷體" w:hAnsi="標楷體"/>
              </w:rPr>
              <w:t>-2 氣壓差會造成空氣的流動而產生風。</w:t>
            </w:r>
          </w:p>
          <w:p w14:paraId="5FBB9E52"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Ib-</w:t>
            </w:r>
            <w:r w:rsidRPr="00BC1F4F">
              <w:rPr>
                <w:rFonts w:ascii="標楷體" w:eastAsia="標楷體" w:hAnsi="標楷體" w:hint="eastAsia"/>
              </w:rPr>
              <w:t>Ⅳ</w:t>
            </w:r>
            <w:r w:rsidRPr="00BC1F4F">
              <w:rPr>
                <w:rFonts w:ascii="標楷體" w:eastAsia="標楷體" w:hAnsi="標楷體"/>
              </w:rPr>
              <w:t>-3 由於地球自轉的關係會造成高、低氣壓空氣的旋轉。</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BB586DB"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14:paraId="3E035BF2"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-1察覺到科學的觀察、測量和方法是否具有正當性，是受到社會共同建構的標準所規範。</w:t>
            </w:r>
          </w:p>
          <w:p w14:paraId="21EB2B55"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 xml:space="preserve">-3透過所學到的科學知識和科學探索的各種方法，解釋自然現象發生的原因，建立科學學習的自信心。 </w:t>
            </w:r>
          </w:p>
          <w:p w14:paraId="55EA1C3E"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 xml:space="preserve">ai-IV-1動手實作解決問題或驗證自己想法，而獲得成就感。 </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14A517D"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第三章：複雜多變的天氣</w:t>
            </w:r>
            <w:r w:rsidRPr="00BC1F4F">
              <w:rPr>
                <w:rFonts w:ascii="標楷體" w:eastAsia="標楷體" w:hAnsi="標楷體" w:cs="標楷體"/>
              </w:rPr>
              <w:br/>
              <w:t>․3-2 天氣的變化（1）</w:t>
            </w:r>
          </w:p>
          <w:p w14:paraId="6B24EF84"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1.介紹水氣的來源、水氣凝結條件、飽和途徑及相對溼度。</w:t>
            </w:r>
          </w:p>
          <w:p w14:paraId="03058342"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2.讓學生知道雲的特性及降水的形式。並介紹霧、露及霜的不同。</w:t>
            </w:r>
          </w:p>
          <w:p w14:paraId="05892876"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theme="minorBidi" w:hint="eastAsia"/>
              </w:rPr>
              <w:t>3.介紹高、低氣壓空氣流動的方向，並比較高、低氣壓對天氣的影響。</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E1F428"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C60A9B1"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5AD014"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14:paraId="5DED74F1"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14:paraId="79AC2E0B"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D6F5CCC"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【環境教育】</w:t>
            </w:r>
          </w:p>
          <w:p w14:paraId="1447E13E"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環 J4 了解永續發展的意義（環境、社會、與經濟的均衡發展）與原則。</w:t>
            </w:r>
          </w:p>
          <w:p w14:paraId="0CA6B2D8" w14:textId="42904D6B" w:rsidR="008166B9" w:rsidRPr="00BC1F4F" w:rsidRDefault="008166B9" w:rsidP="008166B9">
            <w:pPr>
              <w:spacing w:line="0" w:lineRule="atLeast"/>
              <w:ind w:firstLine="0"/>
              <w:jc w:val="left"/>
              <w:rPr>
                <w:rFonts w:ascii="標楷體" w:eastAsia="標楷體" w:hAnsi="標楷體" w:hint="eastAsia"/>
              </w:rPr>
            </w:pPr>
            <w:r w:rsidRPr="00BC1F4F">
              <w:rPr>
                <w:rFonts w:ascii="標楷體" w:eastAsia="標楷體" w:hAnsi="標楷體" w:hint="eastAsia"/>
              </w:rPr>
              <w:t>【資訊教育】</w:t>
            </w:r>
            <w:r w:rsidRPr="00BC1F4F">
              <w:rPr>
                <w:rFonts w:ascii="標楷體" w:eastAsia="標楷體" w:hAnsi="標楷體"/>
              </w:rPr>
              <w:br/>
              <w:t>資 E4 認識常見的資訊科技共創工具的使用方法。</w:t>
            </w:r>
            <w:r w:rsidRPr="00BC1F4F">
              <w:rPr>
                <w:rFonts w:ascii="標楷體" w:eastAsia="標楷體" w:hAnsi="標楷體"/>
              </w:rPr>
              <w:br/>
              <w:t>資 E8 認識基本的數位資源整理方法。</w:t>
            </w:r>
            <w:r w:rsidRPr="00BC1F4F">
              <w:rPr>
                <w:rFonts w:ascii="標楷體" w:eastAsia="標楷體" w:hAnsi="標楷體"/>
              </w:rPr>
              <w:br/>
              <w:t>資 E10 了解資訊科技於日常生活之重要性。</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防 J1 臺灣災害的風險因子</w:t>
            </w:r>
            <w:r w:rsidRPr="00BC1F4F">
              <w:rPr>
                <w:rFonts w:ascii="標楷體" w:eastAsia="標楷體" w:hAnsi="標楷體"/>
              </w:rPr>
              <w:lastRenderedPageBreak/>
              <w:t xml:space="preserve">包含社會、經濟、環境、土地利用…。 </w:t>
            </w:r>
            <w:r w:rsidRPr="00BC1F4F">
              <w:rPr>
                <w:rFonts w:ascii="標楷體" w:eastAsia="標楷體" w:hAnsi="標楷體"/>
              </w:rPr>
              <w:br/>
              <w:t>防 J6 應用氣象局提供的災害資訊，做出適當的判斷及行動。</w:t>
            </w:r>
          </w:p>
        </w:tc>
        <w:tc>
          <w:tcPr>
            <w:tcW w:w="1784" w:type="dxa"/>
            <w:tcBorders>
              <w:top w:val="single" w:sz="8" w:space="0" w:color="000000"/>
              <w:bottom w:val="single" w:sz="8" w:space="0" w:color="000000"/>
              <w:right w:val="single" w:sz="8" w:space="0" w:color="000000"/>
            </w:tcBorders>
          </w:tcPr>
          <w:p w14:paraId="7227BD5E" w14:textId="77777777" w:rsidR="008166B9" w:rsidRDefault="008166B9" w:rsidP="008166B9">
            <w:pPr>
              <w:ind w:left="-22" w:hanging="7"/>
              <w:jc w:val="left"/>
              <w:rPr>
                <w:rFonts w:ascii="標楷體" w:eastAsia="標楷體" w:hAnsi="標楷體" w:cs="標楷體"/>
                <w:color w:val="FF0000"/>
                <w:sz w:val="24"/>
                <w:szCs w:val="24"/>
              </w:rPr>
            </w:pPr>
          </w:p>
        </w:tc>
      </w:tr>
      <w:tr w:rsidR="008166B9" w14:paraId="6976FFD6" w14:textId="77777777"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33B4867"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t>第四週</w:t>
            </w:r>
          </w:p>
          <w:p w14:paraId="62DC631D" w14:textId="145557EF" w:rsidR="008166B9" w:rsidRPr="00B26C28" w:rsidRDefault="008166B9" w:rsidP="008166B9">
            <w:pPr>
              <w:spacing w:line="0" w:lineRule="atLeast"/>
              <w:jc w:val="center"/>
              <w:rPr>
                <w:rFonts w:eastAsia="標楷體"/>
                <w:color w:val="auto"/>
              </w:rPr>
            </w:pPr>
            <w:r w:rsidRPr="008D1B6F">
              <w:rPr>
                <w:rFonts w:eastAsia="標楷體"/>
                <w:color w:val="auto"/>
              </w:rPr>
              <w:t>3/4~3/8</w:t>
            </w:r>
          </w:p>
        </w:tc>
        <w:tc>
          <w:tcPr>
            <w:tcW w:w="1560" w:type="dxa"/>
            <w:tcBorders>
              <w:top w:val="single" w:sz="8" w:space="0" w:color="000000"/>
              <w:left w:val="single" w:sz="8" w:space="0" w:color="000000"/>
              <w:bottom w:val="single" w:sz="8" w:space="0" w:color="000000"/>
              <w:right w:val="single" w:sz="8" w:space="0" w:color="000000"/>
            </w:tcBorders>
          </w:tcPr>
          <w:p w14:paraId="3BD33D3B"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Ib-</w:t>
            </w:r>
            <w:r w:rsidRPr="00BC1F4F">
              <w:rPr>
                <w:rFonts w:ascii="標楷體" w:eastAsia="標楷體" w:hAnsi="標楷體" w:hint="eastAsia"/>
              </w:rPr>
              <w:t>Ⅳ</w:t>
            </w:r>
            <w:r w:rsidRPr="00BC1F4F">
              <w:rPr>
                <w:rFonts w:ascii="標楷體" w:eastAsia="標楷體" w:hAnsi="標楷體"/>
              </w:rPr>
              <w:t>-2 氣壓差會造成空氣的流動而產生風。</w:t>
            </w:r>
          </w:p>
          <w:p w14:paraId="31E0D747"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Ib-</w:t>
            </w:r>
            <w:r w:rsidRPr="00BC1F4F">
              <w:rPr>
                <w:rFonts w:ascii="標楷體" w:eastAsia="標楷體" w:hAnsi="標楷體" w:hint="eastAsia"/>
              </w:rPr>
              <w:t>Ⅳ</w:t>
            </w:r>
            <w:r w:rsidRPr="00BC1F4F">
              <w:rPr>
                <w:rFonts w:ascii="標楷體" w:eastAsia="標楷體" w:hAnsi="標楷體"/>
              </w:rPr>
              <w:t>-3 由於地球自轉的關係會造成高、低氣壓空氣的旋轉。</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9AF8647"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14:paraId="7DBF1034"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-1察覺到科學的觀察、測量和方法是否具有正當性，是受到社會共同建構的標準所規範。</w:t>
            </w:r>
          </w:p>
          <w:p w14:paraId="25DDA6DC"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 xml:space="preserve">-3透過所學到的科學知識和科學探索的各種方法，解釋自然現象發生的原因，建立科學學習的自信心。 </w:t>
            </w:r>
          </w:p>
          <w:p w14:paraId="43570516"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 xml:space="preserve">ai-IV-1動手實作解決問題或驗證自己想法，而獲得成就感。 </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C6AFB8C" w14:textId="743BB408"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第三章：複雜多變的天氣</w:t>
            </w:r>
            <w:r w:rsidRPr="00BC1F4F">
              <w:rPr>
                <w:rFonts w:ascii="標楷體" w:eastAsia="標楷體" w:hAnsi="標楷體" w:cs="標楷體"/>
              </w:rPr>
              <w:br/>
              <w:t>․3-2 天氣的變化（</w:t>
            </w:r>
            <w:r>
              <w:rPr>
                <w:rFonts w:ascii="標楷體" w:eastAsia="標楷體" w:hAnsi="標楷體" w:cs="標楷體" w:hint="eastAsia"/>
              </w:rPr>
              <w:t>2</w:t>
            </w:r>
            <w:r w:rsidRPr="00BC1F4F">
              <w:rPr>
                <w:rFonts w:ascii="標楷體" w:eastAsia="標楷體" w:hAnsi="標楷體" w:cs="標楷體"/>
              </w:rPr>
              <w:t>）</w:t>
            </w:r>
          </w:p>
          <w:p w14:paraId="2F4132E8"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1.介紹水氣的來源、水氣凝結條件、飽和途徑及相對溼度。</w:t>
            </w:r>
          </w:p>
          <w:p w14:paraId="734AAA4C"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2.讓學生知道雲的特性及降水的形式。並介紹霧、露及霜的不同。</w:t>
            </w:r>
          </w:p>
          <w:p w14:paraId="12741269"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theme="minorBidi" w:hint="eastAsia"/>
              </w:rPr>
              <w:t>3.介紹高、低氣壓空氣流動的方向，並比較高、低氣壓對天氣的影響。</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9F2EFBC"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7E3AB81"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375426"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14:paraId="59A3F8F0"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14:paraId="029205CE"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6F5518E"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【環境教育】</w:t>
            </w:r>
          </w:p>
          <w:p w14:paraId="7C468462"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環 J4 了解永續發展的意義（環境、社會、與經濟的均衡發展）與原則。</w:t>
            </w:r>
          </w:p>
          <w:p w14:paraId="3851A59A"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【資訊教育】</w:t>
            </w:r>
            <w:r w:rsidRPr="00BC1F4F">
              <w:rPr>
                <w:rFonts w:ascii="標楷體" w:eastAsia="標楷體" w:hAnsi="標楷體"/>
              </w:rPr>
              <w:br/>
              <w:t>資 E4 認識常見的資訊科技共創工具的使用方法。</w:t>
            </w:r>
            <w:r w:rsidRPr="00BC1F4F">
              <w:rPr>
                <w:rFonts w:ascii="標楷體" w:eastAsia="標楷體" w:hAnsi="標楷體"/>
              </w:rPr>
              <w:br/>
              <w:t>資 E8 認識基本的數位資源整理方法。</w:t>
            </w:r>
            <w:r w:rsidRPr="00BC1F4F">
              <w:rPr>
                <w:rFonts w:ascii="標楷體" w:eastAsia="標楷體" w:hAnsi="標楷體"/>
              </w:rPr>
              <w:br/>
              <w:t>資 E10 了解資訊科技於日常生活之重要性。</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J6 應用氣象局提供的災害資訊，做出</w:t>
            </w:r>
            <w:r w:rsidRPr="00BC1F4F">
              <w:rPr>
                <w:rFonts w:ascii="標楷體" w:eastAsia="標楷體" w:hAnsi="標楷體"/>
              </w:rPr>
              <w:lastRenderedPageBreak/>
              <w:t>適當的判斷及行動。</w:t>
            </w:r>
          </w:p>
          <w:p w14:paraId="1FF64D62" w14:textId="34F6DD0F" w:rsidR="008166B9" w:rsidRPr="00BC1F4F" w:rsidRDefault="008166B9" w:rsidP="008166B9">
            <w:pPr>
              <w:spacing w:line="0" w:lineRule="atLeast"/>
              <w:ind w:firstLine="0"/>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14:paraId="47036CF0" w14:textId="77777777" w:rsidR="008166B9" w:rsidRPr="00500692" w:rsidRDefault="008166B9" w:rsidP="008166B9">
            <w:pPr>
              <w:adjustRightInd w:val="0"/>
              <w:snapToGrid w:val="0"/>
              <w:spacing w:line="0" w:lineRule="atLeast"/>
              <w:ind w:hanging="7"/>
              <w:jc w:val="left"/>
              <w:rPr>
                <w:rFonts w:ascii="標楷體" w:eastAsia="標楷體" w:hAnsi="標楷體" w:cs="標楷體"/>
                <w:sz w:val="24"/>
                <w:szCs w:val="24"/>
              </w:rPr>
            </w:pPr>
          </w:p>
        </w:tc>
      </w:tr>
      <w:tr w:rsidR="008166B9" w14:paraId="0BDCD485" w14:textId="77777777"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722E551"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t>第五週</w:t>
            </w:r>
          </w:p>
          <w:p w14:paraId="13BC259E" w14:textId="30C40881" w:rsidR="008166B9" w:rsidRPr="00B26C28" w:rsidRDefault="008166B9" w:rsidP="008166B9">
            <w:pPr>
              <w:spacing w:line="0" w:lineRule="atLeast"/>
              <w:jc w:val="center"/>
              <w:rPr>
                <w:rFonts w:eastAsia="標楷體"/>
                <w:color w:val="auto"/>
              </w:rPr>
            </w:pPr>
            <w:r w:rsidRPr="008D1B6F">
              <w:rPr>
                <w:rFonts w:eastAsia="標楷體"/>
                <w:color w:val="auto"/>
              </w:rPr>
              <w:t>3/11~3/15</w:t>
            </w:r>
          </w:p>
        </w:tc>
        <w:tc>
          <w:tcPr>
            <w:tcW w:w="1560" w:type="dxa"/>
            <w:tcBorders>
              <w:top w:val="single" w:sz="8" w:space="0" w:color="000000"/>
              <w:left w:val="single" w:sz="8" w:space="0" w:color="000000"/>
              <w:bottom w:val="single" w:sz="8" w:space="0" w:color="000000"/>
              <w:right w:val="single" w:sz="8" w:space="0" w:color="000000"/>
            </w:tcBorders>
          </w:tcPr>
          <w:p w14:paraId="33FBD10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Ib-</w:t>
            </w:r>
            <w:r w:rsidRPr="00BC1F4F">
              <w:rPr>
                <w:rFonts w:ascii="標楷體" w:eastAsia="標楷體" w:hAnsi="標楷體" w:hint="eastAsia"/>
              </w:rPr>
              <w:t>Ⅳ</w:t>
            </w:r>
            <w:r w:rsidRPr="00BC1F4F">
              <w:rPr>
                <w:rFonts w:ascii="標楷體" w:eastAsia="標楷體" w:hAnsi="標楷體"/>
              </w:rPr>
              <w:t>-1 氣團是性質均勻的大型空氣團塊，性質各有不同。</w:t>
            </w:r>
          </w:p>
          <w:p w14:paraId="5E8FB178"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Ib-</w:t>
            </w:r>
            <w:r w:rsidRPr="00BC1F4F">
              <w:rPr>
                <w:rFonts w:ascii="標楷體" w:eastAsia="標楷體" w:hAnsi="標楷體" w:hint="eastAsia"/>
              </w:rPr>
              <w:t>Ⅳ</w:t>
            </w:r>
            <w:r w:rsidRPr="00BC1F4F">
              <w:rPr>
                <w:rFonts w:ascii="標楷體" w:eastAsia="標楷體" w:hAnsi="標楷體"/>
              </w:rPr>
              <w:t>-4 鋒面是性質不同的氣團之交界面，會產生各種天氣變化。</w:t>
            </w:r>
          </w:p>
          <w:p w14:paraId="499828F4" w14:textId="77777777" w:rsidR="008166B9" w:rsidRPr="00BC1F4F" w:rsidRDefault="008166B9" w:rsidP="008166B9">
            <w:pPr>
              <w:spacing w:line="0" w:lineRule="atLeast"/>
              <w:ind w:firstLine="0"/>
              <w:jc w:val="left"/>
              <w:rPr>
                <w:rFonts w:ascii="標楷體" w:eastAsia="標楷體" w:hAnsi="標楷體" w:cstheme="minorBidi"/>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D67E2BE"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14:paraId="45728584"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ah -</w:t>
            </w:r>
            <w:r w:rsidRPr="00BC1F4F">
              <w:rPr>
                <w:rFonts w:ascii="標楷體" w:eastAsia="標楷體" w:hAnsi="標楷體" w:hint="eastAsia"/>
              </w:rPr>
              <w:t>Ⅳ</w:t>
            </w:r>
            <w:r w:rsidRPr="00BC1F4F">
              <w:rPr>
                <w:rFonts w:ascii="標楷體" w:eastAsia="標楷體" w:hAnsi="標楷體"/>
              </w:rPr>
              <w:t>-2 應用所學到的科學知識與科學探究方法幫助自己做出最佳的決定。</w:t>
            </w:r>
          </w:p>
          <w:p w14:paraId="5578E168"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96C456D"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第三章：複雜多變的天氣</w:t>
            </w:r>
            <w:r w:rsidRPr="00BC1F4F">
              <w:rPr>
                <w:rFonts w:ascii="標楷體" w:eastAsia="標楷體" w:hAnsi="標楷體" w:cs="標楷體"/>
              </w:rPr>
              <w:br/>
              <w:t>․3-3 氣團、鋒面與天氣預報（1）</w:t>
            </w:r>
          </w:p>
          <w:p w14:paraId="69B016A0"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1.使學生了解氣團的性質以及氣團和天氣的關係。</w:t>
            </w:r>
          </w:p>
          <w:p w14:paraId="2360E286"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2.讓學生知道季風的意義以及臺灣地區的季風形態。</w:t>
            </w:r>
          </w:p>
          <w:p w14:paraId="56DF05D2"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3.讓學生知道鋒面的性質以及鋒面和天氣的關係。</w:t>
            </w:r>
          </w:p>
          <w:p w14:paraId="44EF2CA5"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4.使學生認識天氣圖和天氣現象有關的符號。</w:t>
            </w:r>
          </w:p>
          <w:p w14:paraId="26908A3D"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5.使學生了解氣象預報的內容和機率預報的意義。</w:t>
            </w:r>
          </w:p>
          <w:p w14:paraId="121406E7" w14:textId="77777777" w:rsidR="008166B9" w:rsidRPr="00BC1F4F" w:rsidRDefault="008166B9" w:rsidP="008166B9">
            <w:pPr>
              <w:spacing w:line="0" w:lineRule="atLeast"/>
              <w:ind w:firstLine="0"/>
              <w:jc w:val="left"/>
              <w:rPr>
                <w:rFonts w:ascii="標楷體" w:eastAsia="標楷體" w:hAnsi="標楷體" w:cs="標楷體"/>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5597CFF"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1D1B80"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B4E7AC"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14:paraId="4F289A29"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14:paraId="63AEE74A"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7EBFE43"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【環境教育】</w:t>
            </w:r>
          </w:p>
          <w:p w14:paraId="43863E42" w14:textId="7D8B6475"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 xml:space="preserve">環 J11 了解天然災害的人為影響因子。 </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防 J2 災害對臺灣社會及生態環境的衝擊。</w:t>
            </w:r>
            <w:r w:rsidRPr="00BC1F4F">
              <w:rPr>
                <w:rFonts w:ascii="標楷體" w:eastAsia="標楷體" w:hAnsi="標楷體"/>
              </w:rPr>
              <w:br/>
              <w:t>防 J6 應用氣象局提供的災害資訊，做出適當的判斷及行動。</w:t>
            </w:r>
          </w:p>
          <w:p w14:paraId="588DF4D7"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擴充對環境的理解，運用所學的知識到生活當中，具備觀察、描述、測</w:t>
            </w:r>
            <w:r w:rsidRPr="00BC1F4F">
              <w:rPr>
                <w:rFonts w:ascii="標楷體" w:eastAsia="標楷體" w:hAnsi="標楷體"/>
              </w:rPr>
              <w:lastRenderedPageBreak/>
              <w:t>量、紀錄的能力。</w:t>
            </w:r>
          </w:p>
        </w:tc>
        <w:tc>
          <w:tcPr>
            <w:tcW w:w="1784" w:type="dxa"/>
            <w:tcBorders>
              <w:top w:val="single" w:sz="8" w:space="0" w:color="000000"/>
              <w:bottom w:val="single" w:sz="8" w:space="0" w:color="000000"/>
              <w:right w:val="single" w:sz="8" w:space="0" w:color="000000"/>
            </w:tcBorders>
          </w:tcPr>
          <w:p w14:paraId="58F6B724" w14:textId="77777777" w:rsidR="008166B9" w:rsidRPr="00500692" w:rsidRDefault="008166B9" w:rsidP="008166B9">
            <w:pPr>
              <w:adjustRightInd w:val="0"/>
              <w:snapToGrid w:val="0"/>
              <w:spacing w:line="0" w:lineRule="atLeast"/>
              <w:ind w:hanging="7"/>
              <w:jc w:val="left"/>
              <w:rPr>
                <w:rFonts w:ascii="標楷體" w:eastAsia="標楷體" w:hAnsi="標楷體" w:cs="標楷體"/>
                <w:sz w:val="24"/>
                <w:szCs w:val="24"/>
              </w:rPr>
            </w:pPr>
          </w:p>
        </w:tc>
      </w:tr>
      <w:tr w:rsidR="008166B9" w14:paraId="2054E3F2" w14:textId="77777777"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01F6B01"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t>第六週</w:t>
            </w:r>
          </w:p>
          <w:p w14:paraId="545EDC92" w14:textId="4058CF3E" w:rsidR="008166B9" w:rsidRPr="00B26C28" w:rsidRDefault="008166B9" w:rsidP="008166B9">
            <w:pPr>
              <w:spacing w:line="0" w:lineRule="atLeast"/>
              <w:jc w:val="center"/>
              <w:rPr>
                <w:rFonts w:eastAsia="標楷體"/>
                <w:color w:val="auto"/>
              </w:rPr>
            </w:pPr>
            <w:r w:rsidRPr="008D1B6F">
              <w:rPr>
                <w:rFonts w:eastAsia="標楷體"/>
                <w:color w:val="auto"/>
              </w:rPr>
              <w:t>3/18~3/22</w:t>
            </w:r>
          </w:p>
        </w:tc>
        <w:tc>
          <w:tcPr>
            <w:tcW w:w="1560" w:type="dxa"/>
            <w:tcBorders>
              <w:top w:val="single" w:sz="8" w:space="0" w:color="000000"/>
              <w:left w:val="single" w:sz="8" w:space="0" w:color="000000"/>
              <w:bottom w:val="single" w:sz="8" w:space="0" w:color="000000"/>
              <w:right w:val="single" w:sz="8" w:space="0" w:color="000000"/>
            </w:tcBorders>
          </w:tcPr>
          <w:p w14:paraId="5640AD2C"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Ib-</w:t>
            </w:r>
            <w:r w:rsidRPr="00BC1F4F">
              <w:rPr>
                <w:rFonts w:ascii="標楷體" w:eastAsia="標楷體" w:hAnsi="標楷體" w:hint="eastAsia"/>
              </w:rPr>
              <w:t>Ⅳ</w:t>
            </w:r>
            <w:r w:rsidRPr="00BC1F4F">
              <w:rPr>
                <w:rFonts w:ascii="標楷體" w:eastAsia="標楷體" w:hAnsi="標楷體"/>
              </w:rPr>
              <w:t>-1 氣團是性質均勻的大型空氣團塊，性質各有不同。</w:t>
            </w:r>
          </w:p>
          <w:p w14:paraId="0A404C8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Ib-</w:t>
            </w:r>
            <w:r w:rsidRPr="00BC1F4F">
              <w:rPr>
                <w:rFonts w:ascii="標楷體" w:eastAsia="標楷體" w:hAnsi="標楷體" w:hint="eastAsia"/>
              </w:rPr>
              <w:t>Ⅳ</w:t>
            </w:r>
            <w:r w:rsidRPr="00BC1F4F">
              <w:rPr>
                <w:rFonts w:ascii="標楷體" w:eastAsia="標楷體" w:hAnsi="標楷體"/>
              </w:rPr>
              <w:t>-4 鋒面是性質不同的氣團之交界面，會產生各種天氣變化。</w:t>
            </w:r>
          </w:p>
          <w:p w14:paraId="5FC56F59" w14:textId="77777777" w:rsidR="008166B9" w:rsidRPr="00BC1F4F" w:rsidRDefault="008166B9" w:rsidP="008166B9">
            <w:pPr>
              <w:spacing w:line="0" w:lineRule="atLeast"/>
              <w:ind w:firstLine="0"/>
              <w:jc w:val="left"/>
              <w:rPr>
                <w:rFonts w:ascii="標楷體" w:eastAsia="標楷體" w:hAnsi="標楷體" w:cstheme="minorBidi"/>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44D9707"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14:paraId="1FA7BE63"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ah -</w:t>
            </w:r>
            <w:r w:rsidRPr="00BC1F4F">
              <w:rPr>
                <w:rFonts w:ascii="標楷體" w:eastAsia="標楷體" w:hAnsi="標楷體" w:hint="eastAsia"/>
              </w:rPr>
              <w:t>Ⅳ</w:t>
            </w:r>
            <w:r w:rsidRPr="00BC1F4F">
              <w:rPr>
                <w:rFonts w:ascii="標楷體" w:eastAsia="標楷體" w:hAnsi="標楷體"/>
              </w:rPr>
              <w:t>-2 應用所學到的科學知識與科學探究方法幫助自己做出最佳的決定。</w:t>
            </w:r>
          </w:p>
          <w:p w14:paraId="013FA373"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6E3132" w14:textId="5CF6CD41"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第三章：複雜多變的天氣</w:t>
            </w:r>
            <w:r w:rsidRPr="00BC1F4F">
              <w:rPr>
                <w:rFonts w:ascii="標楷體" w:eastAsia="標楷體" w:hAnsi="標楷體" w:cs="標楷體"/>
              </w:rPr>
              <w:br/>
              <w:t>․3-3 氣團、鋒面與天氣預報（</w:t>
            </w:r>
            <w:r>
              <w:rPr>
                <w:rFonts w:ascii="標楷體" w:eastAsia="標楷體" w:hAnsi="標楷體" w:cs="標楷體" w:hint="eastAsia"/>
              </w:rPr>
              <w:t>2</w:t>
            </w:r>
            <w:r w:rsidRPr="00BC1F4F">
              <w:rPr>
                <w:rFonts w:ascii="標楷體" w:eastAsia="標楷體" w:hAnsi="標楷體" w:cs="標楷體"/>
              </w:rPr>
              <w:t>）</w:t>
            </w:r>
          </w:p>
          <w:p w14:paraId="7B620A67"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1.使學生了解氣團的性質以及氣團和天氣的關係。</w:t>
            </w:r>
          </w:p>
          <w:p w14:paraId="7B360271"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2.讓學生知道季風的意義以及臺灣地區的季風形態。</w:t>
            </w:r>
          </w:p>
          <w:p w14:paraId="6208A5A8"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3.讓學生知道鋒面的性質以及鋒面和天氣的關係。</w:t>
            </w:r>
          </w:p>
          <w:p w14:paraId="00C7FA92"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4.使學生認識天氣圖和天氣現象有關的符號。</w:t>
            </w:r>
          </w:p>
          <w:p w14:paraId="12E47308"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5.使學生了解氣象預報的內容和機率預報的意義。</w:t>
            </w:r>
          </w:p>
          <w:p w14:paraId="611DB207" w14:textId="77777777" w:rsidR="008166B9" w:rsidRPr="00BC1F4F" w:rsidRDefault="008166B9" w:rsidP="008166B9">
            <w:pPr>
              <w:spacing w:line="0" w:lineRule="atLeast"/>
              <w:ind w:firstLine="0"/>
              <w:jc w:val="left"/>
              <w:rPr>
                <w:rFonts w:ascii="標楷體" w:eastAsia="標楷體" w:hAnsi="標楷體" w:cs="標楷體"/>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439DC2"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C07EA26"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6AEA95E"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14:paraId="05A454D7"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14:paraId="0C577FD8"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3D03CB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【環境教育】</w:t>
            </w:r>
          </w:p>
          <w:p w14:paraId="36B6EC23" w14:textId="2CE37D9C"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 xml:space="preserve">環 J11 了解天然災害的人為影響因子。 </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防 J2 災害對臺灣社會及生態環境的衝擊。</w:t>
            </w:r>
            <w:r w:rsidRPr="00BC1F4F">
              <w:rPr>
                <w:rFonts w:ascii="標楷體" w:eastAsia="標楷體" w:hAnsi="標楷體"/>
              </w:rPr>
              <w:br/>
              <w:t>防 J6 應用氣象局提供的災害資訊，做出適當的判斷及行動。</w:t>
            </w:r>
          </w:p>
          <w:p w14:paraId="0B3464A6"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擴充對環境的理解，運用所學的知識到生活當中，具備觀察、描述、測</w:t>
            </w:r>
            <w:r w:rsidRPr="00BC1F4F">
              <w:rPr>
                <w:rFonts w:ascii="標楷體" w:eastAsia="標楷體" w:hAnsi="標楷體"/>
              </w:rPr>
              <w:lastRenderedPageBreak/>
              <w:t>量、紀錄的能力。</w:t>
            </w:r>
          </w:p>
        </w:tc>
        <w:tc>
          <w:tcPr>
            <w:tcW w:w="1784" w:type="dxa"/>
            <w:tcBorders>
              <w:top w:val="single" w:sz="8" w:space="0" w:color="000000"/>
              <w:bottom w:val="single" w:sz="8" w:space="0" w:color="000000"/>
              <w:right w:val="single" w:sz="8" w:space="0" w:color="000000"/>
            </w:tcBorders>
          </w:tcPr>
          <w:p w14:paraId="7405DF50" w14:textId="77777777" w:rsidR="008166B9" w:rsidRPr="00500692" w:rsidRDefault="008166B9" w:rsidP="008166B9">
            <w:pPr>
              <w:adjustRightInd w:val="0"/>
              <w:snapToGrid w:val="0"/>
              <w:spacing w:line="0" w:lineRule="atLeast"/>
              <w:ind w:hanging="7"/>
              <w:jc w:val="left"/>
              <w:rPr>
                <w:rFonts w:ascii="標楷體" w:eastAsia="標楷體" w:hAnsi="標楷體" w:cs="標楷體"/>
                <w:sz w:val="24"/>
                <w:szCs w:val="24"/>
              </w:rPr>
            </w:pPr>
          </w:p>
        </w:tc>
      </w:tr>
      <w:tr w:rsidR="008166B9" w14:paraId="5610FAF3" w14:textId="77777777"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79B336D"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t>第七週</w:t>
            </w:r>
            <w:r w:rsidRPr="008D1B6F">
              <w:rPr>
                <w:rFonts w:eastAsia="標楷體" w:hint="eastAsia"/>
                <w:color w:val="auto"/>
              </w:rPr>
              <w:t>.</w:t>
            </w:r>
          </w:p>
          <w:p w14:paraId="0810A80E" w14:textId="77777777" w:rsidR="008166B9" w:rsidRPr="008D1B6F" w:rsidRDefault="008166B9" w:rsidP="008166B9">
            <w:pPr>
              <w:spacing w:line="0" w:lineRule="atLeast"/>
              <w:jc w:val="center"/>
              <w:rPr>
                <w:rFonts w:eastAsia="標楷體"/>
                <w:color w:val="auto"/>
              </w:rPr>
            </w:pPr>
            <w:r w:rsidRPr="008D1B6F">
              <w:rPr>
                <w:rFonts w:eastAsia="標楷體"/>
                <w:color w:val="auto"/>
              </w:rPr>
              <w:t>3/25~3/29</w:t>
            </w:r>
          </w:p>
          <w:p w14:paraId="57AF5A2C" w14:textId="020BD132" w:rsidR="008166B9" w:rsidRPr="00B26C28" w:rsidRDefault="008166B9" w:rsidP="008166B9">
            <w:pPr>
              <w:spacing w:line="0" w:lineRule="atLeast"/>
              <w:jc w:val="center"/>
              <w:rPr>
                <w:rFonts w:eastAsia="標楷體"/>
                <w:color w:val="auto"/>
              </w:rPr>
            </w:pPr>
            <w:r w:rsidRPr="008D1B6F">
              <w:rPr>
                <w:rFonts w:eastAsia="標楷體" w:hint="eastAsia"/>
                <w:color w:val="auto"/>
              </w:rPr>
              <w:t>(3/28-3/29</w:t>
            </w:r>
            <w:r w:rsidRPr="008D1B6F">
              <w:rPr>
                <w:rFonts w:eastAsia="標楷體" w:hint="eastAsia"/>
                <w:color w:val="auto"/>
              </w:rPr>
              <w:t>全校第</w:t>
            </w:r>
            <w:r w:rsidRPr="008D1B6F">
              <w:rPr>
                <w:rFonts w:eastAsia="標楷體" w:hint="eastAsia"/>
                <w:color w:val="auto"/>
              </w:rPr>
              <w:t>1</w:t>
            </w:r>
            <w:r w:rsidRPr="008D1B6F">
              <w:rPr>
                <w:rFonts w:eastAsia="標楷體" w:hint="eastAsia"/>
                <w:color w:val="auto"/>
              </w:rPr>
              <w:t>次段考</w:t>
            </w:r>
            <w:r w:rsidRPr="008D1B6F">
              <w:rPr>
                <w:rFonts w:eastAsia="標楷體" w:hint="eastAsia"/>
                <w:color w:val="auto"/>
              </w:rPr>
              <w:t>)</w:t>
            </w:r>
          </w:p>
        </w:tc>
        <w:tc>
          <w:tcPr>
            <w:tcW w:w="1560" w:type="dxa"/>
            <w:tcBorders>
              <w:top w:val="single" w:sz="8" w:space="0" w:color="000000"/>
              <w:left w:val="single" w:sz="8" w:space="0" w:color="000000"/>
              <w:bottom w:val="single" w:sz="8" w:space="0" w:color="000000"/>
              <w:right w:val="single" w:sz="8" w:space="0" w:color="000000"/>
            </w:tcBorders>
          </w:tcPr>
          <w:p w14:paraId="0D60BEF1"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Fa-IV-1地球具有大氣圈、水圈和岩石圈。</w:t>
            </w:r>
          </w:p>
          <w:p w14:paraId="5389DBD2"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Fa-</w:t>
            </w:r>
            <w:r w:rsidRPr="00BC1F4F">
              <w:rPr>
                <w:rFonts w:ascii="標楷體" w:eastAsia="標楷體" w:hAnsi="標楷體" w:hint="eastAsia"/>
              </w:rPr>
              <w:t>Ⅳ</w:t>
            </w:r>
            <w:r w:rsidRPr="00BC1F4F">
              <w:rPr>
                <w:rFonts w:ascii="標楷體" w:eastAsia="標楷體" w:hAnsi="標楷體"/>
              </w:rPr>
              <w:t>-3 大氣的主要成分為氮氣和氧氣，並含有水氣、二氧化碳等變動氣體。</w:t>
            </w:r>
          </w:p>
          <w:p w14:paraId="1061A76D" w14:textId="53A2055F" w:rsidR="008166B9" w:rsidRPr="008166B9" w:rsidRDefault="008166B9" w:rsidP="008166B9">
            <w:pPr>
              <w:spacing w:line="0" w:lineRule="atLeast"/>
              <w:ind w:firstLine="0"/>
              <w:jc w:val="left"/>
              <w:rPr>
                <w:rFonts w:ascii="標楷體" w:eastAsia="標楷體" w:hAnsi="標楷體" w:hint="eastAsia"/>
              </w:rPr>
            </w:pPr>
            <w:r w:rsidRPr="00BC1F4F">
              <w:rPr>
                <w:rFonts w:ascii="標楷體" w:eastAsia="標楷體" w:hAnsi="標楷體"/>
              </w:rPr>
              <w:t>Fa-</w:t>
            </w:r>
            <w:r w:rsidRPr="00BC1F4F">
              <w:rPr>
                <w:rFonts w:ascii="標楷體" w:eastAsia="標楷體" w:hAnsi="標楷體" w:hint="eastAsia"/>
              </w:rPr>
              <w:t>Ⅳ</w:t>
            </w:r>
            <w:r w:rsidRPr="00BC1F4F">
              <w:rPr>
                <w:rFonts w:ascii="標楷體" w:eastAsia="標楷體" w:hAnsi="標楷體"/>
              </w:rPr>
              <w:t>-4 大氣可由溫度變化分層。</w:t>
            </w:r>
          </w:p>
          <w:p w14:paraId="409043FA" w14:textId="62346DB5"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Ib-</w:t>
            </w:r>
            <w:r w:rsidRPr="00BC1F4F">
              <w:rPr>
                <w:rFonts w:ascii="標楷體" w:eastAsia="標楷體" w:hAnsi="標楷體" w:hint="eastAsia"/>
              </w:rPr>
              <w:t>Ⅳ</w:t>
            </w:r>
            <w:r w:rsidRPr="00BC1F4F">
              <w:rPr>
                <w:rFonts w:ascii="標楷體" w:eastAsia="標楷體" w:hAnsi="標楷體"/>
              </w:rPr>
              <w:t>-2 氣壓差會造成空氣的流動而產生風。</w:t>
            </w:r>
          </w:p>
          <w:p w14:paraId="67F07A13" w14:textId="798C9466"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Ib-</w:t>
            </w:r>
            <w:r w:rsidRPr="00BC1F4F">
              <w:rPr>
                <w:rFonts w:ascii="標楷體" w:eastAsia="標楷體" w:hAnsi="標楷體" w:hint="eastAsia"/>
              </w:rPr>
              <w:t>Ⅳ</w:t>
            </w:r>
            <w:r w:rsidRPr="00BC1F4F">
              <w:rPr>
                <w:rFonts w:ascii="標楷體" w:eastAsia="標楷體" w:hAnsi="標楷體"/>
              </w:rPr>
              <w:t>-3 由於地球自轉的關係會造成高、低氣壓空氣的旋轉。</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F88166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14:paraId="72D1202C"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ah -</w:t>
            </w:r>
            <w:r w:rsidRPr="00BC1F4F">
              <w:rPr>
                <w:rFonts w:ascii="標楷體" w:eastAsia="標楷體" w:hAnsi="標楷體" w:hint="eastAsia"/>
              </w:rPr>
              <w:t>Ⅳ</w:t>
            </w:r>
            <w:r w:rsidRPr="00BC1F4F">
              <w:rPr>
                <w:rFonts w:ascii="標楷體" w:eastAsia="標楷體" w:hAnsi="標楷體"/>
              </w:rPr>
              <w:t>-2 應用所學到的科學知識與科學探究方法幫助自己做出最佳的決定。</w:t>
            </w:r>
          </w:p>
          <w:p w14:paraId="5BCC2A40"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0AF4E1" w14:textId="2346BA22" w:rsidR="008166B9" w:rsidRPr="00BC1F4F" w:rsidRDefault="008166B9" w:rsidP="008166B9">
            <w:pPr>
              <w:spacing w:line="0" w:lineRule="atLeast"/>
              <w:ind w:firstLine="0"/>
              <w:jc w:val="left"/>
              <w:rPr>
                <w:rFonts w:ascii="標楷體" w:eastAsia="標楷體" w:hAnsi="標楷體" w:cs="標楷體" w:hint="eastAsia"/>
              </w:rPr>
            </w:pPr>
            <w:r w:rsidRPr="00BC1F4F">
              <w:rPr>
                <w:rFonts w:ascii="標楷體" w:eastAsia="標楷體" w:hAnsi="標楷體" w:cs="標楷體"/>
              </w:rPr>
              <w:t>第三章：複雜多變的天氣</w:t>
            </w:r>
            <w:r w:rsidRPr="00BC1F4F">
              <w:rPr>
                <w:rFonts w:ascii="標楷體" w:eastAsia="標楷體" w:hAnsi="標楷體" w:cs="標楷體"/>
              </w:rPr>
              <w:br/>
            </w:r>
            <w:r w:rsidRPr="00BC1F4F">
              <w:rPr>
                <w:rFonts w:ascii="標楷體" w:eastAsia="標楷體" w:hAnsi="標楷體" w:cs="標楷體"/>
              </w:rPr>
              <w:t>3-1 地球的大氣</w:t>
            </w:r>
          </w:p>
          <w:p w14:paraId="53610E8A"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1.介紹地球大氣特性，包括大氣成分、大氣構造、大氣的重要等。</w:t>
            </w:r>
          </w:p>
          <w:p w14:paraId="4D77A3D1"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2.讓學生了解空氣汙染的種類、空氣汙染指標及對生物的影響。</w:t>
            </w:r>
          </w:p>
          <w:p w14:paraId="29FC4E0B" w14:textId="4476A0C0" w:rsidR="008166B9" w:rsidRPr="00BC1F4F" w:rsidRDefault="008166B9" w:rsidP="008166B9">
            <w:pPr>
              <w:spacing w:line="0" w:lineRule="atLeast"/>
              <w:ind w:firstLine="0"/>
              <w:jc w:val="left"/>
              <w:rPr>
                <w:rFonts w:ascii="標楷體" w:eastAsia="標楷體" w:hAnsi="標楷體" w:cs="標楷體" w:hint="eastAsia"/>
              </w:rPr>
            </w:pPr>
            <w:r w:rsidRPr="00BC1F4F">
              <w:rPr>
                <w:rFonts w:ascii="標楷體" w:eastAsia="標楷體" w:hAnsi="標楷體" w:cs="標楷體"/>
              </w:rPr>
              <w:t>․3-2 天氣的變化</w:t>
            </w:r>
          </w:p>
          <w:p w14:paraId="4F4AD815"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1.介紹水氣的來源、水氣凝結條件、飽和途徑及相對溼度。</w:t>
            </w:r>
          </w:p>
          <w:p w14:paraId="0550808A"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2.讓學生知道雲的特性及降水的形式。並介紹霧、露及霜的不同。</w:t>
            </w:r>
          </w:p>
          <w:p w14:paraId="3FC56E38" w14:textId="77777777" w:rsidR="008166B9"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3.介紹高、低氣壓空氣流動的方向，並比較高、低氣壓對天氣的影響。</w:t>
            </w:r>
          </w:p>
          <w:p w14:paraId="14223516" w14:textId="35AD4677" w:rsidR="008166B9" w:rsidRPr="00BC1F4F" w:rsidRDefault="008166B9" w:rsidP="008166B9">
            <w:pPr>
              <w:spacing w:line="0" w:lineRule="atLeast"/>
              <w:ind w:firstLine="0"/>
              <w:jc w:val="left"/>
              <w:rPr>
                <w:rFonts w:ascii="標楷體" w:eastAsia="標楷體" w:hAnsi="標楷體" w:cs="標楷體" w:hint="eastAsia"/>
              </w:rPr>
            </w:pPr>
            <w:r w:rsidRPr="00BC1F4F">
              <w:rPr>
                <w:rFonts w:ascii="標楷體" w:eastAsia="標楷體" w:hAnsi="標楷體" w:cs="標楷體"/>
              </w:rPr>
              <w:t>․3-3 氣團、鋒面與天氣預報</w:t>
            </w:r>
          </w:p>
          <w:p w14:paraId="7F5B3F31"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1.使學生了解氣團的性質以及氣團和天氣的關係。</w:t>
            </w:r>
          </w:p>
          <w:p w14:paraId="6A942F76"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2.讓學生知道季風的意義以及臺灣地區的季風形態。</w:t>
            </w:r>
          </w:p>
          <w:p w14:paraId="51EDBB07"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3.讓學生知道鋒面的性質以及鋒面和天氣的關係。</w:t>
            </w:r>
          </w:p>
          <w:p w14:paraId="282CCA5F"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4.使學生認識天氣圖和天氣現象有關的符號。</w:t>
            </w:r>
          </w:p>
          <w:p w14:paraId="595C5548"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5.使學生了解氣象預報的內容和機率預報的意義。</w:t>
            </w:r>
          </w:p>
          <w:p w14:paraId="0D195389" w14:textId="7C5FD89D" w:rsidR="008166B9" w:rsidRPr="008166B9" w:rsidRDefault="008166B9" w:rsidP="008166B9">
            <w:pPr>
              <w:spacing w:line="0" w:lineRule="atLeast"/>
              <w:ind w:firstLine="0"/>
              <w:jc w:val="left"/>
              <w:rPr>
                <w:rFonts w:ascii="標楷體" w:eastAsia="標楷體" w:hAnsi="標楷體" w:cs="標楷體" w:hint="eastAsia"/>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A65416"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AF49500" w14:textId="681A3C11" w:rsidR="008166B9" w:rsidRPr="00BC1F4F" w:rsidRDefault="008166B9" w:rsidP="008166B9">
            <w:pPr>
              <w:spacing w:line="0" w:lineRule="atLeast"/>
              <w:ind w:firstLine="0"/>
              <w:jc w:val="left"/>
              <w:rPr>
                <w:rFonts w:ascii="標楷體" w:eastAsia="標楷體" w:hAnsi="標楷體" w:cstheme="minorBidi"/>
              </w:rPr>
            </w:pPr>
            <w:r>
              <w:rPr>
                <w:rFonts w:ascii="標楷體" w:eastAsia="標楷體" w:hAnsi="標楷體" w:cstheme="minorBidi" w:hint="eastAsia"/>
              </w:rPr>
              <w:t>學習單</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52DC64" w14:textId="00C0B80A"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4401394"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【環境教育】</w:t>
            </w:r>
          </w:p>
          <w:p w14:paraId="093BFBF2"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 xml:space="preserve">環 J11 了解天然災害的人為影響因子。 </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防 J2 災害對臺灣社會及生態環境的衝擊。</w:t>
            </w:r>
            <w:r w:rsidRPr="00BC1F4F">
              <w:rPr>
                <w:rFonts w:ascii="標楷體" w:eastAsia="標楷體" w:hAnsi="標楷體"/>
              </w:rPr>
              <w:br/>
              <w:t>防 J6 應用氣象局提供的災害資訊，做出適當的判斷及行動。</w:t>
            </w:r>
          </w:p>
          <w:p w14:paraId="6FA26E52" w14:textId="390086CC" w:rsidR="008166B9" w:rsidRPr="008166B9" w:rsidRDefault="008166B9" w:rsidP="008166B9">
            <w:pPr>
              <w:spacing w:line="0" w:lineRule="atLeast"/>
              <w:ind w:firstLine="0"/>
              <w:jc w:val="left"/>
              <w:rPr>
                <w:rFonts w:ascii="標楷體" w:eastAsia="標楷體" w:hAnsi="標楷體" w:hint="eastAsia"/>
              </w:rPr>
            </w:pPr>
          </w:p>
        </w:tc>
        <w:tc>
          <w:tcPr>
            <w:tcW w:w="1784" w:type="dxa"/>
            <w:tcBorders>
              <w:top w:val="single" w:sz="8" w:space="0" w:color="000000"/>
              <w:bottom w:val="single" w:sz="8" w:space="0" w:color="000000"/>
              <w:right w:val="single" w:sz="8" w:space="0" w:color="000000"/>
            </w:tcBorders>
          </w:tcPr>
          <w:p w14:paraId="456F3354" w14:textId="77777777" w:rsidR="008166B9" w:rsidRPr="00500692" w:rsidRDefault="008166B9" w:rsidP="008166B9">
            <w:pPr>
              <w:adjustRightInd w:val="0"/>
              <w:snapToGrid w:val="0"/>
              <w:spacing w:line="0" w:lineRule="atLeast"/>
              <w:ind w:hanging="7"/>
              <w:jc w:val="left"/>
              <w:rPr>
                <w:rFonts w:ascii="標楷體" w:eastAsia="標楷體" w:hAnsi="標楷體" w:cs="標楷體"/>
                <w:sz w:val="24"/>
                <w:szCs w:val="24"/>
              </w:rPr>
            </w:pPr>
          </w:p>
        </w:tc>
      </w:tr>
      <w:tr w:rsidR="008166B9" w14:paraId="6EA55355" w14:textId="77777777"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C8633D9"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t>第八週</w:t>
            </w:r>
          </w:p>
          <w:p w14:paraId="537FE0E0" w14:textId="77777777" w:rsidR="008166B9" w:rsidRPr="008D1B6F" w:rsidRDefault="008166B9" w:rsidP="008166B9">
            <w:pPr>
              <w:spacing w:line="0" w:lineRule="atLeast"/>
              <w:jc w:val="center"/>
              <w:rPr>
                <w:rFonts w:eastAsia="標楷體"/>
                <w:color w:val="auto"/>
              </w:rPr>
            </w:pPr>
            <w:r w:rsidRPr="008D1B6F">
              <w:rPr>
                <w:rFonts w:eastAsia="標楷體"/>
                <w:color w:val="auto"/>
              </w:rPr>
              <w:t>4/1~4/5</w:t>
            </w:r>
          </w:p>
          <w:p w14:paraId="0811321D" w14:textId="6BE2D16E" w:rsidR="008166B9" w:rsidRPr="00B26C28" w:rsidRDefault="008166B9" w:rsidP="008166B9">
            <w:pPr>
              <w:spacing w:line="0" w:lineRule="atLeast"/>
              <w:jc w:val="center"/>
              <w:rPr>
                <w:rFonts w:eastAsia="標楷體"/>
                <w:color w:val="auto"/>
              </w:rPr>
            </w:pPr>
            <w:r w:rsidRPr="008D1B6F">
              <w:rPr>
                <w:rFonts w:eastAsia="標楷體" w:hint="eastAsia"/>
                <w:color w:val="auto"/>
              </w:rPr>
              <w:lastRenderedPageBreak/>
              <w:t>(4/4-4/5</w:t>
            </w:r>
            <w:r w:rsidRPr="008D1B6F">
              <w:rPr>
                <w:rFonts w:eastAsia="標楷體" w:hint="eastAsia"/>
                <w:color w:val="auto"/>
              </w:rPr>
              <w:t>清明節兒童節放假</w:t>
            </w:r>
            <w:r w:rsidRPr="008D1B6F">
              <w:rPr>
                <w:rFonts w:eastAsia="標楷體" w:hint="eastAsia"/>
                <w:color w:val="auto"/>
              </w:rPr>
              <w:t>)</w:t>
            </w:r>
          </w:p>
        </w:tc>
        <w:tc>
          <w:tcPr>
            <w:tcW w:w="1560" w:type="dxa"/>
            <w:tcBorders>
              <w:top w:val="single" w:sz="8" w:space="0" w:color="000000"/>
              <w:left w:val="single" w:sz="8" w:space="0" w:color="000000"/>
              <w:bottom w:val="single" w:sz="8" w:space="0" w:color="000000"/>
              <w:right w:val="single" w:sz="8" w:space="0" w:color="000000"/>
            </w:tcBorders>
          </w:tcPr>
          <w:p w14:paraId="16BC3EB5"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Ib-</w:t>
            </w:r>
            <w:r w:rsidRPr="00BC1F4F">
              <w:rPr>
                <w:rFonts w:ascii="標楷體" w:eastAsia="標楷體" w:hAnsi="標楷體" w:hint="eastAsia"/>
              </w:rPr>
              <w:t>Ⅳ</w:t>
            </w:r>
            <w:r w:rsidRPr="00BC1F4F">
              <w:rPr>
                <w:rFonts w:ascii="標楷體" w:eastAsia="標楷體" w:hAnsi="標楷體"/>
              </w:rPr>
              <w:t>-5 臺灣的災變天氣包括颱風、梅</w:t>
            </w:r>
            <w:r w:rsidRPr="00BC1F4F">
              <w:rPr>
                <w:rFonts w:ascii="標楷體" w:eastAsia="標楷體" w:hAnsi="標楷體"/>
              </w:rPr>
              <w:lastRenderedPageBreak/>
              <w:t>雨、寒潮、乾旱等現象。</w:t>
            </w:r>
          </w:p>
          <w:p w14:paraId="4EBE53C2"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Ib-</w:t>
            </w:r>
            <w:r w:rsidRPr="00BC1F4F">
              <w:rPr>
                <w:rFonts w:ascii="標楷體" w:eastAsia="標楷體" w:hAnsi="標楷體" w:hint="eastAsia"/>
              </w:rPr>
              <w:t>Ⅳ</w:t>
            </w:r>
            <w:r w:rsidRPr="00BC1F4F">
              <w:rPr>
                <w:rFonts w:ascii="標楷體" w:eastAsia="標楷體" w:hAnsi="標楷體"/>
              </w:rPr>
              <w:t>-6 臺灣秋冬季受東北季風影響，夏季受西南季風影響，造成各地氣溫、風向和降水的季節性差異。</w:t>
            </w:r>
          </w:p>
          <w:p w14:paraId="76A0278B"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Md-IV-2颱風主要發生在七至九月，並容易造成生命財產的損失。</w:t>
            </w:r>
          </w:p>
          <w:p w14:paraId="7919F92D"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Md-IV-3颱風會帶來狂風、豪雨及暴潮等災害。</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47932F3"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pa-</w:t>
            </w:r>
            <w:r w:rsidRPr="00BC1F4F">
              <w:rPr>
                <w:rFonts w:ascii="標楷體" w:eastAsia="標楷體" w:hAnsi="標楷體" w:hint="eastAsia"/>
              </w:rPr>
              <w:t>Ⅳ</w:t>
            </w:r>
            <w:r w:rsidRPr="00BC1F4F">
              <w:rPr>
                <w:rFonts w:ascii="標楷體" w:eastAsia="標楷體" w:hAnsi="標楷體"/>
              </w:rPr>
              <w:t>-1 能分析歸納、製作圖表、使用資訊及數學等方</w:t>
            </w:r>
            <w:r w:rsidRPr="00BC1F4F">
              <w:rPr>
                <w:rFonts w:ascii="標楷體" w:eastAsia="標楷體" w:hAnsi="標楷體"/>
              </w:rPr>
              <w:lastRenderedPageBreak/>
              <w:t>法，整理資訊或數據。</w:t>
            </w:r>
          </w:p>
          <w:p w14:paraId="68A47B00"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ah -</w:t>
            </w:r>
            <w:r w:rsidRPr="00BC1F4F">
              <w:rPr>
                <w:rFonts w:ascii="標楷體" w:eastAsia="標楷體" w:hAnsi="標楷體" w:hint="eastAsia"/>
              </w:rPr>
              <w:t>Ⅳ</w:t>
            </w:r>
            <w:r w:rsidRPr="00BC1F4F">
              <w:rPr>
                <w:rFonts w:ascii="標楷體" w:eastAsia="標楷體" w:hAnsi="標楷體"/>
              </w:rPr>
              <w:t>-2 應用所學到的科學知識與科學探究方法幫助自己做出最佳的決定。</w:t>
            </w:r>
          </w:p>
          <w:p w14:paraId="090FB068"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EF2D7E"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第三章：複雜多變的天氣</w:t>
            </w:r>
            <w:r w:rsidRPr="00BC1F4F">
              <w:rPr>
                <w:rFonts w:ascii="標楷體" w:eastAsia="標楷體" w:hAnsi="標楷體" w:cs="標楷體"/>
              </w:rPr>
              <w:br/>
              <w:t>․3-4 臺灣常見的災變天氣（1）</w:t>
            </w:r>
          </w:p>
          <w:p w14:paraId="27B11EF4" w14:textId="77777777" w:rsidR="008166B9" w:rsidRPr="00BC1F4F" w:rsidRDefault="008166B9" w:rsidP="008166B9">
            <w:pPr>
              <w:spacing w:line="0" w:lineRule="atLeast"/>
              <w:jc w:val="left"/>
              <w:rPr>
                <w:rFonts w:ascii="標楷體" w:eastAsia="標楷體" w:hAnsi="標楷體" w:cstheme="minorBidi"/>
              </w:rPr>
            </w:pPr>
            <w:r w:rsidRPr="00BC1F4F">
              <w:rPr>
                <w:rFonts w:ascii="標楷體" w:eastAsia="標楷體" w:hAnsi="標楷體" w:cstheme="minorBidi" w:hint="eastAsia"/>
              </w:rPr>
              <w:lastRenderedPageBreak/>
              <w:t>1.讓學生知道為什麼會有寒潮來襲以及因應之道。</w:t>
            </w:r>
          </w:p>
          <w:p w14:paraId="50FD4ADC" w14:textId="77777777" w:rsidR="008166B9" w:rsidRPr="00BC1F4F" w:rsidRDefault="008166B9" w:rsidP="008166B9">
            <w:pPr>
              <w:spacing w:line="0" w:lineRule="atLeast"/>
              <w:jc w:val="left"/>
              <w:rPr>
                <w:rFonts w:ascii="標楷體" w:eastAsia="標楷體" w:hAnsi="標楷體" w:cstheme="minorBidi"/>
              </w:rPr>
            </w:pPr>
            <w:r w:rsidRPr="00BC1F4F">
              <w:rPr>
                <w:rFonts w:ascii="標楷體" w:eastAsia="標楷體" w:hAnsi="標楷體" w:cstheme="minorBidi" w:hint="eastAsia"/>
              </w:rPr>
              <w:t>2.讓學生了解發生梅雨的日期，以及形成梅雨的原因。</w:t>
            </w:r>
          </w:p>
          <w:p w14:paraId="202DBA0F"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theme="minorBidi" w:hint="eastAsia"/>
              </w:rPr>
              <w:t>3.讓學生知道颱風發生的原因、路徑及影響。</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54786A7"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0566CB"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E456772" w14:textId="7CBEE04A" w:rsidR="008166B9" w:rsidRPr="00BC1F4F" w:rsidRDefault="008166B9" w:rsidP="008166B9">
            <w:pPr>
              <w:spacing w:line="0" w:lineRule="atLeast"/>
              <w:ind w:firstLine="0"/>
              <w:jc w:val="left"/>
              <w:rPr>
                <w:rFonts w:ascii="標楷體" w:eastAsia="標楷體" w:hAnsi="標楷體" w:cs="標楷體"/>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79E30E5"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【環境教育】</w:t>
            </w:r>
          </w:p>
          <w:p w14:paraId="2AC688A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環 J9 了解氣候變遷減緩與調適的涵義，</w:t>
            </w:r>
            <w:r w:rsidRPr="00BC1F4F">
              <w:rPr>
                <w:rFonts w:ascii="標楷體" w:eastAsia="標楷體" w:hAnsi="標楷體"/>
              </w:rPr>
              <w:lastRenderedPageBreak/>
              <w:t>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 xml:space="preserve">環 J11 了解天然災害的人為影響因子。 </w:t>
            </w:r>
            <w:r w:rsidRPr="00BC1F4F">
              <w:rPr>
                <w:rFonts w:ascii="標楷體" w:eastAsia="標楷體" w:hAnsi="標楷體"/>
              </w:rPr>
              <w:br/>
            </w:r>
            <w:r w:rsidRPr="00BC1F4F">
              <w:rPr>
                <w:rFonts w:ascii="標楷體" w:eastAsia="標楷體" w:hAnsi="標楷體" w:hint="eastAsia"/>
              </w:rPr>
              <w:t>【資訊教育】</w:t>
            </w:r>
            <w:r w:rsidRPr="00BC1F4F">
              <w:rPr>
                <w:rFonts w:ascii="標楷體" w:eastAsia="標楷體" w:hAnsi="標楷體"/>
              </w:rPr>
              <w:br/>
              <w:t>資 E4 認識常見的資訊科技共創工具的使用方法。</w:t>
            </w:r>
            <w:r w:rsidRPr="00BC1F4F">
              <w:rPr>
                <w:rFonts w:ascii="標楷體" w:eastAsia="標楷體" w:hAnsi="標楷體"/>
              </w:rPr>
              <w:br/>
              <w:t>資 E5 使用資訊科技與他人合作產出想法與作品。</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防 J2 災害對臺灣社會及生態環境的衝擊。</w:t>
            </w:r>
            <w:r w:rsidRPr="00BC1F4F">
              <w:rPr>
                <w:rFonts w:ascii="標楷體" w:eastAsia="標楷體" w:hAnsi="標楷體"/>
              </w:rPr>
              <w:br/>
              <w:t>防 J6 應用氣象局提供的災害資訊，做出適當的判斷及行動。</w:t>
            </w:r>
          </w:p>
          <w:p w14:paraId="54BBC114" w14:textId="778963EA" w:rsidR="008166B9" w:rsidRPr="00BC1F4F" w:rsidRDefault="008166B9" w:rsidP="008166B9">
            <w:pPr>
              <w:spacing w:line="0" w:lineRule="atLeast"/>
              <w:ind w:firstLine="0"/>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14:paraId="41EAFAD3" w14:textId="0B1101D3" w:rsidR="008166B9" w:rsidRPr="00500692" w:rsidRDefault="008166B9" w:rsidP="008166B9">
            <w:pPr>
              <w:adjustRightInd w:val="0"/>
              <w:snapToGrid w:val="0"/>
              <w:spacing w:line="0" w:lineRule="atLeast"/>
              <w:ind w:hanging="7"/>
              <w:jc w:val="left"/>
              <w:rPr>
                <w:rFonts w:ascii="標楷體" w:eastAsia="標楷體" w:hAnsi="標楷體" w:cs="標楷體"/>
                <w:sz w:val="24"/>
                <w:szCs w:val="24"/>
              </w:rPr>
            </w:pPr>
          </w:p>
        </w:tc>
      </w:tr>
      <w:tr w:rsidR="008166B9" w14:paraId="2F17F851" w14:textId="77777777"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7701C6F"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t>第九週</w:t>
            </w:r>
          </w:p>
          <w:p w14:paraId="74A117FC" w14:textId="52FFB0B4" w:rsidR="008166B9" w:rsidRPr="00B26C28" w:rsidRDefault="008166B9" w:rsidP="008166B9">
            <w:pPr>
              <w:spacing w:line="0" w:lineRule="atLeast"/>
              <w:jc w:val="center"/>
              <w:rPr>
                <w:rFonts w:eastAsia="標楷體"/>
                <w:color w:val="auto"/>
              </w:rPr>
            </w:pPr>
            <w:r w:rsidRPr="008D1B6F">
              <w:rPr>
                <w:rFonts w:eastAsia="標楷體"/>
                <w:color w:val="auto"/>
              </w:rPr>
              <w:t>4/8~4/12</w:t>
            </w:r>
          </w:p>
        </w:tc>
        <w:tc>
          <w:tcPr>
            <w:tcW w:w="1560" w:type="dxa"/>
            <w:tcBorders>
              <w:top w:val="single" w:sz="8" w:space="0" w:color="000000"/>
              <w:left w:val="single" w:sz="8" w:space="0" w:color="000000"/>
              <w:bottom w:val="single" w:sz="8" w:space="0" w:color="000000"/>
              <w:right w:val="single" w:sz="8" w:space="0" w:color="000000"/>
            </w:tcBorders>
          </w:tcPr>
          <w:p w14:paraId="6322171B"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Ic-</w:t>
            </w:r>
            <w:r w:rsidRPr="00BC1F4F">
              <w:rPr>
                <w:rFonts w:ascii="標楷體" w:eastAsia="標楷體" w:hAnsi="標楷體" w:hint="eastAsia"/>
              </w:rPr>
              <w:t>Ⅳ</w:t>
            </w:r>
            <w:r w:rsidRPr="00BC1F4F">
              <w:rPr>
                <w:rFonts w:ascii="標楷體" w:eastAsia="標楷體" w:hAnsi="標楷體"/>
              </w:rPr>
              <w:t>-1 海水運動包含波浪、海流和潮</w:t>
            </w:r>
            <w:r w:rsidRPr="00BC1F4F">
              <w:rPr>
                <w:rFonts w:ascii="標楷體" w:eastAsia="標楷體" w:hAnsi="標楷體"/>
              </w:rPr>
              <w:lastRenderedPageBreak/>
              <w:t>汐，各有不同的運動方式。</w:t>
            </w:r>
          </w:p>
          <w:p w14:paraId="2DDD4AB0"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Ic-</w:t>
            </w:r>
            <w:r w:rsidRPr="00BC1F4F">
              <w:rPr>
                <w:rFonts w:ascii="標楷體" w:eastAsia="標楷體" w:hAnsi="標楷體" w:hint="eastAsia"/>
              </w:rPr>
              <w:t>Ⅳ</w:t>
            </w:r>
            <w:r w:rsidRPr="00BC1F4F">
              <w:rPr>
                <w:rFonts w:ascii="標楷體" w:eastAsia="標楷體" w:hAnsi="標楷體"/>
              </w:rPr>
              <w:t>-2 海流對陸地的氣候會產生影響。</w:t>
            </w:r>
          </w:p>
          <w:p w14:paraId="1D8720A6"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Ic-</w:t>
            </w:r>
            <w:r w:rsidRPr="00BC1F4F">
              <w:rPr>
                <w:rFonts w:ascii="標楷體" w:eastAsia="標楷體" w:hAnsi="標楷體" w:hint="eastAsia"/>
              </w:rPr>
              <w:t>Ⅳ</w:t>
            </w:r>
            <w:r w:rsidRPr="00BC1F4F">
              <w:rPr>
                <w:rFonts w:ascii="標楷體" w:eastAsia="標楷體" w:hAnsi="標楷體"/>
              </w:rPr>
              <w:t>-3 臺灣附近的海流隨季節有所不同。</w:t>
            </w:r>
          </w:p>
          <w:p w14:paraId="63FC4A8F"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Fa-</w:t>
            </w:r>
            <w:r w:rsidRPr="00BC1F4F">
              <w:rPr>
                <w:rFonts w:ascii="標楷體" w:eastAsia="標楷體" w:hAnsi="標楷體" w:hint="eastAsia"/>
              </w:rPr>
              <w:t>Ⅳ</w:t>
            </w:r>
            <w:r w:rsidRPr="00BC1F4F">
              <w:rPr>
                <w:rFonts w:ascii="標楷體" w:eastAsia="標楷體" w:hAnsi="標楷體"/>
              </w:rPr>
              <w:t>-5 海水具有不同的成分及特性。</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0C52A03"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w:t>
            </w:r>
            <w:r w:rsidRPr="00BC1F4F">
              <w:rPr>
                <w:rFonts w:ascii="標楷體" w:eastAsia="標楷體" w:hAnsi="標楷體"/>
              </w:rPr>
              <w:lastRenderedPageBreak/>
              <w:t>書本上的解釋） 能抱持懷疑的態度，評估其推論的證據是否充分且可信賴。</w:t>
            </w:r>
          </w:p>
          <w:p w14:paraId="06E99BAC"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ai-</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05BC26"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第四章：全球氣候與環境變遷</w:t>
            </w:r>
            <w:r w:rsidRPr="00BC1F4F">
              <w:rPr>
                <w:rFonts w:ascii="標楷體" w:eastAsia="標楷體" w:hAnsi="標楷體" w:cs="標楷體"/>
              </w:rPr>
              <w:br/>
              <w:t>․4-1海洋與氣候變化（1）</w:t>
            </w:r>
          </w:p>
          <w:p w14:paraId="360FCD28"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1.</w:t>
            </w:r>
            <w:r w:rsidRPr="00BC1F4F">
              <w:rPr>
                <w:rFonts w:ascii="標楷體" w:eastAsia="標楷體" w:hAnsi="標楷體" w:cstheme="minorBidi" w:hint="eastAsia"/>
              </w:rPr>
              <w:t>知道有洋流的存在。</w:t>
            </w:r>
          </w:p>
          <w:p w14:paraId="173E38B9"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2.</w:t>
            </w:r>
            <w:r w:rsidRPr="00BC1F4F">
              <w:rPr>
                <w:rFonts w:ascii="標楷體" w:eastAsia="標楷體" w:hAnsi="標楷體" w:cstheme="minorBidi" w:hint="eastAsia"/>
              </w:rPr>
              <w:t>了解洋流的成因。</w:t>
            </w:r>
          </w:p>
          <w:p w14:paraId="4912C5BB"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theme="minorBidi" w:hint="eastAsia"/>
              </w:rPr>
              <w:lastRenderedPageBreak/>
              <w:t>3.了解距海遠近對氣溫有很大的影響。</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0387D6F"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230F7BF"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9D2DEE"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14:paraId="07F7F19C"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14:paraId="4DFCA1BF"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FD5FF70"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【海洋教育】</w:t>
            </w:r>
          </w:p>
          <w:p w14:paraId="7FB570D5"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海 J4 了解海洋水產、工程、運輸、能</w:t>
            </w:r>
            <w:r w:rsidRPr="00BC1F4F">
              <w:rPr>
                <w:rFonts w:ascii="標楷體" w:eastAsia="標楷體" w:hAnsi="標楷體"/>
              </w:rPr>
              <w:lastRenderedPageBreak/>
              <w:t>源、與旅遊等產業的結構與發展。</w:t>
            </w:r>
            <w:r w:rsidRPr="00BC1F4F">
              <w:rPr>
                <w:rFonts w:ascii="標楷體" w:eastAsia="標楷體" w:hAnsi="標楷體"/>
              </w:rPr>
              <w:br/>
              <w:t xml:space="preserve">海 J13 探討海洋對陸上環境與生活的影響。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r>
            <w:r w:rsidRPr="00BC1F4F">
              <w:rPr>
                <w:rFonts w:ascii="標楷體" w:eastAsia="標楷體" w:hAnsi="標楷體" w:hint="eastAsia"/>
              </w:rPr>
              <w:t>【環境教育】</w:t>
            </w:r>
          </w:p>
          <w:p w14:paraId="6EB69309"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p>
          <w:p w14:paraId="6D33C39E"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環 J11 了解天然災害的人為影響因子。</w:t>
            </w:r>
          </w:p>
          <w:p w14:paraId="75E46E45"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w:t>
            </w:r>
            <w:r w:rsidRPr="00BC1F4F">
              <w:rPr>
                <w:rFonts w:ascii="標楷體" w:eastAsia="標楷體" w:hAnsi="標楷體"/>
              </w:rPr>
              <w:lastRenderedPageBreak/>
              <w:t>臺灣社會及生態環境的衝擊。</w:t>
            </w:r>
            <w:r w:rsidRPr="00BC1F4F">
              <w:rPr>
                <w:rFonts w:ascii="標楷體" w:eastAsia="標楷體" w:hAnsi="標楷體"/>
              </w:rPr>
              <w:br/>
              <w:t>防 J6 應用氣象局提供的災害資訊，做出適當的判斷及行動。</w:t>
            </w:r>
          </w:p>
        </w:tc>
        <w:tc>
          <w:tcPr>
            <w:tcW w:w="1784" w:type="dxa"/>
            <w:tcBorders>
              <w:top w:val="single" w:sz="8" w:space="0" w:color="000000"/>
              <w:bottom w:val="single" w:sz="8" w:space="0" w:color="000000"/>
              <w:right w:val="single" w:sz="8" w:space="0" w:color="000000"/>
            </w:tcBorders>
          </w:tcPr>
          <w:p w14:paraId="5767403B" w14:textId="77777777" w:rsidR="008166B9" w:rsidRPr="00500692" w:rsidRDefault="008166B9" w:rsidP="008166B9">
            <w:pPr>
              <w:adjustRightInd w:val="0"/>
              <w:snapToGrid w:val="0"/>
              <w:spacing w:line="0" w:lineRule="atLeast"/>
              <w:ind w:hanging="7"/>
              <w:jc w:val="left"/>
              <w:rPr>
                <w:rFonts w:ascii="標楷體" w:eastAsia="標楷體" w:hAnsi="標楷體" w:cs="標楷體"/>
                <w:sz w:val="24"/>
                <w:szCs w:val="24"/>
              </w:rPr>
            </w:pPr>
          </w:p>
        </w:tc>
      </w:tr>
      <w:tr w:rsidR="008166B9" w14:paraId="5B25A881" w14:textId="77777777"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79F4739"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lastRenderedPageBreak/>
              <w:t>第十週</w:t>
            </w:r>
          </w:p>
          <w:p w14:paraId="247C25F5" w14:textId="77777777" w:rsidR="008166B9" w:rsidRPr="008D1B6F" w:rsidRDefault="008166B9" w:rsidP="008166B9">
            <w:pPr>
              <w:spacing w:line="0" w:lineRule="atLeast"/>
              <w:jc w:val="center"/>
              <w:rPr>
                <w:rFonts w:eastAsia="標楷體"/>
                <w:color w:val="auto"/>
              </w:rPr>
            </w:pPr>
            <w:r w:rsidRPr="008D1B6F">
              <w:rPr>
                <w:rFonts w:eastAsia="標楷體"/>
                <w:color w:val="auto"/>
              </w:rPr>
              <w:t>4/15~4/19</w:t>
            </w:r>
          </w:p>
          <w:p w14:paraId="5BD68C8E" w14:textId="49C8F016" w:rsidR="008166B9" w:rsidRPr="00B26C28" w:rsidRDefault="008166B9" w:rsidP="008166B9">
            <w:pPr>
              <w:spacing w:line="0" w:lineRule="atLeast"/>
              <w:jc w:val="center"/>
              <w:rPr>
                <w:rFonts w:eastAsia="標楷體"/>
                <w:color w:val="auto"/>
              </w:rPr>
            </w:pPr>
            <w:r w:rsidRPr="008D1B6F">
              <w:rPr>
                <w:rFonts w:eastAsia="標楷體" w:hint="eastAsia"/>
                <w:color w:val="auto"/>
              </w:rPr>
              <w:t>(4/16-4/17</w:t>
            </w:r>
            <w:r w:rsidRPr="008D1B6F">
              <w:rPr>
                <w:rFonts w:eastAsia="標楷體" w:hint="eastAsia"/>
                <w:color w:val="auto"/>
              </w:rPr>
              <w:t>九年級第</w:t>
            </w:r>
            <w:r w:rsidRPr="008D1B6F">
              <w:rPr>
                <w:rFonts w:eastAsia="標楷體" w:hint="eastAsia"/>
                <w:color w:val="auto"/>
              </w:rPr>
              <w:t>4</w:t>
            </w:r>
            <w:r w:rsidRPr="008D1B6F">
              <w:rPr>
                <w:rFonts w:eastAsia="標楷體" w:hint="eastAsia"/>
                <w:color w:val="auto"/>
              </w:rPr>
              <w:t>次複習考</w:t>
            </w:r>
            <w:r w:rsidRPr="008D1B6F">
              <w:rPr>
                <w:rFonts w:eastAsia="標楷體" w:hint="eastAsia"/>
                <w:color w:val="auto"/>
              </w:rPr>
              <w:t>)</w:t>
            </w:r>
          </w:p>
        </w:tc>
        <w:tc>
          <w:tcPr>
            <w:tcW w:w="1560" w:type="dxa"/>
            <w:tcBorders>
              <w:top w:val="single" w:sz="8" w:space="0" w:color="000000"/>
              <w:left w:val="single" w:sz="8" w:space="0" w:color="000000"/>
              <w:bottom w:val="single" w:sz="8" w:space="0" w:color="000000"/>
              <w:right w:val="single" w:sz="8" w:space="0" w:color="000000"/>
            </w:tcBorders>
          </w:tcPr>
          <w:p w14:paraId="50DB1507"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Nb-IV-2</w:t>
            </w:r>
            <w:r w:rsidRPr="00BC1F4F">
              <w:rPr>
                <w:rFonts w:ascii="標楷體" w:eastAsia="標楷體" w:hAnsi="標楷體" w:hint="eastAsia"/>
              </w:rPr>
              <w:t>氣 候 變遷產生的衝擊有海平面上升、全球暖化、異常降水等現象。</w:t>
            </w:r>
          </w:p>
          <w:p w14:paraId="7FC28787"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Na-IV-6人類社會的發展必須建立在保護地球自然環境的基礎上。</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4D64C03"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-1對於有關科學發現的報導甚至權威的解釋（如報章雜誌的報導或書本上的解釋） 能抱持懷疑的態度，評估其推論的證據是否充分且可信賴。</w:t>
            </w:r>
          </w:p>
          <w:p w14:paraId="0C2F069B"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p w14:paraId="031D10EC"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-3 體察到科學家們具有堅毅、嚴謹和講求邏輯的特質，也具有好奇心、求知慾和想像力。</w:t>
            </w:r>
          </w:p>
          <w:p w14:paraId="0D1EF272"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47C88B"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第四章：全球氣候與環境變遷</w:t>
            </w:r>
            <w:r w:rsidRPr="00BC1F4F">
              <w:rPr>
                <w:rFonts w:ascii="標楷體" w:eastAsia="標楷體" w:hAnsi="標楷體" w:cs="標楷體"/>
              </w:rPr>
              <w:br/>
              <w:t>․4-2發燒的地球（1）</w:t>
            </w:r>
          </w:p>
          <w:p w14:paraId="17E5781F"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1.能知道全球暖化的意義，並試著解釋發生的原因。</w:t>
            </w:r>
          </w:p>
          <w:p w14:paraId="593DFCBA"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2.</w:t>
            </w:r>
            <w:r w:rsidRPr="00BC1F4F">
              <w:rPr>
                <w:rFonts w:ascii="標楷體" w:eastAsia="標楷體" w:hAnsi="標楷體" w:cstheme="minorBidi" w:hint="eastAsia"/>
              </w:rPr>
              <w:t>了解全球暖化的原因及其影響力。</w:t>
            </w:r>
          </w:p>
          <w:p w14:paraId="3A153FA4" w14:textId="77777777" w:rsidR="008166B9" w:rsidRPr="00BC1F4F" w:rsidRDefault="008166B9" w:rsidP="008166B9">
            <w:pPr>
              <w:spacing w:line="0" w:lineRule="atLeast"/>
              <w:ind w:firstLine="0"/>
              <w:jc w:val="left"/>
              <w:rPr>
                <w:rFonts w:ascii="標楷體" w:eastAsia="標楷體" w:hAnsi="標楷體" w:cs="標楷體"/>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C3748C6"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EFB7BC"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A687F0A"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14:paraId="55DE7102"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14:paraId="51A2336A"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E342F1" w14:textId="2BFB6F62"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【環境教育】</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環 J11 了解天然災害的人為影響因子。</w:t>
            </w:r>
          </w:p>
          <w:p w14:paraId="6C8BE506"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r>
            <w:r w:rsidRPr="00BC1F4F">
              <w:rPr>
                <w:rFonts w:ascii="標楷體" w:eastAsia="標楷體" w:hAnsi="標楷體"/>
              </w:rPr>
              <w:lastRenderedPageBreak/>
              <w:t>防 J2 災害對臺灣社會及生態環境的衝擊。</w:t>
            </w:r>
            <w:r w:rsidRPr="00BC1F4F">
              <w:rPr>
                <w:rFonts w:ascii="標楷體" w:eastAsia="標楷體" w:hAnsi="標楷體"/>
              </w:rPr>
              <w:br/>
            </w:r>
            <w:r w:rsidRPr="00BC1F4F">
              <w:rPr>
                <w:rFonts w:ascii="標楷體" w:eastAsia="標楷體" w:hAnsi="標楷體" w:hint="eastAsia"/>
              </w:rPr>
              <w:t>【戶外教育】</w:t>
            </w:r>
            <w:r w:rsidRPr="00BC1F4F">
              <w:rPr>
                <w:rFonts w:ascii="標楷體" w:eastAsia="標楷體" w:hAnsi="標楷體"/>
              </w:rPr>
              <w:t xml:space="preserve"> </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14:paraId="4DDE1057" w14:textId="77777777" w:rsidR="008166B9" w:rsidRPr="00500692" w:rsidRDefault="008166B9" w:rsidP="008166B9">
            <w:pPr>
              <w:adjustRightInd w:val="0"/>
              <w:snapToGrid w:val="0"/>
              <w:spacing w:line="0" w:lineRule="atLeast"/>
              <w:ind w:hanging="7"/>
              <w:jc w:val="left"/>
              <w:rPr>
                <w:rFonts w:ascii="標楷體" w:eastAsia="標楷體" w:hAnsi="標楷體" w:cs="標楷體"/>
                <w:sz w:val="24"/>
                <w:szCs w:val="24"/>
              </w:rPr>
            </w:pPr>
          </w:p>
        </w:tc>
      </w:tr>
      <w:tr w:rsidR="008166B9" w14:paraId="345F9439" w14:textId="77777777"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8C2B76E"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t>第十一週</w:t>
            </w:r>
          </w:p>
          <w:p w14:paraId="396E3664" w14:textId="5103B97F" w:rsidR="008166B9" w:rsidRPr="00B26C28" w:rsidRDefault="008166B9" w:rsidP="008166B9">
            <w:pPr>
              <w:spacing w:line="0" w:lineRule="atLeast"/>
              <w:jc w:val="center"/>
              <w:rPr>
                <w:rFonts w:eastAsia="標楷體"/>
                <w:color w:val="auto"/>
              </w:rPr>
            </w:pPr>
            <w:r w:rsidRPr="008D1B6F">
              <w:rPr>
                <w:rFonts w:eastAsia="標楷體"/>
                <w:color w:val="auto"/>
              </w:rPr>
              <w:t>4/22~4/26</w:t>
            </w:r>
          </w:p>
        </w:tc>
        <w:tc>
          <w:tcPr>
            <w:tcW w:w="1560" w:type="dxa"/>
            <w:tcBorders>
              <w:top w:val="single" w:sz="8" w:space="0" w:color="000000"/>
              <w:left w:val="single" w:sz="8" w:space="0" w:color="000000"/>
              <w:bottom w:val="single" w:sz="8" w:space="0" w:color="000000"/>
              <w:right w:val="single" w:sz="8" w:space="0" w:color="000000"/>
            </w:tcBorders>
          </w:tcPr>
          <w:p w14:paraId="542963AF"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Ib-IV-5臺灣的災變天氣包括颱風、梅雨、寒潮、乾旱等現象。</w:t>
            </w:r>
          </w:p>
          <w:p w14:paraId="52E203BE"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Md-</w:t>
            </w:r>
            <w:r w:rsidRPr="00BC1F4F">
              <w:rPr>
                <w:rFonts w:ascii="標楷體" w:eastAsia="標楷體" w:hAnsi="標楷體" w:hint="eastAsia"/>
              </w:rPr>
              <w:t>Ⅳ</w:t>
            </w:r>
            <w:r w:rsidRPr="00BC1F4F">
              <w:rPr>
                <w:rFonts w:ascii="標楷體" w:eastAsia="標楷體" w:hAnsi="標楷體"/>
              </w:rPr>
              <w:t>-5 大雨過後和順向坡會加重山崩的威脅。</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3B681B1"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-1對於有關科學發現的報導甚至權威的解釋（如報章雜誌的報導或書本上的解釋） 能抱持懷疑的態度，評估其推論的證據是否充分且可信賴。</w:t>
            </w:r>
          </w:p>
          <w:p w14:paraId="4B9A2BD5"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p w14:paraId="74905D9F"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-3 體察到科學家們具有堅毅、嚴謹和講求邏輯的特質，也具有好奇心、求知慾和想像力。</w:t>
            </w:r>
          </w:p>
          <w:p w14:paraId="61649565"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w:t>
            </w:r>
            <w:r w:rsidRPr="00BC1F4F">
              <w:rPr>
                <w:rFonts w:ascii="標楷體" w:eastAsia="標楷體" w:hAnsi="標楷體"/>
              </w:rPr>
              <w:lastRenderedPageBreak/>
              <w:t>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C42E9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cs="標楷體"/>
              </w:rPr>
              <w:lastRenderedPageBreak/>
              <w:t>第四章：全球氣候與環境變遷</w:t>
            </w:r>
            <w:r w:rsidRPr="00BC1F4F">
              <w:rPr>
                <w:rFonts w:ascii="標楷體" w:eastAsia="標楷體" w:hAnsi="標楷體" w:cs="標楷體"/>
              </w:rPr>
              <w:br/>
              <w:t>․4-3</w:t>
            </w:r>
            <w:r w:rsidRPr="00BC1F4F">
              <w:rPr>
                <w:rFonts w:ascii="標楷體" w:eastAsia="標楷體" w:hAnsi="標楷體"/>
              </w:rPr>
              <w:t>臺灣的天然災害（1）</w:t>
            </w:r>
          </w:p>
          <w:p w14:paraId="033D1E99"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1.山崩的原因及防治。</w:t>
            </w:r>
          </w:p>
          <w:p w14:paraId="5ACB73BA"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2.</w:t>
            </w:r>
            <w:r w:rsidRPr="00BC1F4F">
              <w:rPr>
                <w:rFonts w:ascii="標楷體" w:eastAsia="標楷體" w:hAnsi="標楷體" w:hint="eastAsia"/>
              </w:rPr>
              <w:t>土石流的原因及防治。</w:t>
            </w:r>
          </w:p>
          <w:p w14:paraId="4A237D7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3.發生水災的原因。</w:t>
            </w:r>
          </w:p>
          <w:p w14:paraId="4E9209DD"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hint="eastAsia"/>
              </w:rPr>
              <w:t>4.發生乾旱的原因。</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913AE0"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8C8A2E"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B9DC247"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14:paraId="6E330724"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14:paraId="36A5D8E7"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6D2F64" w14:textId="01455598"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【環境教育】</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環 J11 了解天然災害的人為影響因子。</w:t>
            </w:r>
          </w:p>
          <w:p w14:paraId="5FBFD7A2"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lastRenderedPageBreak/>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災害對臺灣社會及生態環境的衝擊。</w:t>
            </w:r>
            <w:r w:rsidRPr="00BC1F4F">
              <w:rPr>
                <w:rFonts w:ascii="標楷體" w:eastAsia="標楷體" w:hAnsi="標楷體"/>
              </w:rPr>
              <w:br/>
            </w:r>
            <w:r w:rsidRPr="00BC1F4F">
              <w:rPr>
                <w:rFonts w:ascii="標楷體" w:eastAsia="標楷體" w:hAnsi="標楷體" w:hint="eastAsia"/>
              </w:rPr>
              <w:t>【戶外教育】</w:t>
            </w:r>
            <w:r w:rsidRPr="00BC1F4F">
              <w:rPr>
                <w:rFonts w:ascii="標楷體" w:eastAsia="標楷體" w:hAnsi="標楷體"/>
              </w:rPr>
              <w:t xml:space="preserve"> </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14:paraId="5DC0468E" w14:textId="77777777" w:rsidR="008166B9" w:rsidRPr="00500692" w:rsidRDefault="008166B9" w:rsidP="008166B9">
            <w:pPr>
              <w:adjustRightInd w:val="0"/>
              <w:snapToGrid w:val="0"/>
              <w:spacing w:line="0" w:lineRule="atLeast"/>
              <w:ind w:hanging="7"/>
              <w:jc w:val="left"/>
              <w:rPr>
                <w:rFonts w:ascii="標楷體" w:eastAsia="標楷體" w:hAnsi="標楷體" w:cs="標楷體"/>
                <w:sz w:val="24"/>
                <w:szCs w:val="24"/>
              </w:rPr>
            </w:pPr>
          </w:p>
        </w:tc>
      </w:tr>
      <w:tr w:rsidR="008166B9" w14:paraId="2E043789" w14:textId="77777777"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75B9D93"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t>第十二週</w:t>
            </w:r>
          </w:p>
          <w:p w14:paraId="50B8F16F" w14:textId="77777777" w:rsidR="008166B9" w:rsidRPr="008D1B6F" w:rsidRDefault="008166B9" w:rsidP="008166B9">
            <w:pPr>
              <w:spacing w:line="0" w:lineRule="atLeast"/>
              <w:jc w:val="center"/>
              <w:rPr>
                <w:rFonts w:eastAsia="標楷體"/>
                <w:color w:val="auto"/>
              </w:rPr>
            </w:pPr>
            <w:r w:rsidRPr="008D1B6F">
              <w:rPr>
                <w:rFonts w:eastAsia="標楷體"/>
                <w:color w:val="auto"/>
              </w:rPr>
              <w:t>4/29~5/3</w:t>
            </w:r>
          </w:p>
          <w:p w14:paraId="2A033DB5" w14:textId="621311C7" w:rsidR="008166B9" w:rsidRPr="00B26C28" w:rsidRDefault="008166B9" w:rsidP="008166B9">
            <w:pPr>
              <w:spacing w:line="0" w:lineRule="atLeast"/>
              <w:jc w:val="center"/>
              <w:rPr>
                <w:rFonts w:eastAsia="標楷體"/>
                <w:color w:val="auto"/>
              </w:rPr>
            </w:pPr>
            <w:r w:rsidRPr="008D1B6F">
              <w:rPr>
                <w:rFonts w:eastAsia="標楷體" w:hint="eastAsia"/>
                <w:color w:val="auto"/>
              </w:rPr>
              <w:t>(</w:t>
            </w:r>
            <w:r w:rsidRPr="008D1B6F">
              <w:rPr>
                <w:rFonts w:eastAsia="標楷體" w:hint="eastAsia"/>
                <w:color w:val="auto"/>
              </w:rPr>
              <w:t>預計九年級第</w:t>
            </w:r>
            <w:r w:rsidRPr="008D1B6F">
              <w:rPr>
                <w:rFonts w:eastAsia="標楷體" w:hint="eastAsia"/>
                <w:color w:val="auto"/>
              </w:rPr>
              <w:t>2</w:t>
            </w:r>
            <w:r w:rsidRPr="008D1B6F">
              <w:rPr>
                <w:rFonts w:eastAsia="標楷體" w:hint="eastAsia"/>
                <w:color w:val="auto"/>
              </w:rPr>
              <w:t>次段考週</w:t>
            </w:r>
            <w:r w:rsidRPr="008D1B6F">
              <w:rPr>
                <w:rFonts w:eastAsia="標楷體" w:hint="eastAsia"/>
                <w:color w:val="auto"/>
              </w:rPr>
              <w:t>)</w:t>
            </w:r>
          </w:p>
        </w:tc>
        <w:tc>
          <w:tcPr>
            <w:tcW w:w="1560" w:type="dxa"/>
            <w:tcBorders>
              <w:top w:val="single" w:sz="8" w:space="0" w:color="000000"/>
              <w:left w:val="single" w:sz="8" w:space="0" w:color="000000"/>
              <w:bottom w:val="single" w:sz="8" w:space="0" w:color="000000"/>
              <w:right w:val="single" w:sz="8" w:space="0" w:color="000000"/>
            </w:tcBorders>
          </w:tcPr>
          <w:p w14:paraId="5963194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Ib-IV-5臺灣的災變天氣包括颱風、梅雨、寒潮、乾旱等現象。</w:t>
            </w:r>
          </w:p>
          <w:p w14:paraId="49CE82ED"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Md-</w:t>
            </w:r>
            <w:r w:rsidRPr="00BC1F4F">
              <w:rPr>
                <w:rFonts w:ascii="標楷體" w:eastAsia="標楷體" w:hAnsi="標楷體" w:hint="eastAsia"/>
              </w:rPr>
              <w:t>Ⅳ</w:t>
            </w:r>
            <w:r w:rsidRPr="00BC1F4F">
              <w:rPr>
                <w:rFonts w:ascii="標楷體" w:eastAsia="標楷體" w:hAnsi="標楷體"/>
              </w:rPr>
              <w:t>-5 大雨過後和順向坡會加重山崩的威脅。</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281A3C7"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-1對於有關科學發現的報導甚至權威的解釋（如報章雜誌的報導或書本上的解釋） 能抱持懷疑的態度，評估其推論的證據是否充分且可信賴。</w:t>
            </w:r>
          </w:p>
          <w:p w14:paraId="1274CF6E"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p w14:paraId="2646630A"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-3 體察到科學家們具有堅毅、嚴謹和講求邏</w:t>
            </w:r>
            <w:r w:rsidRPr="00BC1F4F">
              <w:rPr>
                <w:rFonts w:ascii="標楷體" w:eastAsia="標楷體" w:hAnsi="標楷體"/>
              </w:rPr>
              <w:lastRenderedPageBreak/>
              <w:t>輯的特質，也具有好奇心、求知慾和想像力。</w:t>
            </w:r>
          </w:p>
          <w:p w14:paraId="75523352"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AACFC3C" w14:textId="0620B397" w:rsidR="008166B9" w:rsidRPr="00BC1F4F" w:rsidRDefault="008166B9" w:rsidP="008166B9">
            <w:pPr>
              <w:spacing w:line="0" w:lineRule="atLeast"/>
              <w:ind w:firstLine="0"/>
              <w:jc w:val="left"/>
              <w:rPr>
                <w:rFonts w:ascii="標楷體" w:eastAsia="標楷體" w:hAnsi="標楷體" w:cs="標楷體" w:hint="eastAsia"/>
              </w:rPr>
            </w:pPr>
            <w:r w:rsidRPr="00BC1F4F">
              <w:rPr>
                <w:rFonts w:ascii="標楷體" w:eastAsia="標楷體" w:hAnsi="標楷體" w:cs="標楷體"/>
              </w:rPr>
              <w:lastRenderedPageBreak/>
              <w:t>第四章：全球氣候與環境變遷</w:t>
            </w:r>
            <w:r w:rsidRPr="00BC1F4F">
              <w:rPr>
                <w:rFonts w:ascii="標楷體" w:eastAsia="標楷體" w:hAnsi="標楷體" w:cs="標楷體"/>
              </w:rPr>
              <w:br/>
            </w:r>
            <w:r w:rsidRPr="00BC1F4F">
              <w:rPr>
                <w:rFonts w:ascii="標楷體" w:eastAsia="標楷體" w:hAnsi="標楷體" w:cs="標楷體"/>
              </w:rPr>
              <w:t>․4-1海洋與氣候變化</w:t>
            </w:r>
          </w:p>
          <w:p w14:paraId="39557DC9"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1.</w:t>
            </w:r>
            <w:r w:rsidRPr="00BC1F4F">
              <w:rPr>
                <w:rFonts w:ascii="標楷體" w:eastAsia="標楷體" w:hAnsi="標楷體" w:cstheme="minorBidi" w:hint="eastAsia"/>
              </w:rPr>
              <w:t>知道有洋流的存在。</w:t>
            </w:r>
          </w:p>
          <w:p w14:paraId="1FC768C1"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2.</w:t>
            </w:r>
            <w:r w:rsidRPr="00BC1F4F">
              <w:rPr>
                <w:rFonts w:ascii="標楷體" w:eastAsia="標楷體" w:hAnsi="標楷體" w:cstheme="minorBidi" w:hint="eastAsia"/>
              </w:rPr>
              <w:t>了解洋流的成因。</w:t>
            </w:r>
          </w:p>
          <w:p w14:paraId="04C02736" w14:textId="400A7AB2" w:rsidR="008166B9"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3.了解距海遠近對氣溫有很大的影響。</w:t>
            </w:r>
          </w:p>
          <w:p w14:paraId="6C6C58F6" w14:textId="080B4158" w:rsidR="008166B9" w:rsidRPr="00BC1F4F" w:rsidRDefault="008166B9" w:rsidP="008166B9">
            <w:pPr>
              <w:spacing w:line="0" w:lineRule="atLeast"/>
              <w:ind w:firstLine="0"/>
              <w:jc w:val="left"/>
              <w:rPr>
                <w:rFonts w:ascii="標楷體" w:eastAsia="標楷體" w:hAnsi="標楷體" w:cs="標楷體" w:hint="eastAsia"/>
              </w:rPr>
            </w:pPr>
            <w:r w:rsidRPr="00BC1F4F">
              <w:rPr>
                <w:rFonts w:ascii="標楷體" w:eastAsia="標楷體" w:hAnsi="標楷體" w:cs="標楷體"/>
              </w:rPr>
              <w:t>․4-2發燒的地球</w:t>
            </w:r>
          </w:p>
          <w:p w14:paraId="139DD93E"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1.能知道全球暖化的意義，並試著解釋發生的原因。</w:t>
            </w:r>
          </w:p>
          <w:p w14:paraId="2025FD1F" w14:textId="10D64B27" w:rsidR="008166B9" w:rsidRPr="008166B9" w:rsidRDefault="008166B9" w:rsidP="008166B9">
            <w:pPr>
              <w:spacing w:line="0" w:lineRule="atLeast"/>
              <w:ind w:firstLine="0"/>
              <w:jc w:val="left"/>
              <w:rPr>
                <w:rFonts w:ascii="標楷體" w:eastAsia="標楷體" w:hAnsi="標楷體" w:cstheme="minorBidi" w:hint="eastAsia"/>
              </w:rPr>
            </w:pPr>
            <w:r w:rsidRPr="00BC1F4F">
              <w:rPr>
                <w:rFonts w:ascii="標楷體" w:eastAsia="標楷體" w:hAnsi="標楷體" w:cstheme="minorBidi"/>
              </w:rPr>
              <w:t>2.</w:t>
            </w:r>
            <w:r w:rsidRPr="00BC1F4F">
              <w:rPr>
                <w:rFonts w:ascii="標楷體" w:eastAsia="標楷體" w:hAnsi="標楷體" w:cstheme="minorBidi" w:hint="eastAsia"/>
              </w:rPr>
              <w:t>了解全球暖化的原因及其影響力。</w:t>
            </w:r>
          </w:p>
          <w:p w14:paraId="6D87D5EF" w14:textId="20B83800" w:rsidR="008166B9" w:rsidRPr="00BC1F4F" w:rsidRDefault="008166B9" w:rsidP="008166B9">
            <w:pPr>
              <w:spacing w:line="0" w:lineRule="atLeast"/>
              <w:ind w:firstLine="0"/>
              <w:jc w:val="left"/>
              <w:rPr>
                <w:rFonts w:ascii="標楷體" w:eastAsia="標楷體" w:hAnsi="標楷體" w:hint="eastAsia"/>
              </w:rPr>
            </w:pPr>
            <w:r w:rsidRPr="00BC1F4F">
              <w:rPr>
                <w:rFonts w:ascii="標楷體" w:eastAsia="標楷體" w:hAnsi="標楷體" w:cs="標楷體"/>
              </w:rPr>
              <w:t>․4-3</w:t>
            </w:r>
            <w:r w:rsidRPr="00BC1F4F">
              <w:rPr>
                <w:rFonts w:ascii="標楷體" w:eastAsia="標楷體" w:hAnsi="標楷體"/>
              </w:rPr>
              <w:t>臺灣的天然災害</w:t>
            </w:r>
          </w:p>
          <w:p w14:paraId="0F27297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1.山崩的原因及防治。</w:t>
            </w:r>
          </w:p>
          <w:p w14:paraId="6C6F5708"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2.</w:t>
            </w:r>
            <w:r w:rsidRPr="00BC1F4F">
              <w:rPr>
                <w:rFonts w:ascii="標楷體" w:eastAsia="標楷體" w:hAnsi="標楷體" w:hint="eastAsia"/>
              </w:rPr>
              <w:t>土石流的原因及防治。</w:t>
            </w:r>
          </w:p>
          <w:p w14:paraId="066AB7B5"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3.發生水災的原因。</w:t>
            </w:r>
          </w:p>
          <w:p w14:paraId="47166083"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hint="eastAsia"/>
              </w:rPr>
              <w:t>4.發生乾旱的原因。</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815F8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3B7585" w14:textId="03C43212" w:rsidR="008166B9" w:rsidRPr="00BC1F4F" w:rsidRDefault="008166B9" w:rsidP="008166B9">
            <w:pPr>
              <w:spacing w:line="0" w:lineRule="atLeast"/>
              <w:ind w:firstLine="0"/>
              <w:jc w:val="left"/>
              <w:rPr>
                <w:rFonts w:ascii="標楷體" w:eastAsia="標楷體" w:hAnsi="標楷體" w:cstheme="minorBidi"/>
              </w:rPr>
            </w:pPr>
            <w:r>
              <w:rPr>
                <w:rFonts w:ascii="標楷體" w:eastAsia="標楷體" w:hAnsi="標楷體" w:cstheme="minorBidi" w:hint="eastAsia"/>
              </w:rPr>
              <w:t>學習單</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7077ACC" w14:textId="2ED23B66"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599E7C" w14:textId="1D7822C1"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【環境教育】</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t>環 J10 了解天然災害對人類生活、生命、社會發展與經</w:t>
            </w:r>
            <w:r w:rsidRPr="00BC1F4F">
              <w:rPr>
                <w:rFonts w:ascii="標楷體" w:eastAsia="標楷體" w:hAnsi="標楷體"/>
              </w:rPr>
              <w:lastRenderedPageBreak/>
              <w:t>濟產業的衝擊。</w:t>
            </w:r>
            <w:r w:rsidRPr="00BC1F4F">
              <w:rPr>
                <w:rFonts w:ascii="標楷體" w:eastAsia="標楷體" w:hAnsi="標楷體"/>
              </w:rPr>
              <w:br/>
              <w:t>環 J11 了解天然災害的人為影響因子。</w:t>
            </w:r>
          </w:p>
          <w:p w14:paraId="0521C634" w14:textId="5649220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災害對臺灣社會及生態環境的衝擊。</w:t>
            </w:r>
            <w:r w:rsidRPr="00BC1F4F">
              <w:rPr>
                <w:rFonts w:ascii="標楷體" w:eastAsia="標楷體" w:hAnsi="標楷體"/>
              </w:rPr>
              <w:br/>
            </w:r>
          </w:p>
        </w:tc>
        <w:tc>
          <w:tcPr>
            <w:tcW w:w="1784" w:type="dxa"/>
            <w:tcBorders>
              <w:top w:val="single" w:sz="8" w:space="0" w:color="000000"/>
              <w:bottom w:val="single" w:sz="8" w:space="0" w:color="000000"/>
              <w:right w:val="single" w:sz="8" w:space="0" w:color="000000"/>
            </w:tcBorders>
          </w:tcPr>
          <w:p w14:paraId="7BBD737B" w14:textId="77777777" w:rsidR="008166B9" w:rsidRPr="00500692" w:rsidRDefault="008166B9" w:rsidP="008166B9">
            <w:pPr>
              <w:adjustRightInd w:val="0"/>
              <w:snapToGrid w:val="0"/>
              <w:spacing w:line="0" w:lineRule="atLeast"/>
              <w:ind w:hanging="7"/>
              <w:jc w:val="left"/>
              <w:rPr>
                <w:rFonts w:ascii="標楷體" w:eastAsia="標楷體" w:hAnsi="標楷體" w:cs="標楷體"/>
                <w:sz w:val="24"/>
                <w:szCs w:val="24"/>
              </w:rPr>
            </w:pPr>
          </w:p>
        </w:tc>
      </w:tr>
      <w:tr w:rsidR="008166B9" w14:paraId="49357540" w14:textId="77777777"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74FBDEA"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t>第十三週</w:t>
            </w:r>
          </w:p>
          <w:p w14:paraId="30586C92" w14:textId="5935866F" w:rsidR="008166B9" w:rsidRPr="00B26C28" w:rsidRDefault="008166B9" w:rsidP="008166B9">
            <w:pPr>
              <w:spacing w:line="0" w:lineRule="atLeast"/>
              <w:jc w:val="center"/>
              <w:rPr>
                <w:rFonts w:eastAsia="標楷體"/>
                <w:color w:val="auto"/>
              </w:rPr>
            </w:pPr>
            <w:r w:rsidRPr="008D1B6F">
              <w:rPr>
                <w:rFonts w:eastAsia="標楷體"/>
                <w:color w:val="auto"/>
              </w:rPr>
              <w:t>5/6~5/10</w:t>
            </w:r>
          </w:p>
        </w:tc>
        <w:tc>
          <w:tcPr>
            <w:tcW w:w="1560" w:type="dxa"/>
            <w:tcBorders>
              <w:top w:val="single" w:sz="8" w:space="0" w:color="000000"/>
              <w:left w:val="single" w:sz="8" w:space="0" w:color="000000"/>
              <w:bottom w:val="single" w:sz="8" w:space="0" w:color="000000"/>
              <w:right w:val="single" w:sz="8" w:space="0" w:color="000000"/>
            </w:tcBorders>
          </w:tcPr>
          <w:p w14:paraId="4B49EF63"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Nb-IV-3</w:t>
            </w:r>
            <w:r w:rsidRPr="00BC1F4F">
              <w:rPr>
                <w:rFonts w:ascii="標楷體" w:eastAsia="標楷體" w:hAnsi="標楷體" w:cstheme="minorBidi" w:hint="eastAsia"/>
              </w:rPr>
              <w:t>因應氣候變遷的方法有減緩與調適。</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E717457"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-1對於有關科學發現的報導甚至權威的解釋（如報章雜誌的報導或書本上的解釋） 能抱持懷疑的態度，評估其推論的證據是否充分且可信賴。</w:t>
            </w:r>
          </w:p>
          <w:p w14:paraId="11892379"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p w14:paraId="552281CB"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-3 體察到科學家們具有堅毅、嚴謹和講求邏輯的特質，也具有好奇心、求知慾和想像力。</w:t>
            </w:r>
          </w:p>
          <w:p w14:paraId="27DA225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po-</w:t>
            </w:r>
            <w:r w:rsidRPr="00BC1F4F">
              <w:rPr>
                <w:rFonts w:ascii="標楷體" w:eastAsia="標楷體" w:hAnsi="標楷體" w:hint="eastAsia"/>
              </w:rPr>
              <w:t>Ⅳ</w:t>
            </w:r>
            <w:r w:rsidRPr="00BC1F4F">
              <w:rPr>
                <w:rFonts w:ascii="標楷體" w:eastAsia="標楷體" w:hAnsi="標楷體"/>
              </w:rPr>
              <w:t>-1能從學習活動、日常經驗及科技運用、自然環境、書刊及網路媒體中，進行各種有計畫的觀察，進而能察覺問題。</w:t>
            </w:r>
          </w:p>
          <w:p w14:paraId="7665068D"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B934FA"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第四章：全球氣候與環境變遷</w:t>
            </w:r>
            <w:r w:rsidRPr="00BC1F4F">
              <w:rPr>
                <w:rFonts w:ascii="標楷體" w:eastAsia="標楷體" w:hAnsi="標楷體" w:cs="標楷體"/>
              </w:rPr>
              <w:br/>
              <w:t>․4-4改變世界的力量（1）</w:t>
            </w:r>
          </w:p>
          <w:p w14:paraId="08322813"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1.能知道臭氧的形成和功能。</w:t>
            </w:r>
          </w:p>
          <w:p w14:paraId="07381ECC"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2.能了解臭氧被破壞的情形。</w:t>
            </w:r>
          </w:p>
          <w:p w14:paraId="0F022CF0"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theme="minorBidi"/>
              </w:rPr>
              <w:t>3.</w:t>
            </w:r>
            <w:r w:rsidRPr="00BC1F4F">
              <w:rPr>
                <w:rFonts w:ascii="標楷體" w:eastAsia="標楷體" w:hAnsi="標楷體" w:cstheme="minorBidi" w:hint="eastAsia"/>
              </w:rPr>
              <w:t>知道人類為保護臭氧層所作的努力。</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82A8D6"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C93F5AD"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344E92F"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14:paraId="05B262F4"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14:paraId="278AEAEF"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7639774"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【環境教育】</w:t>
            </w:r>
          </w:p>
          <w:p w14:paraId="62B5F00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環 J3 經由環境美學與自然文學了解自然環境的倫理價值。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t>環 J10 了解天然災害對人類</w:t>
            </w:r>
            <w:r w:rsidRPr="00BC1F4F">
              <w:rPr>
                <w:rFonts w:ascii="標楷體" w:eastAsia="標楷體" w:hAnsi="標楷體"/>
              </w:rPr>
              <w:lastRenderedPageBreak/>
              <w:t>生活、生命、社會發展與經濟產業的衝擊。</w:t>
            </w:r>
            <w:r w:rsidRPr="00BC1F4F">
              <w:rPr>
                <w:rFonts w:ascii="標楷體" w:eastAsia="標楷體" w:hAnsi="標楷體"/>
              </w:rPr>
              <w:br/>
              <w:t>環 J11 了解天然災害的人為影響因子。</w:t>
            </w:r>
          </w:p>
          <w:p w14:paraId="78C72009"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災害對臺灣社會及生態環境的衝擊。</w:t>
            </w:r>
          </w:p>
        </w:tc>
        <w:tc>
          <w:tcPr>
            <w:tcW w:w="1784" w:type="dxa"/>
            <w:tcBorders>
              <w:top w:val="single" w:sz="8" w:space="0" w:color="000000"/>
              <w:bottom w:val="single" w:sz="8" w:space="0" w:color="000000"/>
              <w:right w:val="single" w:sz="8" w:space="0" w:color="000000"/>
            </w:tcBorders>
          </w:tcPr>
          <w:p w14:paraId="0A2504CA" w14:textId="77777777" w:rsidR="008166B9" w:rsidRPr="00500692" w:rsidRDefault="008166B9" w:rsidP="008166B9">
            <w:pPr>
              <w:adjustRightInd w:val="0"/>
              <w:snapToGrid w:val="0"/>
              <w:spacing w:line="0" w:lineRule="atLeast"/>
              <w:ind w:hanging="7"/>
              <w:jc w:val="left"/>
              <w:rPr>
                <w:rFonts w:ascii="標楷體" w:eastAsia="標楷體" w:hAnsi="標楷體" w:cs="標楷體"/>
                <w:sz w:val="24"/>
                <w:szCs w:val="24"/>
              </w:rPr>
            </w:pPr>
          </w:p>
        </w:tc>
      </w:tr>
      <w:tr w:rsidR="008166B9" w14:paraId="399D54BE" w14:textId="77777777"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B33A3DF"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t>第十四週</w:t>
            </w:r>
          </w:p>
          <w:p w14:paraId="472279AD" w14:textId="77777777" w:rsidR="008166B9" w:rsidRPr="008D1B6F" w:rsidRDefault="008166B9" w:rsidP="008166B9">
            <w:pPr>
              <w:spacing w:line="0" w:lineRule="atLeast"/>
              <w:jc w:val="center"/>
              <w:rPr>
                <w:rFonts w:eastAsia="標楷體"/>
                <w:color w:val="auto"/>
              </w:rPr>
            </w:pPr>
            <w:r w:rsidRPr="008D1B6F">
              <w:rPr>
                <w:rFonts w:eastAsia="標楷體"/>
                <w:color w:val="auto"/>
              </w:rPr>
              <w:t>5/13~5/17</w:t>
            </w:r>
          </w:p>
          <w:p w14:paraId="739CEBA2" w14:textId="5CF1FD5E" w:rsidR="008166B9" w:rsidRPr="00B26C28" w:rsidRDefault="008166B9" w:rsidP="008166B9">
            <w:pPr>
              <w:spacing w:line="0" w:lineRule="atLeast"/>
              <w:jc w:val="center"/>
              <w:rPr>
                <w:rFonts w:eastAsia="標楷體"/>
                <w:color w:val="auto"/>
              </w:rPr>
            </w:pPr>
            <w:r w:rsidRPr="008D1B6F">
              <w:rPr>
                <w:rFonts w:eastAsia="標楷體" w:hint="eastAsia"/>
                <w:color w:val="auto"/>
              </w:rPr>
              <w:t>(5/18-5/19</w:t>
            </w:r>
            <w:r w:rsidRPr="008D1B6F">
              <w:rPr>
                <w:rFonts w:eastAsia="標楷體" w:hint="eastAsia"/>
                <w:color w:val="auto"/>
              </w:rPr>
              <w:t>國中教育會考</w:t>
            </w:r>
            <w:r w:rsidRPr="008D1B6F">
              <w:rPr>
                <w:rFonts w:eastAsia="標楷體" w:hint="eastAsia"/>
                <w:color w:val="auto"/>
              </w:rPr>
              <w:t>)</w:t>
            </w:r>
          </w:p>
        </w:tc>
        <w:tc>
          <w:tcPr>
            <w:tcW w:w="1560" w:type="dxa"/>
            <w:tcBorders>
              <w:top w:val="single" w:sz="8" w:space="0" w:color="000000"/>
              <w:left w:val="single" w:sz="8" w:space="0" w:color="000000"/>
              <w:bottom w:val="single" w:sz="8" w:space="0" w:color="000000"/>
              <w:right w:val="single" w:sz="8" w:space="0" w:color="000000"/>
            </w:tcBorders>
          </w:tcPr>
          <w:p w14:paraId="66089245"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INg-IV-1 地球上各系統的能量主要來源是太陽，且彼此之間有流動轉換。</w:t>
            </w:r>
          </w:p>
          <w:p w14:paraId="71E05AF9"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INg-IV-2 大氣組成中的變動氣體有些是溫室氣體。</w:t>
            </w:r>
          </w:p>
          <w:p w14:paraId="470EF09A"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Ing-IV-3不同物質受熱後，其溫度的變化可能不同。</w:t>
            </w:r>
          </w:p>
          <w:p w14:paraId="23311E63"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INg-IV-4 碳元素在自然界中的儲存與流動。</w:t>
            </w:r>
          </w:p>
          <w:p w14:paraId="2E6778A8"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INg-IV-5 生物活動會改變環境，環境改變之後也會影響生物活動。</w:t>
            </w:r>
          </w:p>
          <w:p w14:paraId="528CA3D1"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INg-IV-6新興科技的發展對自然環境的影響。</w:t>
            </w:r>
          </w:p>
          <w:p w14:paraId="78755A25"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INg-IV-7溫室氣體與全球暖化的關係。</w:t>
            </w:r>
          </w:p>
          <w:p w14:paraId="491039BF"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INg-IV-8氣候變遷產生的衝擊是全球性的。</w:t>
            </w:r>
          </w:p>
          <w:p w14:paraId="0E843B6B"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INg-IV-9因應氣候變遷的方法，主要有減緩與調適兩種途徑。</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1E821FC"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po-</w:t>
            </w:r>
            <w:r w:rsidRPr="00BC1F4F">
              <w:rPr>
                <w:rFonts w:ascii="標楷體" w:eastAsia="標楷體" w:hAnsi="標楷體" w:hint="eastAsia"/>
              </w:rPr>
              <w:t>Ⅳ</w:t>
            </w:r>
            <w:r w:rsidRPr="00BC1F4F">
              <w:rPr>
                <w:rFonts w:ascii="標楷體" w:eastAsia="標楷體" w:hAnsi="標楷體"/>
              </w:rPr>
              <w:t>-1能從學習活動、日常經驗及科技運用、自然環境、書刊及網路媒體中，進行各種有計畫的觀察，進而能察覺問題。</w:t>
            </w:r>
          </w:p>
          <w:p w14:paraId="416C772B"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po-</w:t>
            </w:r>
            <w:r w:rsidRPr="00BC1F4F">
              <w:rPr>
                <w:rFonts w:ascii="標楷體" w:eastAsia="標楷體" w:hAnsi="標楷體" w:hint="eastAsia"/>
              </w:rPr>
              <w:t>Ⅳ</w:t>
            </w:r>
            <w:r w:rsidRPr="00BC1F4F">
              <w:rPr>
                <w:rFonts w:ascii="標楷體" w:eastAsia="標楷體" w:hAnsi="標楷體"/>
              </w:rPr>
              <w:t xml:space="preserve">-2能辨別適合科學探究或適合以科學方式尋求解決的問題（或假說），並能依據觀察、蒐集資料、閱讀、思考、討論等，提出適宜探究之問題。 </w:t>
            </w:r>
          </w:p>
          <w:p w14:paraId="7924966B"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ai-</w:t>
            </w:r>
            <w:r w:rsidRPr="00BC1F4F">
              <w:rPr>
                <w:rFonts w:ascii="標楷體" w:eastAsia="標楷體" w:hAnsi="標楷體" w:hint="eastAsia"/>
              </w:rPr>
              <w:t>Ⅳ</w:t>
            </w:r>
            <w:r w:rsidRPr="00BC1F4F">
              <w:rPr>
                <w:rFonts w:ascii="標楷體" w:eastAsia="標楷體" w:hAnsi="標楷體"/>
              </w:rPr>
              <w:t>-2透過與同儕的討論，分享科學發現的樂趣。</w:t>
            </w:r>
          </w:p>
          <w:p w14:paraId="0BAB8A00"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p w14:paraId="4ED9D0AE"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-1對於有關科學發現的報導，甚至權威的解釋（例如：報章雜誌的報導或書本上的解釋），能抱持懷疑的態度，評估其推論的證據是否充分且可信賴。</w:t>
            </w:r>
          </w:p>
          <w:p w14:paraId="15278346"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7E3C2AA"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跨科：全球氣候變遷與調適（1）</w:t>
            </w:r>
          </w:p>
          <w:p w14:paraId="67AFAA01" w14:textId="77777777" w:rsidR="008166B9" w:rsidRPr="00BC1F4F" w:rsidRDefault="008166B9" w:rsidP="008166B9">
            <w:pPr>
              <w:widowControl w:val="0"/>
              <w:spacing w:line="0" w:lineRule="atLeast"/>
              <w:ind w:firstLine="0"/>
              <w:jc w:val="left"/>
              <w:rPr>
                <w:rFonts w:ascii="標楷體" w:eastAsia="標楷體" w:hAnsi="標楷體" w:cstheme="minorBidi"/>
                <w:color w:val="auto"/>
                <w:kern w:val="2"/>
              </w:rPr>
            </w:pPr>
            <w:r w:rsidRPr="00BC1F4F">
              <w:rPr>
                <w:rFonts w:ascii="標楷體" w:eastAsia="標楷體" w:hAnsi="標楷體" w:cstheme="minorBidi" w:hint="eastAsia"/>
                <w:color w:val="auto"/>
                <w:kern w:val="2"/>
              </w:rPr>
              <w:t>1.引導學生藉由過去學習太陽系行星環境的經驗，進一步理解溫室效應的意義。</w:t>
            </w:r>
          </w:p>
          <w:p w14:paraId="5919D5AF" w14:textId="77777777" w:rsidR="008166B9" w:rsidRPr="00BC1F4F" w:rsidRDefault="008166B9" w:rsidP="008166B9">
            <w:pPr>
              <w:widowControl w:val="0"/>
              <w:spacing w:line="0" w:lineRule="atLeast"/>
              <w:ind w:firstLine="0"/>
              <w:jc w:val="left"/>
              <w:rPr>
                <w:rFonts w:ascii="標楷體" w:eastAsia="標楷體" w:hAnsi="標楷體" w:cstheme="minorBidi"/>
                <w:color w:val="auto"/>
                <w:kern w:val="2"/>
              </w:rPr>
            </w:pPr>
            <w:r w:rsidRPr="00BC1F4F">
              <w:rPr>
                <w:rFonts w:ascii="標楷體" w:eastAsia="標楷體" w:hAnsi="標楷體" w:cstheme="minorBidi" w:hint="eastAsia"/>
                <w:color w:val="auto"/>
                <w:kern w:val="2"/>
              </w:rPr>
              <w:t>2.以二氧化碳濃度變化為主軸，探討人類行為是如何改變地球上二氧化碳的濃度。</w:t>
            </w:r>
          </w:p>
          <w:p w14:paraId="4F2774F0" w14:textId="77777777" w:rsidR="008166B9" w:rsidRPr="00BC1F4F" w:rsidRDefault="008166B9" w:rsidP="008166B9">
            <w:pPr>
              <w:widowControl w:val="0"/>
              <w:spacing w:line="0" w:lineRule="atLeast"/>
              <w:ind w:firstLine="0"/>
              <w:jc w:val="left"/>
              <w:rPr>
                <w:rFonts w:ascii="標楷體" w:eastAsia="標楷體" w:hAnsi="標楷體" w:cstheme="minorBidi"/>
                <w:color w:val="auto"/>
                <w:kern w:val="2"/>
              </w:rPr>
            </w:pPr>
            <w:r w:rsidRPr="00BC1F4F">
              <w:rPr>
                <w:rFonts w:ascii="標楷體" w:eastAsia="標楷體" w:hAnsi="標楷體" w:cstheme="minorBidi" w:hint="eastAsia"/>
                <w:color w:val="auto"/>
                <w:kern w:val="2"/>
              </w:rPr>
              <w:t>3.藉由歷年二氧化碳濃度與平均氣溫的變化趨勢，了解全球暖化與地球氣候變遷的關係性。</w:t>
            </w:r>
          </w:p>
          <w:p w14:paraId="37BDF746" w14:textId="77777777" w:rsidR="008166B9" w:rsidRPr="00BC1F4F" w:rsidRDefault="008166B9" w:rsidP="008166B9">
            <w:pPr>
              <w:widowControl w:val="0"/>
              <w:spacing w:line="0" w:lineRule="atLeast"/>
              <w:ind w:firstLine="0"/>
              <w:jc w:val="left"/>
              <w:rPr>
                <w:rFonts w:ascii="標楷體" w:eastAsia="標楷體" w:hAnsi="標楷體" w:cstheme="minorBidi"/>
                <w:color w:val="auto"/>
                <w:kern w:val="2"/>
              </w:rPr>
            </w:pPr>
            <w:r w:rsidRPr="00BC1F4F">
              <w:rPr>
                <w:rFonts w:ascii="標楷體" w:eastAsia="標楷體" w:hAnsi="標楷體" w:cstheme="minorBidi"/>
                <w:color w:val="auto"/>
                <w:kern w:val="2"/>
              </w:rPr>
              <w:t>4.</w:t>
            </w:r>
            <w:r w:rsidRPr="00BC1F4F">
              <w:rPr>
                <w:rFonts w:ascii="標楷體" w:eastAsia="標楷體" w:hAnsi="標楷體" w:cstheme="minorBidi" w:hint="eastAsia"/>
                <w:color w:val="auto"/>
                <w:kern w:val="2"/>
              </w:rPr>
              <w:t>將氣候變遷所造成的影響連結臺灣地區生物活動，認識周遭環境的生物活動如何受氣候變遷的影響而改變。</w:t>
            </w:r>
          </w:p>
          <w:p w14:paraId="0DC41B57"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theme="minorBidi"/>
                <w:color w:val="auto"/>
                <w:kern w:val="2"/>
              </w:rPr>
              <w:t>5.</w:t>
            </w:r>
            <w:r w:rsidRPr="00BC1F4F">
              <w:rPr>
                <w:rFonts w:ascii="標楷體" w:eastAsia="標楷體" w:hAnsi="標楷體" w:cstheme="minorBidi" w:hint="eastAsia"/>
                <w:color w:val="auto"/>
                <w:kern w:val="2"/>
              </w:rPr>
              <w:t>認識調適與減緩氣候變遷的方法，並引導學生透過具體作</w:t>
            </w:r>
            <w:r w:rsidRPr="00BC1F4F">
              <w:rPr>
                <w:rFonts w:ascii="標楷體" w:eastAsia="標楷體" w:hAnsi="標楷體" w:cstheme="minorBidi" w:hint="eastAsia"/>
                <w:color w:val="auto"/>
                <w:kern w:val="2"/>
              </w:rPr>
              <w:lastRenderedPageBreak/>
              <w:t>為的實踐來成為改變世界的一分子。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7598317"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06E2D3" w14:textId="77777777"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38677C"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5E6C7AE"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【海洋教育】</w:t>
            </w:r>
          </w:p>
          <w:p w14:paraId="41873833"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海 J4 了解海洋水產、工程、運輸、能源、與旅遊等產業的結構與發展。</w:t>
            </w:r>
            <w:r w:rsidRPr="00BC1F4F">
              <w:rPr>
                <w:rFonts w:ascii="標楷體" w:eastAsia="標楷體" w:hAnsi="標楷體"/>
              </w:rPr>
              <w:br/>
              <w:t xml:space="preserve">海 J12 探討臺灣海岸地形與近海的特色、成因與災害。 </w:t>
            </w:r>
            <w:r w:rsidRPr="00BC1F4F">
              <w:rPr>
                <w:rFonts w:ascii="標楷體" w:eastAsia="標楷體" w:hAnsi="標楷體"/>
              </w:rPr>
              <w:br/>
              <w:t>海 J18 探討人類活動對海洋生態的影響。</w:t>
            </w:r>
            <w:r w:rsidRPr="00BC1F4F">
              <w:rPr>
                <w:rFonts w:ascii="標楷體" w:eastAsia="標楷體" w:hAnsi="標楷體"/>
              </w:rPr>
              <w:br/>
            </w:r>
            <w:r w:rsidRPr="00BC1F4F">
              <w:rPr>
                <w:rFonts w:ascii="標楷體" w:eastAsia="標楷體" w:hAnsi="標楷體" w:hint="eastAsia"/>
              </w:rPr>
              <w:t>【環境教育】</w:t>
            </w:r>
          </w:p>
          <w:p w14:paraId="7B83DC22"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環 J3 經由環境美學與自然文學了解自然環境的倫理價</w:t>
            </w:r>
            <w:r w:rsidRPr="00BC1F4F">
              <w:rPr>
                <w:rFonts w:ascii="標楷體" w:eastAsia="標楷體" w:hAnsi="標楷體"/>
              </w:rPr>
              <w:lastRenderedPageBreak/>
              <w:t xml:space="preserve">值。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環 J11 了解天然災害的人為影響因子。</w:t>
            </w:r>
          </w:p>
          <w:p w14:paraId="0CA0FBDE"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災害對臺灣社會及生態環境的衝擊。</w:t>
            </w:r>
          </w:p>
          <w:p w14:paraId="16EB1C56"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w:t>
            </w:r>
            <w:r w:rsidRPr="00BC1F4F">
              <w:rPr>
                <w:rFonts w:ascii="標楷體" w:eastAsia="標楷體" w:hAnsi="標楷體"/>
              </w:rPr>
              <w:lastRenderedPageBreak/>
              <w:t>識到生活當中，具備觀察、描述、測量、紀錄的能力。</w:t>
            </w:r>
          </w:p>
        </w:tc>
        <w:tc>
          <w:tcPr>
            <w:tcW w:w="1784" w:type="dxa"/>
            <w:tcBorders>
              <w:top w:val="single" w:sz="8" w:space="0" w:color="000000"/>
              <w:bottom w:val="single" w:sz="8" w:space="0" w:color="000000"/>
              <w:right w:val="single" w:sz="8" w:space="0" w:color="000000"/>
            </w:tcBorders>
          </w:tcPr>
          <w:p w14:paraId="54AADAEB" w14:textId="24DA1205" w:rsidR="008166B9" w:rsidRPr="00500692" w:rsidRDefault="008166B9" w:rsidP="008166B9">
            <w:pPr>
              <w:adjustRightInd w:val="0"/>
              <w:snapToGrid w:val="0"/>
              <w:spacing w:line="0" w:lineRule="atLeast"/>
              <w:ind w:hanging="7"/>
              <w:jc w:val="left"/>
              <w:rPr>
                <w:rFonts w:ascii="標楷體" w:eastAsia="標楷體" w:hAnsi="標楷體" w:cs="標楷體"/>
                <w:sz w:val="24"/>
                <w:szCs w:val="24"/>
              </w:rPr>
            </w:pPr>
          </w:p>
        </w:tc>
      </w:tr>
      <w:tr w:rsidR="008166B9" w14:paraId="3B586A4A" w14:textId="77777777"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36A9064"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lastRenderedPageBreak/>
              <w:t>第十五週</w:t>
            </w:r>
          </w:p>
          <w:p w14:paraId="2C93FAB0" w14:textId="7A321681" w:rsidR="008166B9" w:rsidRPr="00B26C28" w:rsidRDefault="008166B9" w:rsidP="008166B9">
            <w:pPr>
              <w:spacing w:line="0" w:lineRule="atLeast"/>
              <w:jc w:val="center"/>
              <w:rPr>
                <w:rFonts w:eastAsia="標楷體"/>
                <w:color w:val="auto"/>
              </w:rPr>
            </w:pPr>
            <w:r w:rsidRPr="008D1B6F">
              <w:rPr>
                <w:rFonts w:eastAsia="標楷體"/>
                <w:color w:val="auto"/>
              </w:rPr>
              <w:t>5/20~5/24</w:t>
            </w:r>
          </w:p>
        </w:tc>
        <w:tc>
          <w:tcPr>
            <w:tcW w:w="1560" w:type="dxa"/>
            <w:tcBorders>
              <w:top w:val="single" w:sz="8" w:space="0" w:color="000000"/>
              <w:left w:val="single" w:sz="8" w:space="0" w:color="000000"/>
              <w:bottom w:val="single" w:sz="8" w:space="0" w:color="000000"/>
              <w:right w:val="single" w:sz="8" w:space="0" w:color="000000"/>
            </w:tcBorders>
          </w:tcPr>
          <w:p w14:paraId="6CD0E7FE"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Gb-Ⅳ-1 從地層中發現的化石，可以知道地球上曾經存在許多的生物，但有些生物已經消失了，例如：三葉蟲、恐龍等。</w:t>
            </w:r>
          </w:p>
          <w:p w14:paraId="2560F0F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Mc-Ⅳ-2 運用生物體的構造與功能，可改善人類生活。</w:t>
            </w:r>
          </w:p>
          <w:p w14:paraId="44050B1A" w14:textId="77777777" w:rsidR="008166B9" w:rsidRPr="00BC1F4F" w:rsidRDefault="008166B9" w:rsidP="008166B9">
            <w:pPr>
              <w:spacing w:line="0" w:lineRule="atLeast"/>
              <w:ind w:firstLine="0"/>
              <w:jc w:val="left"/>
              <w:rPr>
                <w:rFonts w:ascii="標楷體" w:eastAsia="標楷體" w:hAnsi="標楷體"/>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087C422" w14:textId="1309DB2D" w:rsidR="008166B9" w:rsidRPr="00BC1F4F" w:rsidRDefault="008166B9" w:rsidP="008166B9">
            <w:pPr>
              <w:spacing w:line="0" w:lineRule="atLeast"/>
              <w:ind w:firstLine="0"/>
              <w:jc w:val="left"/>
              <w:rPr>
                <w:rFonts w:ascii="標楷體" w:eastAsia="標楷體" w:hAnsi="標楷體"/>
                <w:bCs/>
                <w:snapToGrid w:val="0"/>
              </w:rPr>
            </w:pPr>
            <w:r w:rsidRPr="00BC1F4F">
              <w:rPr>
                <w:rFonts w:ascii="標楷體" w:eastAsia="標楷體" w:hAnsi="標楷體"/>
              </w:rPr>
              <w:t>po-Ⅳ-1能從學習活動、日常經驗及科技運用、自然環境、書刊及網路媒體中，進行各種有計畫的觀察，進而能察覺問題。</w:t>
            </w:r>
            <w:r w:rsidRPr="00BC1F4F">
              <w:rPr>
                <w:rFonts w:ascii="標楷體" w:eastAsia="標楷體" w:hAnsi="標楷體"/>
              </w:rPr>
              <w:br/>
              <w:t xml:space="preserve">po-Ⅳ-2能辨別適合科學探究或適合以科學方式尋求解決的問題（或假說），並能依據觀察、蒐集資料、閱讀、思考、討論等，提出適宜探究之問題。 </w:t>
            </w:r>
            <w:r w:rsidRPr="00BC1F4F">
              <w:rPr>
                <w:rFonts w:ascii="標楷體" w:eastAsia="標楷體" w:hAnsi="標楷體"/>
              </w:rPr>
              <w:br/>
              <w:t>ai-Ⅳ-2透過與同儕的討論，分享科學發現的樂趣。</w:t>
            </w:r>
            <w:r w:rsidRPr="00BC1F4F">
              <w:rPr>
                <w:rFonts w:ascii="標楷體" w:eastAsia="標楷體" w:hAnsi="標楷體"/>
              </w:rPr>
              <w:br/>
              <w:t>ai -Ⅳ-3透過所學到的科學知識和科學探索的各種方法，解釋自然現象發生的原因，建立科學學習的自信心。</w:t>
            </w:r>
            <w:r w:rsidRPr="00BC1F4F">
              <w:rPr>
                <w:rFonts w:ascii="標楷體" w:eastAsia="標楷體" w:hAnsi="標楷體"/>
              </w:rPr>
              <w:br/>
              <w:t>ah-Ⅳ-1對於有關科學發現的報導，甚至權威的解釋（例如：報章雜誌的報導或書本上的</w:t>
            </w:r>
            <w:r w:rsidRPr="00BC1F4F">
              <w:rPr>
                <w:rFonts w:ascii="標楷體" w:eastAsia="標楷體" w:hAnsi="標楷體"/>
              </w:rPr>
              <w:lastRenderedPageBreak/>
              <w:t>解釋），能抱持懷疑的態度，評估其推論的證據是否充分且可信賴。</w:t>
            </w:r>
            <w:r w:rsidRPr="00BC1F4F">
              <w:rPr>
                <w:rFonts w:ascii="標楷體" w:eastAsia="標楷體" w:hAnsi="標楷體"/>
              </w:rPr>
              <w:br/>
              <w:t>an-Ⅳ-1察覺到科學的觀察、測量和方法是否具有正當性是受到社會共同建構的標準所規範。</w:t>
            </w:r>
            <w:r w:rsidRPr="00BC1F4F">
              <w:rPr>
                <w:rFonts w:ascii="標楷體" w:eastAsia="標楷體" w:hAnsi="標楷體"/>
              </w:rPr>
              <w:br/>
              <w:t>an -Ⅳ-2 分辨科學知識的確定性和持久性會因科學研究的時空背景不同而有所變化。</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A2027C"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Creation(愛，進化)</w:t>
            </w:r>
            <w:r w:rsidRPr="00BC1F4F">
              <w:rPr>
                <w:rFonts w:ascii="標楷體" w:eastAsia="標楷體" w:hAnsi="標楷體" w:cs="標楷體" w:hint="eastAsia"/>
              </w:rPr>
              <w:t>影片欣賞</w:t>
            </w:r>
          </w:p>
          <w:p w14:paraId="29463BEB" w14:textId="77777777" w:rsidR="008166B9" w:rsidRPr="00BC1F4F" w:rsidRDefault="008166B9" w:rsidP="008166B9">
            <w:pPr>
              <w:spacing w:line="0" w:lineRule="atLeast"/>
              <w:ind w:firstLine="0"/>
              <w:jc w:val="left"/>
              <w:rPr>
                <w:rFonts w:eastAsia="標楷體"/>
              </w:rPr>
            </w:pPr>
            <w:r w:rsidRPr="00BC1F4F">
              <w:rPr>
                <w:rFonts w:eastAsia="標楷體"/>
              </w:rPr>
              <w:t>1.</w:t>
            </w:r>
            <w:r w:rsidRPr="00BC1F4F">
              <w:rPr>
                <w:rFonts w:eastAsia="標楷體" w:hAnsi="標楷體"/>
              </w:rPr>
              <w:t>播放跟達爾文有關的電影《愛，進化》片段，引起學習動機。</w:t>
            </w:r>
          </w:p>
          <w:p w14:paraId="06757D5E" w14:textId="77777777" w:rsidR="008166B9" w:rsidRPr="00BC1F4F" w:rsidRDefault="008166B9" w:rsidP="008166B9">
            <w:pPr>
              <w:spacing w:line="0" w:lineRule="atLeast"/>
              <w:ind w:firstLine="0"/>
              <w:jc w:val="left"/>
              <w:rPr>
                <w:rFonts w:eastAsia="標楷體"/>
              </w:rPr>
            </w:pPr>
            <w:r w:rsidRPr="00BC1F4F">
              <w:rPr>
                <w:rFonts w:eastAsia="標楷體"/>
              </w:rPr>
              <w:t>2.</w:t>
            </w:r>
            <w:r w:rsidRPr="00BC1F4F">
              <w:rPr>
                <w:rFonts w:eastAsia="標楷體" w:hAnsi="標楷體"/>
              </w:rPr>
              <w:t>認識達爾文及其生平歷程。</w:t>
            </w:r>
            <w:r w:rsidRPr="00BC1F4F">
              <w:rPr>
                <w:rFonts w:eastAsia="標楷體"/>
              </w:rPr>
              <w:br/>
              <w:t>3.</w:t>
            </w:r>
            <w:r w:rsidRPr="00BC1F4F">
              <w:rPr>
                <w:rFonts w:eastAsia="標楷體" w:hAnsi="標楷體"/>
              </w:rPr>
              <w:t>了解達爾文的天擇說。</w:t>
            </w:r>
            <w:r w:rsidRPr="00BC1F4F">
              <w:rPr>
                <w:rFonts w:eastAsia="標楷體"/>
              </w:rPr>
              <w:br/>
              <w:t>4.</w:t>
            </w:r>
            <w:r w:rsidRPr="00BC1F4F">
              <w:rPr>
                <w:rFonts w:eastAsia="標楷體" w:hAnsi="標楷體"/>
              </w:rPr>
              <w:t>藉著人物經驗或故事來理解科學發展有其規律。</w:t>
            </w:r>
            <w:r w:rsidRPr="00BC1F4F">
              <w:rPr>
                <w:rFonts w:eastAsia="標楷體"/>
              </w:rPr>
              <w:br/>
              <w:t>5.</w:t>
            </w:r>
            <w:r w:rsidRPr="00BC1F4F">
              <w:rPr>
                <w:rFonts w:eastAsia="標楷體" w:hAnsi="標楷體"/>
              </w:rPr>
              <w:t>培養熱愛事物、全心投入的人生態度。</w:t>
            </w:r>
            <w:r w:rsidRPr="00BC1F4F">
              <w:rPr>
                <w:rFonts w:eastAsia="標楷體"/>
              </w:rPr>
              <w:br/>
              <w:t>6.</w:t>
            </w:r>
            <w:r w:rsidRPr="00BC1F4F">
              <w:rPr>
                <w:rFonts w:eastAsia="標楷體" w:hAnsi="標楷體"/>
              </w:rPr>
              <w:t>探索個人興趣，作為日後生涯規畫參考。</w:t>
            </w:r>
          </w:p>
          <w:p w14:paraId="437BFE1B" w14:textId="64572E34" w:rsidR="008166B9" w:rsidRPr="00BC1F4F" w:rsidRDefault="008166B9" w:rsidP="008166B9">
            <w:pPr>
              <w:spacing w:line="0" w:lineRule="atLeast"/>
              <w:ind w:firstLine="0"/>
              <w:jc w:val="left"/>
              <w:rPr>
                <w:rFonts w:ascii="標楷體" w:eastAsia="標楷體" w:hAnsi="標楷體" w:cs="標楷體"/>
              </w:rPr>
            </w:pPr>
            <w:r w:rsidRPr="00BC1F4F">
              <w:rPr>
                <w:rFonts w:eastAsia="標楷體"/>
              </w:rPr>
              <w:t>7.</w:t>
            </w:r>
            <w:r w:rsidRPr="00BC1F4F">
              <w:rPr>
                <w:rFonts w:eastAsia="標楷體" w:hAnsi="標楷體"/>
              </w:rPr>
              <w:t>藉由愛，進化影片引導學生瞭解演化的理論</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6D01CAA" w14:textId="79D104F2"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E86AD7" w14:textId="62B7BCE9"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019B4E"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14:paraId="35AFBB0E"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14:paraId="0757A615" w14:textId="31A7D903"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F3D0DA0"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【海洋教育】</w:t>
            </w:r>
          </w:p>
          <w:p w14:paraId="34407C2E"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海 J13 探討海洋對陸上環境與生活的影響。 </w:t>
            </w:r>
          </w:p>
          <w:p w14:paraId="28E8CE5F"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海 J14 探討海洋生物與生態環境之關聯。 </w:t>
            </w:r>
          </w:p>
          <w:p w14:paraId="0641EE4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海 J17 了解海洋非生物資源之種類與應用。 </w:t>
            </w:r>
          </w:p>
          <w:p w14:paraId="2A5FC702"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【能源教育】</w:t>
            </w:r>
          </w:p>
          <w:p w14:paraId="376252B2"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能 J2 了解減少使用傳統能源對環境的影響。 </w:t>
            </w:r>
          </w:p>
          <w:p w14:paraId="520B4EA1"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能 J7 實際參與並鼓勵他人一同實踐節能減碳的行動。 </w:t>
            </w:r>
          </w:p>
          <w:p w14:paraId="16D459C5"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【原住民族教育】</w:t>
            </w:r>
          </w:p>
          <w:p w14:paraId="6B84A7E4"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原 J11 認識原住民族土地自然資源與文化間的關係。 </w:t>
            </w:r>
          </w:p>
          <w:p w14:paraId="5B29C10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原 J12 主動關注原住民族土地與自然資源議題。</w:t>
            </w:r>
          </w:p>
          <w:p w14:paraId="6BDFE6D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【國際教育】</w:t>
            </w:r>
          </w:p>
          <w:p w14:paraId="07A88FA5"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國 J4 尊重與欣賞世界不同文化的價值。</w:t>
            </w:r>
          </w:p>
          <w:p w14:paraId="689B5B05"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國 J9 尊重與維護不同文化群體的人權與尊嚴。</w:t>
            </w:r>
          </w:p>
          <w:p w14:paraId="2AFFC3DB"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【環境教育】</w:t>
            </w:r>
          </w:p>
          <w:p w14:paraId="310977C2"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環 J7 透過「碳循環」，了解化石燃料與溫室氣體、全球暖化、及氣候變遷的關係。 </w:t>
            </w:r>
          </w:p>
          <w:p w14:paraId="53442717"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環 J8 了解臺灣生態環境及社會發展面對氣候變遷的脆弱性與韌性。 </w:t>
            </w:r>
          </w:p>
          <w:p w14:paraId="789C807C"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環 J14 了解能量流動及物質循環與生態系統運作的關係。 </w:t>
            </w:r>
          </w:p>
          <w:p w14:paraId="488B1D5D" w14:textId="26F9FACD" w:rsidR="008166B9" w:rsidRPr="00BC1F4F" w:rsidRDefault="008166B9" w:rsidP="008166B9">
            <w:pPr>
              <w:spacing w:line="0" w:lineRule="atLeast"/>
              <w:ind w:firstLine="0"/>
              <w:jc w:val="left"/>
              <w:rPr>
                <w:rFonts w:ascii="標楷體" w:eastAsia="標楷體" w:hAnsi="標楷體"/>
                <w:b/>
              </w:rPr>
            </w:pPr>
            <w:r w:rsidRPr="00BC1F4F">
              <w:rPr>
                <w:rFonts w:ascii="標楷體" w:eastAsia="標楷體" w:hAnsi="標楷體"/>
              </w:rPr>
              <w:t xml:space="preserve">環 J15 認識產品的生命週期，探討其生態足跡、水足跡及碳足跡。 </w:t>
            </w:r>
          </w:p>
        </w:tc>
        <w:tc>
          <w:tcPr>
            <w:tcW w:w="1784" w:type="dxa"/>
            <w:tcBorders>
              <w:top w:val="single" w:sz="8" w:space="0" w:color="000000"/>
              <w:bottom w:val="single" w:sz="8" w:space="0" w:color="000000"/>
              <w:right w:val="single" w:sz="8" w:space="0" w:color="000000"/>
            </w:tcBorders>
          </w:tcPr>
          <w:p w14:paraId="1BF2594C" w14:textId="77777777" w:rsidR="008166B9" w:rsidRPr="00500692" w:rsidRDefault="008166B9" w:rsidP="008166B9">
            <w:pPr>
              <w:adjustRightInd w:val="0"/>
              <w:snapToGrid w:val="0"/>
              <w:spacing w:line="0" w:lineRule="atLeast"/>
              <w:ind w:hanging="7"/>
              <w:jc w:val="left"/>
              <w:rPr>
                <w:rFonts w:ascii="標楷體" w:eastAsia="標楷體" w:hAnsi="標楷體" w:cs="標楷體"/>
                <w:sz w:val="24"/>
                <w:szCs w:val="24"/>
              </w:rPr>
            </w:pPr>
          </w:p>
        </w:tc>
      </w:tr>
      <w:tr w:rsidR="008166B9" w14:paraId="6B8D8BA3" w14:textId="77777777"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65698D0"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t>第十六週</w:t>
            </w:r>
          </w:p>
          <w:p w14:paraId="71DDBAC5" w14:textId="533147AA" w:rsidR="008166B9" w:rsidRPr="00B26C28" w:rsidRDefault="008166B9" w:rsidP="008166B9">
            <w:pPr>
              <w:spacing w:line="0" w:lineRule="atLeast"/>
              <w:jc w:val="center"/>
              <w:rPr>
                <w:rFonts w:eastAsia="標楷體"/>
                <w:color w:val="auto"/>
              </w:rPr>
            </w:pPr>
            <w:r w:rsidRPr="008D1B6F">
              <w:rPr>
                <w:rFonts w:eastAsia="標楷體"/>
                <w:color w:val="auto"/>
              </w:rPr>
              <w:t>5/27~5/31</w:t>
            </w:r>
          </w:p>
        </w:tc>
        <w:tc>
          <w:tcPr>
            <w:tcW w:w="1560" w:type="dxa"/>
            <w:tcBorders>
              <w:top w:val="single" w:sz="8" w:space="0" w:color="000000"/>
              <w:left w:val="single" w:sz="8" w:space="0" w:color="000000"/>
              <w:bottom w:val="single" w:sz="8" w:space="0" w:color="000000"/>
              <w:right w:val="single" w:sz="8" w:space="0" w:color="000000"/>
            </w:tcBorders>
          </w:tcPr>
          <w:p w14:paraId="00F5E79F" w14:textId="1CFE393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Gb-Ⅳ-1 從地層中發現的化石，可以知道地球上曾經存在許多的生</w:t>
            </w:r>
            <w:r w:rsidRPr="00BC1F4F">
              <w:rPr>
                <w:rFonts w:ascii="標楷體" w:eastAsia="標楷體" w:hAnsi="標楷體"/>
              </w:rPr>
              <w:lastRenderedPageBreak/>
              <w:t>物，但有些生物已經消失了，例如：三葉蟲、恐龍等。</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4C372AF" w14:textId="5FE5AB40"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po-Ⅳ-1能從學習活動、日常經驗及科技運用、自然環境、書刊及網路媒體中，進行各種有</w:t>
            </w:r>
            <w:r w:rsidRPr="00BC1F4F">
              <w:rPr>
                <w:rFonts w:ascii="標楷體" w:eastAsia="標楷體" w:hAnsi="標楷體"/>
              </w:rPr>
              <w:lastRenderedPageBreak/>
              <w:t>計畫的觀察，進而能察覺問題。</w:t>
            </w:r>
            <w:r w:rsidRPr="00BC1F4F">
              <w:rPr>
                <w:rFonts w:ascii="標楷體" w:eastAsia="標楷體" w:hAnsi="標楷體"/>
              </w:rPr>
              <w:br/>
              <w:t xml:space="preserve">po-Ⅳ-2能辨別適合科學探究或適合以科學方式尋求解決的問題（或假說），並能依據觀察、蒐集資料、閱讀、思考、討論等，提出適宜探究之問題。 </w:t>
            </w:r>
            <w:r w:rsidRPr="00BC1F4F">
              <w:rPr>
                <w:rFonts w:ascii="標楷體" w:eastAsia="標楷體" w:hAnsi="標楷體"/>
              </w:rPr>
              <w:br/>
              <w:t>ai-Ⅳ-2透過與同儕的討論，分享科學發現的樂趣。</w:t>
            </w:r>
            <w:r w:rsidRPr="00BC1F4F">
              <w:rPr>
                <w:rFonts w:ascii="標楷體" w:eastAsia="標楷體" w:hAnsi="標楷體"/>
              </w:rPr>
              <w:br/>
              <w:t>ai -Ⅳ-3透過所學到的科學知識和科學探索的各種方法，解釋自然現象發生的原因，建立科學學習的自信心。</w:t>
            </w:r>
            <w:r w:rsidRPr="00BC1F4F">
              <w:rPr>
                <w:rFonts w:ascii="標楷體" w:eastAsia="標楷體" w:hAnsi="標楷體"/>
              </w:rPr>
              <w:br/>
              <w:t>ah-Ⅳ-1對於有關科學發現的報導，甚至權威的解釋（例如：報章雜誌的報導或書本上的解釋），能抱持懷疑的態度，評估其推論的證據是否充分且可信賴。</w:t>
            </w:r>
            <w:r w:rsidRPr="00BC1F4F">
              <w:rPr>
                <w:rFonts w:ascii="標楷體" w:eastAsia="標楷體" w:hAnsi="標楷體"/>
              </w:rPr>
              <w:br/>
              <w:t>an-Ⅳ-1察覺到科學的觀察、測量和方法是否具有正當性是受到社會共同建構的標準所規範。</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E79FE7"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hint="eastAsia"/>
              </w:rPr>
              <w:lastRenderedPageBreak/>
              <w:t>物種大滅絕影片欣賞</w:t>
            </w:r>
          </w:p>
          <w:p w14:paraId="38EE18BE" w14:textId="77777777" w:rsidR="008166B9" w:rsidRPr="00BC1F4F" w:rsidRDefault="008166B9" w:rsidP="008166B9">
            <w:pPr>
              <w:widowControl w:val="0"/>
              <w:spacing w:line="0" w:lineRule="atLeast"/>
              <w:ind w:firstLine="0"/>
              <w:jc w:val="left"/>
              <w:rPr>
                <w:rFonts w:eastAsia="標楷體"/>
                <w:color w:val="auto"/>
                <w:kern w:val="2"/>
              </w:rPr>
            </w:pPr>
            <w:r w:rsidRPr="00BC1F4F">
              <w:rPr>
                <w:rFonts w:eastAsia="標楷體"/>
                <w:color w:val="auto"/>
                <w:kern w:val="2"/>
              </w:rPr>
              <w:t>1.</w:t>
            </w:r>
            <w:r w:rsidRPr="00BC1F4F">
              <w:rPr>
                <w:rFonts w:eastAsia="標楷體" w:hAnsi="標楷體"/>
                <w:color w:val="auto"/>
                <w:kern w:val="2"/>
              </w:rPr>
              <w:t>播放電影《侏羅紀公園》片段，引起學習動機。</w:t>
            </w:r>
          </w:p>
          <w:p w14:paraId="331BDCE0" w14:textId="2137F0DD" w:rsidR="008166B9" w:rsidRPr="00BC1F4F" w:rsidRDefault="008166B9" w:rsidP="008166B9">
            <w:pPr>
              <w:spacing w:line="0" w:lineRule="atLeast"/>
              <w:ind w:firstLine="0"/>
              <w:jc w:val="left"/>
              <w:rPr>
                <w:rFonts w:ascii="標楷體" w:eastAsia="標楷體" w:hAnsi="標楷體" w:cs="標楷體"/>
              </w:rPr>
            </w:pPr>
            <w:r w:rsidRPr="00BC1F4F">
              <w:rPr>
                <w:rFonts w:eastAsia="標楷體"/>
                <w:color w:val="auto"/>
                <w:kern w:val="2"/>
              </w:rPr>
              <w:t>2.</w:t>
            </w:r>
            <w:r w:rsidRPr="00BC1F4F">
              <w:rPr>
                <w:rFonts w:eastAsia="標楷體" w:hAnsi="標楷體"/>
                <w:color w:val="auto"/>
                <w:kern w:val="2"/>
              </w:rPr>
              <w:t>了解地球的各個地質年代及生物的演化過程。</w:t>
            </w:r>
            <w:r w:rsidRPr="00BC1F4F">
              <w:rPr>
                <w:rFonts w:eastAsia="標楷體"/>
                <w:color w:val="auto"/>
                <w:kern w:val="2"/>
              </w:rPr>
              <w:br/>
            </w:r>
            <w:r w:rsidRPr="00BC1F4F">
              <w:rPr>
                <w:rFonts w:eastAsia="標楷體"/>
                <w:color w:val="auto"/>
                <w:kern w:val="2"/>
              </w:rPr>
              <w:lastRenderedPageBreak/>
              <w:t>3.</w:t>
            </w:r>
            <w:r w:rsidRPr="00BC1F4F">
              <w:rPr>
                <w:rFonts w:eastAsia="標楷體" w:hAnsi="標楷體"/>
                <w:color w:val="auto"/>
                <w:kern w:val="2"/>
              </w:rPr>
              <w:t>了解物種為何滅絕的可能原因。</w:t>
            </w:r>
            <w:r w:rsidRPr="00BC1F4F">
              <w:rPr>
                <w:rFonts w:eastAsia="標楷體"/>
                <w:color w:val="auto"/>
                <w:kern w:val="2"/>
              </w:rPr>
              <w:br/>
              <w:t>4.</w:t>
            </w:r>
            <w:r w:rsidRPr="00BC1F4F">
              <w:rPr>
                <w:rFonts w:eastAsia="標楷體" w:hAnsi="標楷體"/>
                <w:color w:val="auto"/>
                <w:kern w:val="2"/>
              </w:rPr>
              <w:t>藉著電影理解科技發展對於古生物的影響。</w:t>
            </w:r>
            <w:r w:rsidRPr="00BC1F4F">
              <w:rPr>
                <w:rFonts w:eastAsia="標楷體"/>
                <w:color w:val="auto"/>
                <w:kern w:val="2"/>
              </w:rPr>
              <w:br/>
              <w:t>5.</w:t>
            </w:r>
            <w:r w:rsidRPr="00BC1F4F">
              <w:rPr>
                <w:rFonts w:eastAsia="標楷體" w:hAnsi="標楷體"/>
                <w:color w:val="auto"/>
                <w:kern w:val="2"/>
              </w:rPr>
              <w:t>培養對物種繁衍的慎重態度。</w:t>
            </w:r>
            <w:r w:rsidRPr="00BC1F4F">
              <w:rPr>
                <w:rFonts w:eastAsia="標楷體"/>
                <w:color w:val="auto"/>
                <w:kern w:val="2"/>
              </w:rPr>
              <w:br/>
              <w:t>6.</w:t>
            </w:r>
            <w:r w:rsidRPr="00BC1F4F">
              <w:rPr>
                <w:rFonts w:eastAsia="標楷體" w:hAnsi="標楷體"/>
                <w:color w:val="auto"/>
                <w:kern w:val="2"/>
              </w:rPr>
              <w:t>探索個人興趣，作為日後生涯規畫參考。</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EF55424" w14:textId="7A201ED4"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A9CFF5" w14:textId="3D4BB555"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7863B5"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14:paraId="5195EAD3"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14:paraId="6755258B" w14:textId="7F5E72D8"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68D2A2"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【海洋教育】</w:t>
            </w:r>
          </w:p>
          <w:p w14:paraId="01658EF6"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海 J13 探討海洋對陸上環境與生活的影響。 </w:t>
            </w:r>
          </w:p>
          <w:p w14:paraId="302A1B61"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 xml:space="preserve">海 J14 探討海洋生物與生態環境之關聯。 </w:t>
            </w:r>
          </w:p>
          <w:p w14:paraId="5A6931E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海 J17 了解海洋非生物資源之種類與應用。 </w:t>
            </w:r>
          </w:p>
          <w:p w14:paraId="10AD46B3"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【能源教育】</w:t>
            </w:r>
          </w:p>
          <w:p w14:paraId="627E0AE8"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能 J2 了解減少使用傳統能源對環境的影響。 </w:t>
            </w:r>
          </w:p>
          <w:p w14:paraId="187543DF"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能 J7 實際參與並鼓勵他人一同實踐節能減碳的行動。 </w:t>
            </w:r>
          </w:p>
          <w:p w14:paraId="65B97077"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【環境教育】</w:t>
            </w:r>
          </w:p>
          <w:p w14:paraId="161C76C0"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環 J7 透過「碳循環」，了解化石燃料與溫室氣體、全球暖化、及氣候變遷的關係。 </w:t>
            </w:r>
          </w:p>
          <w:p w14:paraId="5D045E58"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環 J8 了解臺灣生態環境及社會發展面對氣候變遷的脆弱性與韌性。 </w:t>
            </w:r>
          </w:p>
          <w:p w14:paraId="0BA43176"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環 J14 了解能量流動及物質循環與生態系統運作的關係。 </w:t>
            </w:r>
          </w:p>
          <w:p w14:paraId="067BB38C" w14:textId="350A270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環 J15 認識產品的生命週</w:t>
            </w:r>
            <w:r w:rsidRPr="00BC1F4F">
              <w:rPr>
                <w:rFonts w:ascii="標楷體" w:eastAsia="標楷體" w:hAnsi="標楷體"/>
              </w:rPr>
              <w:lastRenderedPageBreak/>
              <w:t xml:space="preserve">期，探討其生態足跡、水足跡及碳足跡。 </w:t>
            </w:r>
          </w:p>
        </w:tc>
        <w:tc>
          <w:tcPr>
            <w:tcW w:w="1784" w:type="dxa"/>
            <w:tcBorders>
              <w:top w:val="single" w:sz="8" w:space="0" w:color="000000"/>
              <w:bottom w:val="single" w:sz="8" w:space="0" w:color="000000"/>
              <w:right w:val="single" w:sz="8" w:space="0" w:color="000000"/>
            </w:tcBorders>
          </w:tcPr>
          <w:p w14:paraId="52A3A8BF" w14:textId="77777777" w:rsidR="008166B9" w:rsidRPr="00500692" w:rsidRDefault="008166B9" w:rsidP="008166B9">
            <w:pPr>
              <w:adjustRightInd w:val="0"/>
              <w:snapToGrid w:val="0"/>
              <w:spacing w:line="0" w:lineRule="atLeast"/>
              <w:ind w:hanging="7"/>
              <w:jc w:val="left"/>
              <w:rPr>
                <w:rFonts w:ascii="標楷體" w:eastAsia="標楷體" w:hAnsi="標楷體" w:cs="標楷體"/>
                <w:sz w:val="24"/>
                <w:szCs w:val="24"/>
              </w:rPr>
            </w:pPr>
          </w:p>
        </w:tc>
      </w:tr>
      <w:tr w:rsidR="008166B9" w14:paraId="7CD571F0" w14:textId="77777777"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7BA827B" w14:textId="77777777" w:rsidR="008166B9" w:rsidRPr="008D1B6F" w:rsidRDefault="008166B9" w:rsidP="008166B9">
            <w:pPr>
              <w:spacing w:line="0" w:lineRule="atLeast"/>
              <w:jc w:val="center"/>
              <w:rPr>
                <w:rFonts w:eastAsia="標楷體" w:hint="eastAsia"/>
                <w:color w:val="auto"/>
              </w:rPr>
            </w:pPr>
            <w:r w:rsidRPr="008D1B6F">
              <w:rPr>
                <w:rFonts w:eastAsia="標楷體" w:hint="eastAsia"/>
                <w:color w:val="auto"/>
              </w:rPr>
              <w:lastRenderedPageBreak/>
              <w:t>第十七週</w:t>
            </w:r>
          </w:p>
          <w:p w14:paraId="192C4EAD" w14:textId="77777777" w:rsidR="008166B9" w:rsidRPr="008D1B6F" w:rsidRDefault="008166B9" w:rsidP="008166B9">
            <w:pPr>
              <w:spacing w:line="0" w:lineRule="atLeast"/>
              <w:jc w:val="center"/>
              <w:rPr>
                <w:rFonts w:eastAsia="標楷體"/>
                <w:color w:val="auto"/>
              </w:rPr>
            </w:pPr>
            <w:r w:rsidRPr="008D1B6F">
              <w:rPr>
                <w:rFonts w:eastAsia="標楷體"/>
                <w:color w:val="auto"/>
              </w:rPr>
              <w:t>6/3~6/7</w:t>
            </w:r>
          </w:p>
          <w:p w14:paraId="02267DCB" w14:textId="53D2F9D8" w:rsidR="008166B9" w:rsidRPr="00B26C28" w:rsidRDefault="008166B9" w:rsidP="008166B9">
            <w:pPr>
              <w:spacing w:line="0" w:lineRule="atLeast"/>
              <w:jc w:val="center"/>
              <w:rPr>
                <w:rFonts w:eastAsia="標楷體"/>
                <w:color w:val="auto"/>
              </w:rPr>
            </w:pPr>
            <w:r w:rsidRPr="008D1B6F">
              <w:rPr>
                <w:rFonts w:eastAsia="標楷體" w:hint="eastAsia"/>
                <w:color w:val="auto"/>
              </w:rPr>
              <w:t>(</w:t>
            </w:r>
            <w:r w:rsidRPr="008D1B6F">
              <w:rPr>
                <w:rFonts w:eastAsia="標楷體" w:hint="eastAsia"/>
                <w:color w:val="auto"/>
              </w:rPr>
              <w:t>預計九年級畢業週</w:t>
            </w:r>
            <w:r w:rsidRPr="008D1B6F">
              <w:rPr>
                <w:rFonts w:eastAsia="標楷體" w:hint="eastAsia"/>
                <w:color w:val="auto"/>
              </w:rPr>
              <w:t>)</w:t>
            </w:r>
          </w:p>
        </w:tc>
        <w:tc>
          <w:tcPr>
            <w:tcW w:w="1560" w:type="dxa"/>
            <w:tcBorders>
              <w:top w:val="single" w:sz="8" w:space="0" w:color="000000"/>
              <w:left w:val="single" w:sz="8" w:space="0" w:color="000000"/>
              <w:bottom w:val="single" w:sz="8" w:space="0" w:color="000000"/>
              <w:right w:val="single" w:sz="8" w:space="0" w:color="000000"/>
            </w:tcBorders>
          </w:tcPr>
          <w:p w14:paraId="19B47F3C" w14:textId="50AD244B"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Na-Ⅳ-6人類社會的發展必須建立在保護地球自然環境的基礎上。</w:t>
            </w:r>
            <w:r w:rsidRPr="00BC1F4F">
              <w:rPr>
                <w:rFonts w:ascii="標楷體" w:eastAsia="標楷體" w:hAnsi="標楷體"/>
              </w:rPr>
              <w:br/>
              <w:t>Nb-Ⅳ-1全球暖化對生物的影響。</w:t>
            </w:r>
            <w:r w:rsidRPr="00BC1F4F">
              <w:rPr>
                <w:rFonts w:ascii="標楷體" w:eastAsia="標楷體" w:hAnsi="標楷體"/>
              </w:rPr>
              <w:br/>
              <w:t>Nb-Ⅳ-2氣候變遷產生的衝擊有海平面上升、全球暖化、異常降水等現象。</w:t>
            </w:r>
            <w:r w:rsidRPr="00BC1F4F">
              <w:rPr>
                <w:rFonts w:ascii="標楷體" w:eastAsia="標楷體" w:hAnsi="標楷體"/>
              </w:rPr>
              <w:br/>
              <w:t>Nb-Ⅳ-3因應氣候變遷的方法有減緩與調適。</w:t>
            </w:r>
            <w:r w:rsidRPr="00BC1F4F">
              <w:rPr>
                <w:rFonts w:ascii="標楷體" w:eastAsia="標楷體" w:hAnsi="標楷體"/>
              </w:rPr>
              <w:br/>
              <w:t>INg-IV-2 大氣組成中的變動氣體有些是溫室氣體。</w:t>
            </w:r>
            <w:r w:rsidRPr="00BC1F4F">
              <w:rPr>
                <w:rFonts w:ascii="標楷體" w:eastAsia="標楷體" w:hAnsi="標楷體"/>
              </w:rPr>
              <w:br/>
              <w:t>Ing-IV-3不同物質受熱後，其溫度的變化可能不同。</w:t>
            </w:r>
            <w:r w:rsidRPr="00BC1F4F">
              <w:rPr>
                <w:rFonts w:ascii="標楷體" w:eastAsia="標楷體" w:hAnsi="標楷體"/>
              </w:rPr>
              <w:br/>
              <w:t>INg-IV-5 生物活動會改變環境，環境改變之後也會影響生物活動。</w:t>
            </w:r>
            <w:r w:rsidRPr="00BC1F4F">
              <w:rPr>
                <w:rFonts w:ascii="標楷體" w:eastAsia="標楷體" w:hAnsi="標楷體"/>
              </w:rPr>
              <w:br/>
              <w:t>INg-IV-7溫室氣體與全球暖</w:t>
            </w:r>
            <w:r w:rsidRPr="00BC1F4F">
              <w:rPr>
                <w:rFonts w:ascii="標楷體" w:eastAsia="標楷體" w:hAnsi="標楷體"/>
              </w:rPr>
              <w:lastRenderedPageBreak/>
              <w:t>化的關係。</w:t>
            </w:r>
            <w:r w:rsidRPr="00BC1F4F">
              <w:rPr>
                <w:rFonts w:ascii="標楷體" w:eastAsia="標楷體" w:hAnsi="標楷體"/>
              </w:rPr>
              <w:br/>
              <w:t>INg-IV-8氣候變遷產生的衝擊是全球性的。</w:t>
            </w:r>
            <w:r w:rsidRPr="00BC1F4F">
              <w:rPr>
                <w:rFonts w:ascii="標楷體" w:eastAsia="標楷體" w:hAnsi="標楷體"/>
              </w:rPr>
              <w:br/>
              <w:t>INg-IV-9因應氣候變遷的方法，主要有減緩與調適兩種途徑。</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C81D3E7" w14:textId="1D562FF5"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po-Ⅳ-1能從學習活動、日常經驗及科技運用、自然環境、書刊及網路媒體中，進行各種有計畫的觀察，進而能察覺問題。</w:t>
            </w:r>
            <w:r w:rsidRPr="00BC1F4F">
              <w:rPr>
                <w:rFonts w:ascii="標楷體" w:eastAsia="標楷體" w:hAnsi="標楷體"/>
              </w:rPr>
              <w:br/>
              <w:t xml:space="preserve">po-Ⅳ-2能辨別適合科學探究或適合以科學方式尋求解決的問題（或假說），並能依據觀察、蒐集資料、閱讀、思考、討論等，提出適宜探究之問題。 </w:t>
            </w:r>
            <w:r w:rsidRPr="00BC1F4F">
              <w:rPr>
                <w:rFonts w:ascii="標楷體" w:eastAsia="標楷體" w:hAnsi="標楷體"/>
              </w:rPr>
              <w:br/>
              <w:t>ai-Ⅳ-2透過與同儕的討論，分享科學發現的樂趣。</w:t>
            </w:r>
            <w:r w:rsidRPr="00BC1F4F">
              <w:rPr>
                <w:rFonts w:ascii="標楷體" w:eastAsia="標楷體" w:hAnsi="標楷體"/>
              </w:rPr>
              <w:br/>
              <w:t>ai -Ⅳ-3透過所學到的科學知識和科學探索的各種方法，解釋自然現象發生的原因，建立科學學習的自信心。</w:t>
            </w:r>
            <w:r w:rsidRPr="00BC1F4F">
              <w:rPr>
                <w:rFonts w:ascii="標楷體" w:eastAsia="標楷體" w:hAnsi="標楷體"/>
              </w:rPr>
              <w:br/>
              <w:t>ah-Ⅳ-1對於有關科學發現的報導，甚至權威的解釋（例如：報章雜誌的報導或書本上的解釋），能抱持懷疑的態度，評估其</w:t>
            </w:r>
            <w:r w:rsidRPr="00BC1F4F">
              <w:rPr>
                <w:rFonts w:ascii="標楷體" w:eastAsia="標楷體" w:hAnsi="標楷體"/>
              </w:rPr>
              <w:lastRenderedPageBreak/>
              <w:t>推論的證據是否充分且可信賴。</w:t>
            </w:r>
            <w:r w:rsidRPr="00BC1F4F">
              <w:rPr>
                <w:rFonts w:ascii="標楷體" w:eastAsia="標楷體" w:hAnsi="標楷體"/>
              </w:rPr>
              <w:br/>
              <w:t>an-Ⅳ-1察覺到科學的觀察、測量和方法是否具有正當性是受到社會共同建構的標準所規範。</w:t>
            </w:r>
            <w:r w:rsidRPr="00BC1F4F">
              <w:rPr>
                <w:rFonts w:ascii="標楷體" w:eastAsia="標楷體" w:hAnsi="標楷體"/>
              </w:rPr>
              <w:br/>
              <w:t>an -Ⅳ-2 分辨科學知識的確定性和持久性會因科學研究的時空背景不同而有所變化。</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E7A9443" w14:textId="77777777"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cs="標楷體" w:hint="eastAsia"/>
              </w:rPr>
              <w:lastRenderedPageBreak/>
              <w:t>不願面對的真相影片欣賞</w:t>
            </w:r>
          </w:p>
          <w:p w14:paraId="0F96820B" w14:textId="77777777" w:rsidR="008166B9" w:rsidRPr="00BC1F4F" w:rsidRDefault="008166B9" w:rsidP="008166B9">
            <w:pPr>
              <w:spacing w:line="0" w:lineRule="atLeast"/>
              <w:jc w:val="left"/>
              <w:rPr>
                <w:rFonts w:eastAsia="標楷體"/>
              </w:rPr>
            </w:pPr>
            <w:r w:rsidRPr="00BC1F4F">
              <w:rPr>
                <w:rFonts w:eastAsia="標楷體"/>
              </w:rPr>
              <w:t>1.</w:t>
            </w:r>
            <w:r w:rsidRPr="00BC1F4F">
              <w:rPr>
                <w:rFonts w:eastAsia="標楷體" w:hAnsi="標楷體"/>
              </w:rPr>
              <w:t>播放電影《不願面對的真相》片段，引起學習動機。</w:t>
            </w:r>
          </w:p>
          <w:p w14:paraId="5E327C63" w14:textId="1C07A036" w:rsidR="008166B9" w:rsidRPr="00BC1F4F" w:rsidRDefault="008166B9" w:rsidP="008166B9">
            <w:pPr>
              <w:spacing w:line="0" w:lineRule="atLeast"/>
              <w:ind w:firstLine="0"/>
              <w:jc w:val="left"/>
              <w:rPr>
                <w:rFonts w:ascii="標楷體" w:eastAsia="標楷體" w:hAnsi="標楷體" w:cs="標楷體"/>
              </w:rPr>
            </w:pPr>
            <w:r w:rsidRPr="00BC1F4F">
              <w:rPr>
                <w:rFonts w:eastAsia="標楷體"/>
              </w:rPr>
              <w:t>2.</w:t>
            </w:r>
            <w:r w:rsidRPr="00BC1F4F">
              <w:rPr>
                <w:rFonts w:eastAsia="標楷體" w:hAnsi="標楷體"/>
              </w:rPr>
              <w:t>瞭解人類的行為對地球環境的影響。</w:t>
            </w:r>
            <w:r w:rsidRPr="00BC1F4F">
              <w:rPr>
                <w:rFonts w:eastAsia="標楷體"/>
              </w:rPr>
              <w:br/>
              <w:t>3.</w:t>
            </w:r>
            <w:r w:rsidRPr="00BC1F4F">
              <w:rPr>
                <w:rFonts w:eastAsia="標楷體" w:hAnsi="標楷體"/>
              </w:rPr>
              <w:t>藉著影片瞭解環境對人類的反擊。</w:t>
            </w:r>
            <w:r w:rsidRPr="00BC1F4F">
              <w:rPr>
                <w:rFonts w:eastAsia="標楷體"/>
              </w:rPr>
              <w:br/>
              <w:t>4.</w:t>
            </w:r>
            <w:r w:rsidRPr="00BC1F4F">
              <w:rPr>
                <w:rFonts w:eastAsia="標楷體" w:hAnsi="標楷體"/>
              </w:rPr>
              <w:t>培養反思己身的態度。</w:t>
            </w:r>
            <w:r w:rsidRPr="00BC1F4F">
              <w:rPr>
                <w:rFonts w:eastAsia="標楷體"/>
              </w:rPr>
              <w:br/>
              <w:t>5.</w:t>
            </w:r>
            <w:r w:rsidRPr="00BC1F4F">
              <w:rPr>
                <w:rFonts w:eastAsia="標楷體" w:hAnsi="標楷體"/>
              </w:rPr>
              <w:t>培養熱愛事物、環境的人生態度。</w:t>
            </w:r>
            <w:r w:rsidRPr="00BC1F4F">
              <w:rPr>
                <w:rFonts w:eastAsia="標楷體"/>
              </w:rPr>
              <w:br/>
              <w:t>6..</w:t>
            </w:r>
            <w:r w:rsidRPr="00BC1F4F">
              <w:rPr>
                <w:rFonts w:eastAsia="標楷體" w:hAnsi="標楷體"/>
              </w:rPr>
              <w:t>宣導愛護地球人人有責的觀念</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1DABF40" w14:textId="6B9A04A4"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E7D98F" w14:textId="0EB0FD4B" w:rsidR="008166B9" w:rsidRPr="00BC1F4F" w:rsidRDefault="008166B9" w:rsidP="008166B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6F1E782"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討論</w:t>
            </w:r>
          </w:p>
          <w:p w14:paraId="794B4814"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口語評量</w:t>
            </w:r>
          </w:p>
          <w:p w14:paraId="571E36DA" w14:textId="58193002" w:rsidR="008166B9" w:rsidRPr="00BC1F4F" w:rsidRDefault="008166B9" w:rsidP="008166B9">
            <w:pPr>
              <w:spacing w:line="0" w:lineRule="atLeast"/>
              <w:ind w:firstLine="0"/>
              <w:jc w:val="left"/>
              <w:rPr>
                <w:rFonts w:ascii="標楷體" w:eastAsia="標楷體" w:hAnsi="標楷體" w:cs="標楷體"/>
              </w:rPr>
            </w:pPr>
            <w:r w:rsidRPr="00BC1F4F">
              <w:rPr>
                <w:rFonts w:ascii="標楷體" w:eastAsia="標楷體" w:hAnsi="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53A999"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【性別平等教育】</w:t>
            </w:r>
          </w:p>
          <w:p w14:paraId="799E297F"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性 J6 探究各種符號中的性 別意涵及人際溝通中的性別問題。</w:t>
            </w:r>
          </w:p>
          <w:p w14:paraId="43AAE1F3"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性 J11 去除性別刻板與性別偏見的情感表達與溝通，具備與他人平等互動的能力。</w:t>
            </w:r>
          </w:p>
          <w:p w14:paraId="0DAB0803"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性 J14 認識社會中性別、種族與階級的權力結構關係。</w:t>
            </w:r>
          </w:p>
          <w:p w14:paraId="755F21AB"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【人權教育】</w:t>
            </w:r>
          </w:p>
          <w:p w14:paraId="5D9BA15E"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人 J1 認識基本人權的意涵，並了解憲法對人權保障的意義。</w:t>
            </w:r>
          </w:p>
          <w:p w14:paraId="368A83EB"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人 J5 了解社會上有不同的群體和文化，尊重並欣賞其差異。 </w:t>
            </w:r>
          </w:p>
          <w:p w14:paraId="7AF39001"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人 J6 正視社會中的各種歧視，並採取行動來關懷與保護弱勢。</w:t>
            </w:r>
          </w:p>
          <w:p w14:paraId="066DF1BC"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lastRenderedPageBreak/>
              <w:t>【品德教育】</w:t>
            </w:r>
          </w:p>
          <w:p w14:paraId="42DF7E4E"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品 J1 溝通合作與和諧人際關係。 </w:t>
            </w:r>
          </w:p>
          <w:p w14:paraId="12FD5B58"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品 J3 關懷生活環境與自然生態永續發展。 </w:t>
            </w:r>
          </w:p>
          <w:p w14:paraId="1CA5ECC1"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品 EJU4 自律負責。 </w:t>
            </w:r>
          </w:p>
          <w:p w14:paraId="24785AEB"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品 J4 族群差異與平等的道德議題。 </w:t>
            </w:r>
          </w:p>
          <w:p w14:paraId="3844A2B1"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品 J5 資訊與媒體的公共性與社會責任。 </w:t>
            </w:r>
          </w:p>
          <w:p w14:paraId="3C22386B"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【生命教育】</w:t>
            </w:r>
          </w:p>
          <w:p w14:paraId="07DB2BBA"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生 J3 反思生老病死與人生無常的現象，探索人生的目的、價值與意義。 </w:t>
            </w:r>
          </w:p>
          <w:p w14:paraId="096BE716" w14:textId="34482DA1"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 xml:space="preserve">生 J4 分析快樂、幸福與生命意義之間的關係。 </w:t>
            </w:r>
          </w:p>
          <w:p w14:paraId="0B8CFC4E"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【國際教育】</w:t>
            </w:r>
          </w:p>
          <w:p w14:paraId="3AB7F07D" w14:textId="77777777"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國 J4 尊重與欣賞世界不同文化的價值。</w:t>
            </w:r>
          </w:p>
          <w:p w14:paraId="6326CD78" w14:textId="3D91AF12" w:rsidR="008166B9" w:rsidRPr="00BC1F4F" w:rsidRDefault="008166B9" w:rsidP="008166B9">
            <w:pPr>
              <w:spacing w:line="0" w:lineRule="atLeast"/>
              <w:ind w:firstLine="0"/>
              <w:jc w:val="left"/>
              <w:rPr>
                <w:rFonts w:ascii="標楷體" w:eastAsia="標楷體" w:hAnsi="標楷體"/>
              </w:rPr>
            </w:pPr>
            <w:r w:rsidRPr="00BC1F4F">
              <w:rPr>
                <w:rFonts w:ascii="標楷體" w:eastAsia="標楷體" w:hAnsi="標楷體"/>
              </w:rPr>
              <w:t>國 J8 了解全球永續發展之理念並落實於日常生活中。</w:t>
            </w:r>
          </w:p>
        </w:tc>
        <w:tc>
          <w:tcPr>
            <w:tcW w:w="1784" w:type="dxa"/>
            <w:tcBorders>
              <w:top w:val="single" w:sz="8" w:space="0" w:color="000000"/>
              <w:bottom w:val="single" w:sz="8" w:space="0" w:color="000000"/>
              <w:right w:val="single" w:sz="8" w:space="0" w:color="000000"/>
            </w:tcBorders>
          </w:tcPr>
          <w:p w14:paraId="62A55C5E" w14:textId="77777777" w:rsidR="008166B9" w:rsidRPr="00500692" w:rsidRDefault="008166B9" w:rsidP="008166B9">
            <w:pPr>
              <w:adjustRightInd w:val="0"/>
              <w:snapToGrid w:val="0"/>
              <w:spacing w:line="0" w:lineRule="atLeast"/>
              <w:ind w:hanging="7"/>
              <w:jc w:val="left"/>
              <w:rPr>
                <w:rFonts w:ascii="標楷體" w:eastAsia="標楷體" w:hAnsi="標楷體" w:cs="標楷體"/>
                <w:sz w:val="24"/>
                <w:szCs w:val="24"/>
              </w:rPr>
            </w:pPr>
          </w:p>
        </w:tc>
      </w:tr>
    </w:tbl>
    <w:p w14:paraId="09F0980E" w14:textId="77777777" w:rsidR="00A06859" w:rsidRDefault="00A06859" w:rsidP="004C2AD5">
      <w:pPr>
        <w:rPr>
          <w:rFonts w:ascii="標楷體" w:eastAsia="標楷體" w:hAnsi="標楷體" w:cs="標楷體"/>
          <w:color w:val="auto"/>
          <w:sz w:val="24"/>
          <w:szCs w:val="24"/>
        </w:rPr>
      </w:pPr>
    </w:p>
    <w:p w14:paraId="7ECACA93" w14:textId="77777777" w:rsidR="00A06859" w:rsidRDefault="00A06859" w:rsidP="008166B9">
      <w:pPr>
        <w:ind w:firstLine="0"/>
        <w:rPr>
          <w:rFonts w:ascii="標楷體" w:eastAsia="標楷體" w:hAnsi="標楷體" w:cs="標楷體" w:hint="eastAsia"/>
          <w:color w:val="auto"/>
          <w:sz w:val="24"/>
          <w:szCs w:val="24"/>
        </w:rPr>
      </w:pPr>
    </w:p>
    <w:p w14:paraId="44CA56A6" w14:textId="77777777" w:rsidR="00A06859" w:rsidRDefault="00A06859" w:rsidP="004C2AD5">
      <w:pPr>
        <w:rPr>
          <w:rFonts w:ascii="標楷體" w:eastAsia="標楷體" w:hAnsi="標楷體" w:cs="標楷體"/>
          <w:color w:val="auto"/>
          <w:sz w:val="24"/>
          <w:szCs w:val="24"/>
        </w:rPr>
      </w:pPr>
    </w:p>
    <w:p w14:paraId="216B08C8" w14:textId="77777777" w:rsidR="004C2AD5" w:rsidRPr="007D43C5" w:rsidRDefault="004C2AD5" w:rsidP="004C2AD5">
      <w:pPr>
        <w:rPr>
          <w:rFonts w:ascii="標楷體" w:eastAsia="標楷體" w:hAnsi="標楷體" w:cs="標楷體"/>
          <w:color w:val="auto"/>
          <w:sz w:val="24"/>
          <w:szCs w:val="24"/>
        </w:rPr>
      </w:pPr>
      <w:r>
        <w:rPr>
          <w:rFonts w:ascii="標楷體" w:eastAsia="標楷體" w:hAnsi="標楷體" w:cs="標楷體" w:hint="eastAsia"/>
          <w:color w:val="auto"/>
          <w:sz w:val="24"/>
          <w:szCs w:val="24"/>
        </w:rPr>
        <w:t>七、</w:t>
      </w:r>
      <w:r w:rsidRPr="007D43C5">
        <w:rPr>
          <w:rFonts w:ascii="標楷體" w:eastAsia="標楷體" w:hAnsi="標楷體" w:cs="標楷體" w:hint="eastAsia"/>
          <w:color w:val="FF0000"/>
          <w:sz w:val="24"/>
          <w:szCs w:val="24"/>
          <w:highlight w:val="yellow"/>
        </w:rPr>
        <w:t>本課程是否有校外人士協助教學</w:t>
      </w:r>
    </w:p>
    <w:p w14:paraId="223C9868" w14:textId="77777777" w:rsidR="004C2AD5" w:rsidRDefault="00A06859" w:rsidP="004C2AD5">
      <w:pPr>
        <w:rPr>
          <w:rFonts w:ascii="標楷體" w:eastAsia="標楷體" w:hAnsi="標楷體" w:cs="標楷體"/>
          <w:color w:val="auto"/>
          <w:sz w:val="24"/>
          <w:szCs w:val="24"/>
        </w:rPr>
      </w:pPr>
      <w:r w:rsidRPr="008D749F">
        <w:rPr>
          <w:rFonts w:ascii="標楷體" w:eastAsia="標楷體" w:hAnsi="標楷體" w:hint="eastAsia"/>
          <w:sz w:val="24"/>
        </w:rPr>
        <w:t>■</w:t>
      </w:r>
      <w:r w:rsidR="004C2AD5">
        <w:rPr>
          <w:rFonts w:ascii="標楷體" w:eastAsia="標楷體" w:hAnsi="標楷體" w:cs="標楷體" w:hint="eastAsia"/>
          <w:color w:val="auto"/>
          <w:sz w:val="24"/>
          <w:szCs w:val="24"/>
        </w:rPr>
        <w:t>否，全學年都沒有(以下免填)</w:t>
      </w:r>
    </w:p>
    <w:p w14:paraId="09AF86A8" w14:textId="77777777" w:rsidR="004C2AD5" w:rsidRDefault="004C2AD5" w:rsidP="004C2AD5">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14:paraId="2DCD8957" w14:textId="77777777" w:rsidR="004C2AD5" w:rsidRDefault="004C2AD5" w:rsidP="004C2AD5">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4C2AD5" w14:paraId="3F1A3428" w14:textId="77777777" w:rsidTr="004C2AD5">
        <w:tc>
          <w:tcPr>
            <w:tcW w:w="1292" w:type="dxa"/>
            <w:tcBorders>
              <w:top w:val="single" w:sz="8" w:space="0" w:color="auto"/>
              <w:left w:val="single" w:sz="8" w:space="0" w:color="auto"/>
              <w:bottom w:val="single" w:sz="8" w:space="0" w:color="auto"/>
              <w:right w:val="single" w:sz="8" w:space="0" w:color="auto"/>
            </w:tcBorders>
            <w:hideMark/>
          </w:tcPr>
          <w:p w14:paraId="411A8BD2" w14:textId="77777777" w:rsidR="004C2AD5" w:rsidRDefault="004C2AD5">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14:paraId="3272E07D" w14:textId="77777777" w:rsidR="004C2AD5" w:rsidRDefault="004C2AD5">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14:paraId="7C1AF625" w14:textId="77777777" w:rsidR="004C2AD5" w:rsidRDefault="004C2AD5">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14:paraId="3161E85F" w14:textId="77777777" w:rsidR="004C2AD5" w:rsidRDefault="004C2AD5">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14:paraId="141C52F7" w14:textId="77777777" w:rsidR="004C2AD5" w:rsidRDefault="004C2AD5">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14:paraId="1DA78807" w14:textId="77777777" w:rsidR="004C2AD5" w:rsidRDefault="004C2AD5">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4C2AD5" w14:paraId="6DCFAD17" w14:textId="77777777" w:rsidTr="004C2AD5">
        <w:tc>
          <w:tcPr>
            <w:tcW w:w="1292" w:type="dxa"/>
            <w:tcBorders>
              <w:top w:val="single" w:sz="8" w:space="0" w:color="auto"/>
              <w:left w:val="single" w:sz="8" w:space="0" w:color="auto"/>
              <w:bottom w:val="single" w:sz="8" w:space="0" w:color="auto"/>
              <w:right w:val="single" w:sz="8" w:space="0" w:color="auto"/>
            </w:tcBorders>
          </w:tcPr>
          <w:p w14:paraId="6B4FC489" w14:textId="77777777" w:rsidR="004C2AD5" w:rsidRDefault="004C2AD5">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6E33AC16" w14:textId="77777777" w:rsidR="004C2AD5" w:rsidRDefault="004C2AD5">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14:paraId="4F5DAC9F" w14:textId="77777777" w:rsidR="004C2AD5" w:rsidRDefault="004C2AD5">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14:paraId="57B42780" w14:textId="77777777" w:rsidR="004C2AD5" w:rsidRDefault="004C2AD5">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14:paraId="355C4E3D" w14:textId="77777777" w:rsidR="004C2AD5" w:rsidRDefault="004C2AD5">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313253DA" w14:textId="77777777" w:rsidR="004C2AD5" w:rsidRDefault="004C2AD5">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72C795ED" w14:textId="77777777" w:rsidR="004C2AD5" w:rsidRDefault="004C2AD5">
            <w:pPr>
              <w:ind w:firstLine="0"/>
              <w:rPr>
                <w:rFonts w:ascii="標楷體" w:eastAsia="標楷體" w:hAnsi="標楷體" w:cs="標楷體"/>
                <w:color w:val="auto"/>
                <w:sz w:val="24"/>
                <w:szCs w:val="24"/>
              </w:rPr>
            </w:pPr>
          </w:p>
        </w:tc>
      </w:tr>
      <w:tr w:rsidR="004C2AD5" w14:paraId="33F322EF" w14:textId="77777777" w:rsidTr="004C2AD5">
        <w:tc>
          <w:tcPr>
            <w:tcW w:w="1292" w:type="dxa"/>
            <w:tcBorders>
              <w:top w:val="single" w:sz="8" w:space="0" w:color="auto"/>
              <w:left w:val="single" w:sz="8" w:space="0" w:color="auto"/>
              <w:bottom w:val="single" w:sz="8" w:space="0" w:color="auto"/>
              <w:right w:val="single" w:sz="8" w:space="0" w:color="auto"/>
            </w:tcBorders>
          </w:tcPr>
          <w:p w14:paraId="53303F45" w14:textId="77777777" w:rsidR="004C2AD5" w:rsidRDefault="004C2AD5">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7CF813E7" w14:textId="77777777" w:rsidR="004C2AD5" w:rsidRDefault="004C2AD5">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54207CF4" w14:textId="77777777" w:rsidR="004C2AD5" w:rsidRDefault="004C2AD5">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7D66762D" w14:textId="77777777" w:rsidR="004C2AD5" w:rsidRDefault="004C2AD5">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5ED09EDF" w14:textId="77777777" w:rsidR="004C2AD5" w:rsidRDefault="004C2AD5">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046BBB0A" w14:textId="77777777" w:rsidR="004C2AD5" w:rsidRDefault="004C2AD5">
            <w:pPr>
              <w:ind w:firstLine="0"/>
              <w:rPr>
                <w:rFonts w:ascii="標楷體" w:eastAsia="標楷體" w:hAnsi="標楷體" w:cs="標楷體"/>
                <w:color w:val="auto"/>
                <w:sz w:val="24"/>
                <w:szCs w:val="24"/>
              </w:rPr>
            </w:pPr>
          </w:p>
        </w:tc>
      </w:tr>
      <w:tr w:rsidR="004C2AD5" w14:paraId="68150BDB" w14:textId="77777777" w:rsidTr="004C2AD5">
        <w:tc>
          <w:tcPr>
            <w:tcW w:w="1292" w:type="dxa"/>
            <w:tcBorders>
              <w:top w:val="single" w:sz="8" w:space="0" w:color="auto"/>
              <w:left w:val="single" w:sz="8" w:space="0" w:color="auto"/>
              <w:bottom w:val="single" w:sz="8" w:space="0" w:color="auto"/>
              <w:right w:val="single" w:sz="8" w:space="0" w:color="auto"/>
            </w:tcBorders>
          </w:tcPr>
          <w:p w14:paraId="118FFC6D" w14:textId="77777777" w:rsidR="004C2AD5" w:rsidRDefault="004C2AD5">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5BD38DA7" w14:textId="77777777" w:rsidR="004C2AD5" w:rsidRDefault="004C2AD5">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5DEE3860" w14:textId="77777777" w:rsidR="004C2AD5" w:rsidRDefault="004C2AD5">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16F5AC9E" w14:textId="77777777" w:rsidR="004C2AD5" w:rsidRDefault="004C2AD5">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69EBF8E5" w14:textId="77777777" w:rsidR="004C2AD5" w:rsidRDefault="004C2AD5">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1CB85EAE" w14:textId="77777777" w:rsidR="004C2AD5" w:rsidRDefault="004C2AD5">
            <w:pPr>
              <w:ind w:firstLine="0"/>
              <w:rPr>
                <w:rFonts w:ascii="標楷體" w:eastAsia="標楷體" w:hAnsi="標楷體" w:cs="標楷體"/>
                <w:color w:val="auto"/>
                <w:sz w:val="24"/>
                <w:szCs w:val="24"/>
              </w:rPr>
            </w:pPr>
          </w:p>
        </w:tc>
      </w:tr>
    </w:tbl>
    <w:p w14:paraId="0A74B7D0" w14:textId="77777777" w:rsidR="004C2AD5" w:rsidRDefault="004C2AD5" w:rsidP="004C2AD5">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14:paraId="3ABC6594" w14:textId="77777777" w:rsidR="00A30498" w:rsidRPr="004C2AD5" w:rsidRDefault="00A30498" w:rsidP="00BF3E40">
      <w:pPr>
        <w:spacing w:line="0" w:lineRule="atLeast"/>
        <w:rPr>
          <w:rFonts w:ascii="標楷體" w:eastAsia="標楷體" w:hAnsi="標楷體" w:cs="標楷體"/>
          <w:color w:val="FF0000"/>
          <w:sz w:val="24"/>
          <w:szCs w:val="24"/>
        </w:rPr>
      </w:pPr>
    </w:p>
    <w:sectPr w:rsidR="00A30498" w:rsidRPr="004C2AD5" w:rsidSect="00BD4970">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60CA" w14:textId="77777777" w:rsidR="00C45E5D" w:rsidRDefault="00C45E5D">
      <w:r>
        <w:separator/>
      </w:r>
    </w:p>
  </w:endnote>
  <w:endnote w:type="continuationSeparator" w:id="0">
    <w:p w14:paraId="1626A831" w14:textId="77777777" w:rsidR="00C45E5D" w:rsidRDefault="00C4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80E1" w14:textId="77777777"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4A75" w14:textId="77777777" w:rsidR="00C45E5D" w:rsidRDefault="00C45E5D">
      <w:r>
        <w:separator/>
      </w:r>
    </w:p>
  </w:footnote>
  <w:footnote w:type="continuationSeparator" w:id="0">
    <w:p w14:paraId="59E16D29" w14:textId="77777777" w:rsidR="00C45E5D" w:rsidRDefault="00C45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9F095C"/>
    <w:multiLevelType w:val="hybridMultilevel"/>
    <w:tmpl w:val="D310A260"/>
    <w:lvl w:ilvl="0" w:tplc="D3D8B7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7"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8"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5D40397D"/>
    <w:multiLevelType w:val="hybridMultilevel"/>
    <w:tmpl w:val="D6F8790E"/>
    <w:lvl w:ilvl="0" w:tplc="BFEAEFAA">
      <w:start w:val="6"/>
      <w:numFmt w:val="taiwaneseCountingThousand"/>
      <w:lvlText w:val="%1、"/>
      <w:lvlJc w:val="left"/>
      <w:pPr>
        <w:ind w:left="527" w:hanging="504"/>
      </w:pPr>
      <w:rPr>
        <w:rFonts w:hint="default"/>
        <w:b/>
        <w:color w:val="auto"/>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1"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2"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3"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4" w15:restartNumberingAfterBreak="0">
    <w:nsid w:val="71D42F9B"/>
    <w:multiLevelType w:val="hybridMultilevel"/>
    <w:tmpl w:val="7CE00828"/>
    <w:lvl w:ilvl="0" w:tplc="5F8E3974">
      <w:start w:val="1"/>
      <w:numFmt w:val="taiwaneseCountingThousand"/>
      <w:lvlText w:val="%1、"/>
      <w:lvlJc w:val="left"/>
      <w:pPr>
        <w:ind w:left="503" w:hanging="480"/>
      </w:pPr>
      <w:rPr>
        <w:color w:val="000000" w:themeColor="text1"/>
      </w:rPr>
    </w:lvl>
    <w:lvl w:ilvl="1" w:tplc="B0EE4A3C">
      <w:start w:val="1"/>
      <w:numFmt w:val="decimal"/>
      <w:lvlText w:val="%2."/>
      <w:lvlJc w:val="left"/>
      <w:pPr>
        <w:ind w:left="863" w:hanging="360"/>
      </w:pPr>
      <w:rPr>
        <w:rFonts w:ascii="Times New Roman" w:hAnsi="Times New Roman" w:cs="Times New Roman" w:hint="default"/>
      </w:r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5"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6"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359598561">
    <w:abstractNumId w:val="18"/>
  </w:num>
  <w:num w:numId="2" w16cid:durableId="1998026252">
    <w:abstractNumId w:val="36"/>
  </w:num>
  <w:num w:numId="3" w16cid:durableId="125516975">
    <w:abstractNumId w:val="23"/>
  </w:num>
  <w:num w:numId="4" w16cid:durableId="314259589">
    <w:abstractNumId w:val="31"/>
  </w:num>
  <w:num w:numId="5" w16cid:durableId="953974122">
    <w:abstractNumId w:val="27"/>
  </w:num>
  <w:num w:numId="6" w16cid:durableId="1725714023">
    <w:abstractNumId w:val="26"/>
  </w:num>
  <w:num w:numId="7" w16cid:durableId="2022122828">
    <w:abstractNumId w:val="2"/>
  </w:num>
  <w:num w:numId="8" w16cid:durableId="1222793426">
    <w:abstractNumId w:val="20"/>
  </w:num>
  <w:num w:numId="9" w16cid:durableId="282344289">
    <w:abstractNumId w:val="17"/>
  </w:num>
  <w:num w:numId="10" w16cid:durableId="383870817">
    <w:abstractNumId w:val="29"/>
  </w:num>
  <w:num w:numId="11" w16cid:durableId="338388360">
    <w:abstractNumId w:val="33"/>
  </w:num>
  <w:num w:numId="12" w16cid:durableId="1991591004">
    <w:abstractNumId w:val="35"/>
  </w:num>
  <w:num w:numId="13" w16cid:durableId="1421869870">
    <w:abstractNumId w:val="19"/>
  </w:num>
  <w:num w:numId="14" w16cid:durableId="815492470">
    <w:abstractNumId w:val="11"/>
  </w:num>
  <w:num w:numId="15" w16cid:durableId="1735543323">
    <w:abstractNumId w:val="9"/>
  </w:num>
  <w:num w:numId="16" w16cid:durableId="1113669114">
    <w:abstractNumId w:val="25"/>
  </w:num>
  <w:num w:numId="17" w16cid:durableId="1919172087">
    <w:abstractNumId w:val="10"/>
  </w:num>
  <w:num w:numId="18" w16cid:durableId="697390026">
    <w:abstractNumId w:val="0"/>
  </w:num>
  <w:num w:numId="19" w16cid:durableId="1246265079">
    <w:abstractNumId w:val="21"/>
  </w:num>
  <w:num w:numId="20" w16cid:durableId="1602295283">
    <w:abstractNumId w:val="22"/>
  </w:num>
  <w:num w:numId="21" w16cid:durableId="979074547">
    <w:abstractNumId w:val="15"/>
  </w:num>
  <w:num w:numId="22" w16cid:durableId="1450661949">
    <w:abstractNumId w:val="5"/>
  </w:num>
  <w:num w:numId="23" w16cid:durableId="1411387717">
    <w:abstractNumId w:val="3"/>
  </w:num>
  <w:num w:numId="24" w16cid:durableId="18244670">
    <w:abstractNumId w:val="32"/>
  </w:num>
  <w:num w:numId="25" w16cid:durableId="773012741">
    <w:abstractNumId w:val="12"/>
  </w:num>
  <w:num w:numId="26" w16cid:durableId="98762981">
    <w:abstractNumId w:val="8"/>
  </w:num>
  <w:num w:numId="27" w16cid:durableId="1165974008">
    <w:abstractNumId w:val="7"/>
  </w:num>
  <w:num w:numId="28" w16cid:durableId="640038205">
    <w:abstractNumId w:val="14"/>
  </w:num>
  <w:num w:numId="29" w16cid:durableId="514851555">
    <w:abstractNumId w:val="16"/>
  </w:num>
  <w:num w:numId="30" w16cid:durableId="1192374251">
    <w:abstractNumId w:val="1"/>
  </w:num>
  <w:num w:numId="31" w16cid:durableId="117341937">
    <w:abstractNumId w:val="28"/>
  </w:num>
  <w:num w:numId="32" w16cid:durableId="2039744541">
    <w:abstractNumId w:val="13"/>
  </w:num>
  <w:num w:numId="33" w16cid:durableId="381515797">
    <w:abstractNumId w:val="4"/>
  </w:num>
  <w:num w:numId="34" w16cid:durableId="178082687">
    <w:abstractNumId w:val="6"/>
  </w:num>
  <w:num w:numId="35" w16cid:durableId="456990511">
    <w:abstractNumId w:val="34"/>
  </w:num>
  <w:num w:numId="36" w16cid:durableId="866142906">
    <w:abstractNumId w:val="24"/>
  </w:num>
  <w:num w:numId="37" w16cid:durableId="11114406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6BCF"/>
    <w:rsid w:val="000279DB"/>
    <w:rsid w:val="00031A53"/>
    <w:rsid w:val="00031BC9"/>
    <w:rsid w:val="00033334"/>
    <w:rsid w:val="000346B2"/>
    <w:rsid w:val="00035DBB"/>
    <w:rsid w:val="00037210"/>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5DA0"/>
    <w:rsid w:val="0009638F"/>
    <w:rsid w:val="00096419"/>
    <w:rsid w:val="00097C2E"/>
    <w:rsid w:val="000A1997"/>
    <w:rsid w:val="000A3BDE"/>
    <w:rsid w:val="000A544E"/>
    <w:rsid w:val="000A7AF6"/>
    <w:rsid w:val="000B1DEA"/>
    <w:rsid w:val="000B3A25"/>
    <w:rsid w:val="000C03B0"/>
    <w:rsid w:val="000C2DE4"/>
    <w:rsid w:val="000C3028"/>
    <w:rsid w:val="000C6DBC"/>
    <w:rsid w:val="000D26F4"/>
    <w:rsid w:val="000D4140"/>
    <w:rsid w:val="000E334A"/>
    <w:rsid w:val="000E67EC"/>
    <w:rsid w:val="000E7B47"/>
    <w:rsid w:val="000F33DD"/>
    <w:rsid w:val="000F6784"/>
    <w:rsid w:val="00105275"/>
    <w:rsid w:val="00107B78"/>
    <w:rsid w:val="00110487"/>
    <w:rsid w:val="001112EF"/>
    <w:rsid w:val="00111853"/>
    <w:rsid w:val="0011580C"/>
    <w:rsid w:val="00115A2F"/>
    <w:rsid w:val="0012196C"/>
    <w:rsid w:val="00123A2D"/>
    <w:rsid w:val="001248B8"/>
    <w:rsid w:val="001265EE"/>
    <w:rsid w:val="00130353"/>
    <w:rsid w:val="001360E9"/>
    <w:rsid w:val="00141E97"/>
    <w:rsid w:val="00143740"/>
    <w:rsid w:val="001445B1"/>
    <w:rsid w:val="0014796F"/>
    <w:rsid w:val="00150A4C"/>
    <w:rsid w:val="00156A6B"/>
    <w:rsid w:val="00170D0B"/>
    <w:rsid w:val="00176137"/>
    <w:rsid w:val="00181ACE"/>
    <w:rsid w:val="001850A6"/>
    <w:rsid w:val="00187019"/>
    <w:rsid w:val="001918A5"/>
    <w:rsid w:val="00191B20"/>
    <w:rsid w:val="001933CC"/>
    <w:rsid w:val="0019471B"/>
    <w:rsid w:val="001948DA"/>
    <w:rsid w:val="00197151"/>
    <w:rsid w:val="001A0C95"/>
    <w:rsid w:val="001A1D6E"/>
    <w:rsid w:val="001B04F0"/>
    <w:rsid w:val="001B3ACA"/>
    <w:rsid w:val="001B4EE9"/>
    <w:rsid w:val="001B5CEB"/>
    <w:rsid w:val="001C162B"/>
    <w:rsid w:val="001C44AF"/>
    <w:rsid w:val="001C5493"/>
    <w:rsid w:val="001C5ACF"/>
    <w:rsid w:val="001D0E7F"/>
    <w:rsid w:val="001D293D"/>
    <w:rsid w:val="001D3382"/>
    <w:rsid w:val="001D52A7"/>
    <w:rsid w:val="001E290D"/>
    <w:rsid w:val="001E5752"/>
    <w:rsid w:val="001E724D"/>
    <w:rsid w:val="001F1F5B"/>
    <w:rsid w:val="001F4460"/>
    <w:rsid w:val="002026C7"/>
    <w:rsid w:val="0020401D"/>
    <w:rsid w:val="002058E2"/>
    <w:rsid w:val="00205A5D"/>
    <w:rsid w:val="00210F9A"/>
    <w:rsid w:val="00214156"/>
    <w:rsid w:val="00214BA9"/>
    <w:rsid w:val="00221BF0"/>
    <w:rsid w:val="00225853"/>
    <w:rsid w:val="00227D43"/>
    <w:rsid w:val="002465A9"/>
    <w:rsid w:val="0025196E"/>
    <w:rsid w:val="00252E0C"/>
    <w:rsid w:val="00263A25"/>
    <w:rsid w:val="002664FE"/>
    <w:rsid w:val="002670FA"/>
    <w:rsid w:val="00271201"/>
    <w:rsid w:val="00281385"/>
    <w:rsid w:val="00285A39"/>
    <w:rsid w:val="00290376"/>
    <w:rsid w:val="002915C9"/>
    <w:rsid w:val="002920BA"/>
    <w:rsid w:val="00294813"/>
    <w:rsid w:val="0029565D"/>
    <w:rsid w:val="002A105E"/>
    <w:rsid w:val="002A156D"/>
    <w:rsid w:val="002A2334"/>
    <w:rsid w:val="002A402E"/>
    <w:rsid w:val="002A422B"/>
    <w:rsid w:val="002A4EAA"/>
    <w:rsid w:val="002A7515"/>
    <w:rsid w:val="002B5B91"/>
    <w:rsid w:val="002C2C4F"/>
    <w:rsid w:val="002D3F86"/>
    <w:rsid w:val="002D7331"/>
    <w:rsid w:val="002E2523"/>
    <w:rsid w:val="002F535E"/>
    <w:rsid w:val="002F74D8"/>
    <w:rsid w:val="00301426"/>
    <w:rsid w:val="00302B24"/>
    <w:rsid w:val="003054B9"/>
    <w:rsid w:val="00306DEF"/>
    <w:rsid w:val="00310872"/>
    <w:rsid w:val="00314C01"/>
    <w:rsid w:val="00315311"/>
    <w:rsid w:val="00316E9B"/>
    <w:rsid w:val="0032064E"/>
    <w:rsid w:val="00320E8E"/>
    <w:rsid w:val="003219D1"/>
    <w:rsid w:val="00323167"/>
    <w:rsid w:val="00334F63"/>
    <w:rsid w:val="0034044A"/>
    <w:rsid w:val="00341D39"/>
    <w:rsid w:val="00342067"/>
    <w:rsid w:val="00355490"/>
    <w:rsid w:val="0035771B"/>
    <w:rsid w:val="00357A06"/>
    <w:rsid w:val="00360009"/>
    <w:rsid w:val="00363A53"/>
    <w:rsid w:val="0036459A"/>
    <w:rsid w:val="003646AA"/>
    <w:rsid w:val="0037137A"/>
    <w:rsid w:val="0037218D"/>
    <w:rsid w:val="00376C12"/>
    <w:rsid w:val="00382A13"/>
    <w:rsid w:val="00392A6A"/>
    <w:rsid w:val="0039306C"/>
    <w:rsid w:val="003939AB"/>
    <w:rsid w:val="0039412B"/>
    <w:rsid w:val="00394743"/>
    <w:rsid w:val="003A2FAC"/>
    <w:rsid w:val="003B57B2"/>
    <w:rsid w:val="003B75E7"/>
    <w:rsid w:val="003B7C4D"/>
    <w:rsid w:val="003C1C0A"/>
    <w:rsid w:val="003C2661"/>
    <w:rsid w:val="003C6C2D"/>
    <w:rsid w:val="003C7092"/>
    <w:rsid w:val="003D2C05"/>
    <w:rsid w:val="003D2E00"/>
    <w:rsid w:val="003E11DC"/>
    <w:rsid w:val="003F0EBC"/>
    <w:rsid w:val="003F2C64"/>
    <w:rsid w:val="003F7A48"/>
    <w:rsid w:val="00401839"/>
    <w:rsid w:val="0040278C"/>
    <w:rsid w:val="00403CDE"/>
    <w:rsid w:val="00403E10"/>
    <w:rsid w:val="004070BB"/>
    <w:rsid w:val="00415037"/>
    <w:rsid w:val="0042042E"/>
    <w:rsid w:val="00426712"/>
    <w:rsid w:val="00431B0B"/>
    <w:rsid w:val="00433109"/>
    <w:rsid w:val="00434C48"/>
    <w:rsid w:val="00440B21"/>
    <w:rsid w:val="00441B99"/>
    <w:rsid w:val="00444D37"/>
    <w:rsid w:val="00444D5F"/>
    <w:rsid w:val="00454FAA"/>
    <w:rsid w:val="0046203E"/>
    <w:rsid w:val="00465A21"/>
    <w:rsid w:val="00467F96"/>
    <w:rsid w:val="00470E2B"/>
    <w:rsid w:val="00471A5D"/>
    <w:rsid w:val="00474E06"/>
    <w:rsid w:val="00481A87"/>
    <w:rsid w:val="004843EC"/>
    <w:rsid w:val="0048605F"/>
    <w:rsid w:val="00490278"/>
    <w:rsid w:val="00493294"/>
    <w:rsid w:val="00497E93"/>
    <w:rsid w:val="004A46BB"/>
    <w:rsid w:val="004A5072"/>
    <w:rsid w:val="004B0A44"/>
    <w:rsid w:val="004B103C"/>
    <w:rsid w:val="004B2A8F"/>
    <w:rsid w:val="004C2AD5"/>
    <w:rsid w:val="004C31EE"/>
    <w:rsid w:val="004C409F"/>
    <w:rsid w:val="004C42DD"/>
    <w:rsid w:val="004C5CE7"/>
    <w:rsid w:val="004D0F9B"/>
    <w:rsid w:val="004D2FAA"/>
    <w:rsid w:val="004D5763"/>
    <w:rsid w:val="004D651E"/>
    <w:rsid w:val="004E43E3"/>
    <w:rsid w:val="004E5581"/>
    <w:rsid w:val="004E6CC7"/>
    <w:rsid w:val="004F2F0B"/>
    <w:rsid w:val="004F40A0"/>
    <w:rsid w:val="004F7550"/>
    <w:rsid w:val="00501758"/>
    <w:rsid w:val="00504BCC"/>
    <w:rsid w:val="00507327"/>
    <w:rsid w:val="005103D7"/>
    <w:rsid w:val="00517FDB"/>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6008"/>
    <w:rsid w:val="005D74BC"/>
    <w:rsid w:val="005D7AB8"/>
    <w:rsid w:val="005E6CDD"/>
    <w:rsid w:val="005E7747"/>
    <w:rsid w:val="005F1B74"/>
    <w:rsid w:val="005F562B"/>
    <w:rsid w:val="005F5C4A"/>
    <w:rsid w:val="0060022B"/>
    <w:rsid w:val="00607C91"/>
    <w:rsid w:val="006121F2"/>
    <w:rsid w:val="006177F3"/>
    <w:rsid w:val="00617F7F"/>
    <w:rsid w:val="00622E5F"/>
    <w:rsid w:val="00624805"/>
    <w:rsid w:val="00624D39"/>
    <w:rsid w:val="00635100"/>
    <w:rsid w:val="006352E5"/>
    <w:rsid w:val="00642508"/>
    <w:rsid w:val="0064489F"/>
    <w:rsid w:val="006453E2"/>
    <w:rsid w:val="00645503"/>
    <w:rsid w:val="006510A0"/>
    <w:rsid w:val="00654B9D"/>
    <w:rsid w:val="006550DD"/>
    <w:rsid w:val="00663336"/>
    <w:rsid w:val="006648FA"/>
    <w:rsid w:val="00666617"/>
    <w:rsid w:val="006711E0"/>
    <w:rsid w:val="006820EF"/>
    <w:rsid w:val="00683A76"/>
    <w:rsid w:val="006848A7"/>
    <w:rsid w:val="00684EC6"/>
    <w:rsid w:val="0068714E"/>
    <w:rsid w:val="00690584"/>
    <w:rsid w:val="00691588"/>
    <w:rsid w:val="006920B6"/>
    <w:rsid w:val="00693F13"/>
    <w:rsid w:val="00694980"/>
    <w:rsid w:val="006967C2"/>
    <w:rsid w:val="006A28CC"/>
    <w:rsid w:val="006A529F"/>
    <w:rsid w:val="006B02E0"/>
    <w:rsid w:val="006B2866"/>
    <w:rsid w:val="006B3591"/>
    <w:rsid w:val="006D10E0"/>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7546"/>
    <w:rsid w:val="00747F05"/>
    <w:rsid w:val="00754A2E"/>
    <w:rsid w:val="00760AB4"/>
    <w:rsid w:val="00762578"/>
    <w:rsid w:val="007649FE"/>
    <w:rsid w:val="00765F73"/>
    <w:rsid w:val="00772791"/>
    <w:rsid w:val="00780181"/>
    <w:rsid w:val="00780CEF"/>
    <w:rsid w:val="00786577"/>
    <w:rsid w:val="0079073C"/>
    <w:rsid w:val="007924F8"/>
    <w:rsid w:val="00793F87"/>
    <w:rsid w:val="007A03E7"/>
    <w:rsid w:val="007B01AC"/>
    <w:rsid w:val="007B08AA"/>
    <w:rsid w:val="007B4583"/>
    <w:rsid w:val="007C0CAF"/>
    <w:rsid w:val="007C196E"/>
    <w:rsid w:val="007C2A65"/>
    <w:rsid w:val="007C355B"/>
    <w:rsid w:val="007C4F1E"/>
    <w:rsid w:val="007C689B"/>
    <w:rsid w:val="007D10A2"/>
    <w:rsid w:val="007D347C"/>
    <w:rsid w:val="007D42F0"/>
    <w:rsid w:val="007D43C5"/>
    <w:rsid w:val="00800FF7"/>
    <w:rsid w:val="00811297"/>
    <w:rsid w:val="008166B9"/>
    <w:rsid w:val="008222BF"/>
    <w:rsid w:val="008237AB"/>
    <w:rsid w:val="00823DF1"/>
    <w:rsid w:val="00824477"/>
    <w:rsid w:val="00825116"/>
    <w:rsid w:val="00832CA1"/>
    <w:rsid w:val="0084049D"/>
    <w:rsid w:val="008441A1"/>
    <w:rsid w:val="0084515D"/>
    <w:rsid w:val="00847029"/>
    <w:rsid w:val="00847164"/>
    <w:rsid w:val="00850FA4"/>
    <w:rsid w:val="008512C8"/>
    <w:rsid w:val="00851B3E"/>
    <w:rsid w:val="00855A15"/>
    <w:rsid w:val="00855F30"/>
    <w:rsid w:val="00856331"/>
    <w:rsid w:val="00864919"/>
    <w:rsid w:val="008656BF"/>
    <w:rsid w:val="00871317"/>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A59"/>
    <w:rsid w:val="008B7B1A"/>
    <w:rsid w:val="008C6637"/>
    <w:rsid w:val="008C7AF6"/>
    <w:rsid w:val="008D1B6F"/>
    <w:rsid w:val="008D2428"/>
    <w:rsid w:val="008E1F08"/>
    <w:rsid w:val="008F1D99"/>
    <w:rsid w:val="008F22B2"/>
    <w:rsid w:val="008F2B26"/>
    <w:rsid w:val="00902CB0"/>
    <w:rsid w:val="009034F6"/>
    <w:rsid w:val="00904158"/>
    <w:rsid w:val="009102E9"/>
    <w:rsid w:val="009114CF"/>
    <w:rsid w:val="00913E80"/>
    <w:rsid w:val="00916B7C"/>
    <w:rsid w:val="00917081"/>
    <w:rsid w:val="009224C9"/>
    <w:rsid w:val="00922616"/>
    <w:rsid w:val="009232D1"/>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65857"/>
    <w:rsid w:val="00966319"/>
    <w:rsid w:val="00967DBF"/>
    <w:rsid w:val="0097151F"/>
    <w:rsid w:val="00972994"/>
    <w:rsid w:val="009740F8"/>
    <w:rsid w:val="00981915"/>
    <w:rsid w:val="00982D4A"/>
    <w:rsid w:val="00987F14"/>
    <w:rsid w:val="00991898"/>
    <w:rsid w:val="0099265F"/>
    <w:rsid w:val="00992B4E"/>
    <w:rsid w:val="00992C7C"/>
    <w:rsid w:val="00995135"/>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5906"/>
    <w:rsid w:val="00A06859"/>
    <w:rsid w:val="00A1338F"/>
    <w:rsid w:val="00A17F97"/>
    <w:rsid w:val="00A20A0D"/>
    <w:rsid w:val="00A22D08"/>
    <w:rsid w:val="00A25248"/>
    <w:rsid w:val="00A252B6"/>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FC4"/>
    <w:rsid w:val="00AC4B0F"/>
    <w:rsid w:val="00AD2399"/>
    <w:rsid w:val="00AD3378"/>
    <w:rsid w:val="00AE5DA6"/>
    <w:rsid w:val="00AE6E7D"/>
    <w:rsid w:val="00AF1E63"/>
    <w:rsid w:val="00AF4902"/>
    <w:rsid w:val="00B0211E"/>
    <w:rsid w:val="00B02B71"/>
    <w:rsid w:val="00B106EC"/>
    <w:rsid w:val="00B1179B"/>
    <w:rsid w:val="00B124D9"/>
    <w:rsid w:val="00B12AA8"/>
    <w:rsid w:val="00B14AB5"/>
    <w:rsid w:val="00B14B23"/>
    <w:rsid w:val="00B15D5D"/>
    <w:rsid w:val="00B200F9"/>
    <w:rsid w:val="00B20A8E"/>
    <w:rsid w:val="00B21708"/>
    <w:rsid w:val="00B308B6"/>
    <w:rsid w:val="00B346A1"/>
    <w:rsid w:val="00B36FF0"/>
    <w:rsid w:val="00B41FD5"/>
    <w:rsid w:val="00B47EBB"/>
    <w:rsid w:val="00B51704"/>
    <w:rsid w:val="00B522FD"/>
    <w:rsid w:val="00B5253C"/>
    <w:rsid w:val="00B54810"/>
    <w:rsid w:val="00B5559D"/>
    <w:rsid w:val="00B62321"/>
    <w:rsid w:val="00B62FC1"/>
    <w:rsid w:val="00B66C53"/>
    <w:rsid w:val="00B673A9"/>
    <w:rsid w:val="00B7069B"/>
    <w:rsid w:val="00B85833"/>
    <w:rsid w:val="00B8634E"/>
    <w:rsid w:val="00B87A7B"/>
    <w:rsid w:val="00B93C61"/>
    <w:rsid w:val="00B9600B"/>
    <w:rsid w:val="00BA1445"/>
    <w:rsid w:val="00BA2AA3"/>
    <w:rsid w:val="00BA61D7"/>
    <w:rsid w:val="00BB2520"/>
    <w:rsid w:val="00BB69DE"/>
    <w:rsid w:val="00BC25C2"/>
    <w:rsid w:val="00BC285E"/>
    <w:rsid w:val="00BC3525"/>
    <w:rsid w:val="00BC75B2"/>
    <w:rsid w:val="00BD0C8A"/>
    <w:rsid w:val="00BD3CA2"/>
    <w:rsid w:val="00BD4970"/>
    <w:rsid w:val="00BD5193"/>
    <w:rsid w:val="00BD5366"/>
    <w:rsid w:val="00BE0970"/>
    <w:rsid w:val="00BE3EEA"/>
    <w:rsid w:val="00BE7C71"/>
    <w:rsid w:val="00BF1A42"/>
    <w:rsid w:val="00BF3E40"/>
    <w:rsid w:val="00C01B71"/>
    <w:rsid w:val="00C0277A"/>
    <w:rsid w:val="00C16726"/>
    <w:rsid w:val="00C2644D"/>
    <w:rsid w:val="00C27837"/>
    <w:rsid w:val="00C27A1B"/>
    <w:rsid w:val="00C31F2D"/>
    <w:rsid w:val="00C3535B"/>
    <w:rsid w:val="00C35623"/>
    <w:rsid w:val="00C3784A"/>
    <w:rsid w:val="00C41BC8"/>
    <w:rsid w:val="00C4394F"/>
    <w:rsid w:val="00C443DF"/>
    <w:rsid w:val="00C44F9E"/>
    <w:rsid w:val="00C453F2"/>
    <w:rsid w:val="00C45E5D"/>
    <w:rsid w:val="00C462FB"/>
    <w:rsid w:val="00C4704C"/>
    <w:rsid w:val="00C532F0"/>
    <w:rsid w:val="00C536FA"/>
    <w:rsid w:val="00C5403B"/>
    <w:rsid w:val="00C54F49"/>
    <w:rsid w:val="00C56A17"/>
    <w:rsid w:val="00C60C7A"/>
    <w:rsid w:val="00C63B62"/>
    <w:rsid w:val="00C669AB"/>
    <w:rsid w:val="00C66C03"/>
    <w:rsid w:val="00C66F2A"/>
    <w:rsid w:val="00C67293"/>
    <w:rsid w:val="00C73B44"/>
    <w:rsid w:val="00C73DB2"/>
    <w:rsid w:val="00C80467"/>
    <w:rsid w:val="00C85389"/>
    <w:rsid w:val="00C85F1A"/>
    <w:rsid w:val="00C93D91"/>
    <w:rsid w:val="00CA47CD"/>
    <w:rsid w:val="00CB00F2"/>
    <w:rsid w:val="00CB2269"/>
    <w:rsid w:val="00CB3018"/>
    <w:rsid w:val="00CB40FF"/>
    <w:rsid w:val="00CB62C6"/>
    <w:rsid w:val="00CC16B0"/>
    <w:rsid w:val="00CC1C3B"/>
    <w:rsid w:val="00CC4513"/>
    <w:rsid w:val="00CC59D8"/>
    <w:rsid w:val="00CC7789"/>
    <w:rsid w:val="00CE123A"/>
    <w:rsid w:val="00CE1354"/>
    <w:rsid w:val="00CE3EA2"/>
    <w:rsid w:val="00CE79C5"/>
    <w:rsid w:val="00CE7CA1"/>
    <w:rsid w:val="00CF21F2"/>
    <w:rsid w:val="00CF4E48"/>
    <w:rsid w:val="00CF54DE"/>
    <w:rsid w:val="00CF743E"/>
    <w:rsid w:val="00CF7EE5"/>
    <w:rsid w:val="00D045C7"/>
    <w:rsid w:val="00D07E13"/>
    <w:rsid w:val="00D10117"/>
    <w:rsid w:val="00D11E2A"/>
    <w:rsid w:val="00D14AD0"/>
    <w:rsid w:val="00D20DA2"/>
    <w:rsid w:val="00D23103"/>
    <w:rsid w:val="00D23BE9"/>
    <w:rsid w:val="00D26332"/>
    <w:rsid w:val="00D31588"/>
    <w:rsid w:val="00D31E75"/>
    <w:rsid w:val="00D336E5"/>
    <w:rsid w:val="00D37619"/>
    <w:rsid w:val="00D40406"/>
    <w:rsid w:val="00D4183B"/>
    <w:rsid w:val="00D41C2B"/>
    <w:rsid w:val="00D44219"/>
    <w:rsid w:val="00D4505C"/>
    <w:rsid w:val="00D4517C"/>
    <w:rsid w:val="00D4747A"/>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A4526"/>
    <w:rsid w:val="00DB2FC8"/>
    <w:rsid w:val="00DB552D"/>
    <w:rsid w:val="00DC0AFE"/>
    <w:rsid w:val="00DC68AD"/>
    <w:rsid w:val="00DD4D59"/>
    <w:rsid w:val="00DE1D2A"/>
    <w:rsid w:val="00DE677C"/>
    <w:rsid w:val="00DF1923"/>
    <w:rsid w:val="00DF2965"/>
    <w:rsid w:val="00DF4173"/>
    <w:rsid w:val="00DF5C42"/>
    <w:rsid w:val="00DF608F"/>
    <w:rsid w:val="00DF698D"/>
    <w:rsid w:val="00DF6DD0"/>
    <w:rsid w:val="00E07B7B"/>
    <w:rsid w:val="00E131CD"/>
    <w:rsid w:val="00E13C58"/>
    <w:rsid w:val="00E13ECD"/>
    <w:rsid w:val="00E22722"/>
    <w:rsid w:val="00E24A57"/>
    <w:rsid w:val="00E325ED"/>
    <w:rsid w:val="00E3550F"/>
    <w:rsid w:val="00E427B0"/>
    <w:rsid w:val="00E428EF"/>
    <w:rsid w:val="00E46E43"/>
    <w:rsid w:val="00E47B31"/>
    <w:rsid w:val="00E51BC1"/>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C7B09"/>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22D75"/>
    <w:rsid w:val="00F30474"/>
    <w:rsid w:val="00F3174C"/>
    <w:rsid w:val="00F338D3"/>
    <w:rsid w:val="00F37A1E"/>
    <w:rsid w:val="00F471D9"/>
    <w:rsid w:val="00F50AA5"/>
    <w:rsid w:val="00F53B9A"/>
    <w:rsid w:val="00F55354"/>
    <w:rsid w:val="00F612CC"/>
    <w:rsid w:val="00F62B3F"/>
    <w:rsid w:val="00F6351E"/>
    <w:rsid w:val="00F63EED"/>
    <w:rsid w:val="00F64A46"/>
    <w:rsid w:val="00F64A99"/>
    <w:rsid w:val="00F734A5"/>
    <w:rsid w:val="00F741D9"/>
    <w:rsid w:val="00F7647E"/>
    <w:rsid w:val="00F76AAA"/>
    <w:rsid w:val="00F80526"/>
    <w:rsid w:val="00F81C2A"/>
    <w:rsid w:val="00F906D6"/>
    <w:rsid w:val="00F9202A"/>
    <w:rsid w:val="00F931AD"/>
    <w:rsid w:val="00F94E97"/>
    <w:rsid w:val="00FA2518"/>
    <w:rsid w:val="00FB5D9D"/>
    <w:rsid w:val="00FB7303"/>
    <w:rsid w:val="00FB7658"/>
    <w:rsid w:val="00FC01EC"/>
    <w:rsid w:val="00FC1ECF"/>
    <w:rsid w:val="00FC234E"/>
    <w:rsid w:val="00FC2E78"/>
    <w:rsid w:val="00FC384A"/>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DA279"/>
  <w15:docId w15:val="{CFAB9528-C96E-4C6F-A4C0-17FBC8B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976683049">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3508D-DA4A-402E-8C3A-86153380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2151</Words>
  <Characters>12263</Characters>
  <Application>Microsoft Office Word</Application>
  <DocSecurity>0</DocSecurity>
  <Lines>102</Lines>
  <Paragraphs>28</Paragraphs>
  <ScaleCrop>false</ScaleCrop>
  <Company>Hewlett-Packard Company</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緯鈞 洪</cp:lastModifiedBy>
  <cp:revision>3</cp:revision>
  <cp:lastPrinted>2018-10-23T01:56:00Z</cp:lastPrinted>
  <dcterms:created xsi:type="dcterms:W3CDTF">2024-01-04T02:17:00Z</dcterms:created>
  <dcterms:modified xsi:type="dcterms:W3CDTF">2024-01-04T06:58:00Z</dcterms:modified>
</cp:coreProperties>
</file>