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9C6C43">
        <w:rPr>
          <w:rFonts w:ascii="標楷體" w:eastAsia="標楷體" w:hAnsi="標楷體" w:cs="標楷體" w:hint="eastAsia"/>
          <w:b/>
          <w:sz w:val="28"/>
          <w:szCs w:val="28"/>
          <w:u w:val="single"/>
        </w:rPr>
        <w:t>九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CC485F">
        <w:rPr>
          <w:rFonts w:ascii="標楷體" w:eastAsia="標楷體" w:hAnsi="標楷體" w:cs="標楷體"/>
          <w:b/>
          <w:sz w:val="28"/>
          <w:szCs w:val="28"/>
        </w:rPr>
        <w:t xml:space="preserve"> </w:t>
      </w:r>
      <w:r w:rsidR="00CC485F" w:rsidRPr="009C6C43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BB4B7A" w:rsidRPr="009C6C43">
        <w:rPr>
          <w:rFonts w:ascii="標楷體" w:eastAsia="標楷體" w:hAnsi="標楷體" w:cs="標楷體"/>
          <w:b/>
          <w:sz w:val="28"/>
          <w:szCs w:val="28"/>
          <w:u w:val="single"/>
        </w:rPr>
        <w:t>陳美慧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C6C43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8C0F26">
        <w:rPr>
          <w:rFonts w:ascii="標楷體" w:eastAsia="標楷體" w:hAnsi="標楷體" w:cs="標楷體"/>
          <w:sz w:val="24"/>
          <w:szCs w:val="24"/>
        </w:rPr>
        <w:t>5</w:t>
      </w:r>
      <w:r w:rsidR="00BB4B7A">
        <w:rPr>
          <w:rFonts w:ascii="標楷體" w:eastAsia="標楷體" w:hAnsi="標楷體" w:cs="標楷體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9C6C43">
        <w:rPr>
          <w:rFonts w:ascii="標楷體" w:eastAsia="標楷體" w:hAnsi="標楷體" w:cs="標楷體" w:hint="eastAsia"/>
          <w:sz w:val="24"/>
          <w:szCs w:val="24"/>
        </w:rPr>
        <w:t>1</w:t>
      </w:r>
      <w:r w:rsidR="00236E93">
        <w:rPr>
          <w:rFonts w:ascii="標楷體" w:eastAsia="標楷體" w:hAnsi="標楷體" w:cs="標楷體" w:hint="eastAsia"/>
          <w:sz w:val="24"/>
          <w:szCs w:val="24"/>
        </w:rPr>
        <w:t>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236E93">
        <w:rPr>
          <w:rFonts w:ascii="標楷體" w:eastAsia="標楷體" w:hAnsi="標楷體" w:cs="標楷體" w:hint="eastAsia"/>
          <w:sz w:val="24"/>
          <w:szCs w:val="24"/>
        </w:rPr>
        <w:t>85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963242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4C19F2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4C19F2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9C6C43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9C6C43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C6C43" w:rsidRDefault="009C6C43" w:rsidP="009C6C4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國-J-B1 運用國語文表情達意，增進閱讀理解，進而提升欣賞及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評析文本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的能力，並能傾聽他人的需求、理解他人的觀點，達到良性的人我溝通與互動。</w:t>
            </w:r>
          </w:p>
          <w:p w:rsidR="00F6602E" w:rsidRPr="009C6C43" w:rsidRDefault="009C6C43" w:rsidP="009C6C43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國-J-C1 閱讀各類文本，從中培養道德觀、責任感、同理心，並能觀察生活環境，主動關懷社會，增進對公共議題的興趣。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BC6FFF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BC6FFF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BC6FFF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04214B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</w:tr>
      <w:tr w:rsidR="00A238E9" w:rsidRPr="00BF73D8" w:rsidTr="00BC6FFF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D15DA6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BC6FFF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BC6FFF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D15DA6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1E0190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</w:tr>
      <w:tr w:rsidR="00A238E9" w:rsidRPr="00BF73D8" w:rsidTr="00BC6FFF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BC6FFF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BC6FFF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04214B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</w:tr>
      <w:tr w:rsidR="00A238E9" w:rsidRPr="00BF73D8" w:rsidTr="00BC6FFF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D15DA6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1E0190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</w:tr>
      <w:tr w:rsidR="00A238E9" w:rsidRPr="00BF73D8" w:rsidTr="00BC6FFF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BC6FFF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D15DA6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*</w:t>
            </w: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04214B" w:rsidP="00BC6FFF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*</w:t>
            </w:r>
          </w:p>
        </w:tc>
      </w:tr>
      <w:tr w:rsidR="00A238E9" w:rsidRPr="00BF73D8" w:rsidTr="00BC6FFF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BC6FFF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870"/>
        <w:gridCol w:w="2107"/>
        <w:gridCol w:w="1417"/>
        <w:gridCol w:w="1559"/>
        <w:gridCol w:w="1784"/>
      </w:tblGrid>
      <w:tr w:rsidR="004C5DAB" w:rsidRPr="002026C7" w:rsidTr="00DA353D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87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10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DA353D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10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423607" w:rsidRPr="00500692" w:rsidTr="00DA353D">
        <w:trPr>
          <w:trHeight w:val="2857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607" w:rsidRPr="00B26C28" w:rsidRDefault="00423607" w:rsidP="004236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23607" w:rsidRPr="00B26C28" w:rsidRDefault="00423607" w:rsidP="004236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423607" w:rsidRPr="00B26C28" w:rsidRDefault="00423607" w:rsidP="004236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Ad-Ⅳ-3 韻文：如古體詩、樂府詩、近體詩、詞、曲等。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Bb-Ⅳ-1 自我及人際交流的感受。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Bb-Ⅳ-3 對物或自然以及生命的感悟。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Cb-Ⅳ-2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1-Ⅳ-1 以同理心，聆聽各項發言，並加以記錄、歸納。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423607" w:rsidRDefault="00423607" w:rsidP="00A574B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一、臺灣竹枝詞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價值思索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: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1.聽出竹枝詞歌詠地方風光的特色。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2.說出兩首竹枝詞的主題。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3.了解詩中描述的臺灣地理特徵及經濟作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  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物。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4.學習描寫居住地的環境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5.與唐竹枝詞相較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Pr="00500692" w:rsidRDefault="00423607" w:rsidP="0042360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1.教學投影片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423607" w:rsidRDefault="00423607" w:rsidP="0042360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423607" w:rsidRPr="00500692" w:rsidRDefault="00423607" w:rsidP="0042360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Pr="00500692" w:rsidRDefault="00CC485F" w:rsidP="00CC485F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習作</w:t>
            </w:r>
            <w:r>
              <w:rPr>
                <w:rFonts w:asciiTheme="minorEastAsia" w:hAnsiTheme="minorEastAsia" w:cs="新細明體" w:hint="eastAsia"/>
                <w:snapToGrid w:val="0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筆試評量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Pr="00500692" w:rsidRDefault="00FD3A72" w:rsidP="00FD3A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音樂與無聲語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607" w:rsidRPr="00500692" w:rsidRDefault="00423607" w:rsidP="004236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423607" w:rsidRPr="00500692" w:rsidRDefault="00423607" w:rsidP="0042360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423607" w:rsidRPr="00500692" w:rsidRDefault="00423607" w:rsidP="0042360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＿ </w:t>
            </w:r>
          </w:p>
          <w:p w:rsidR="00423607" w:rsidRPr="00500692" w:rsidRDefault="00423607" w:rsidP="004236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423607" w:rsidRPr="00500692" w:rsidRDefault="00423607" w:rsidP="004236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423607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3607" w:rsidRPr="00B26C28" w:rsidRDefault="00423607" w:rsidP="004236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23607" w:rsidRPr="00B26C28" w:rsidRDefault="00423607" w:rsidP="004236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423607" w:rsidRPr="00B26C28" w:rsidRDefault="00423607" w:rsidP="0042360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Ad-Ⅳ-3 韻文：如古體詩、樂府詩、近體詩</w:t>
            </w:r>
            <w:r>
              <w:rPr>
                <w:rFonts w:asciiTheme="minorEastAsia" w:hAnsiTheme="minorEastAsia" w:cs="新細明體" w:hint="eastAsia"/>
                <w:sz w:val="16"/>
                <w:szCs w:val="16"/>
              </w:rPr>
              <w:t>、</w:t>
            </w:r>
            <w:r>
              <w:rPr>
                <w:rFonts w:ascii="新細明體" w:hAnsi="新細明體" w:cs="新細明體"/>
                <w:sz w:val="16"/>
                <w:szCs w:val="16"/>
              </w:rPr>
              <w:t>詞、曲等。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Bb-Ⅳ-1 自我及人際交流的感受。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Bb-Ⅳ-3 對物或自然以及生命的感悟。</w:t>
            </w:r>
          </w:p>
          <w:p w:rsidR="00423607" w:rsidRPr="00500692" w:rsidRDefault="00CC485F" w:rsidP="00423607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Cb-Ⅳ-2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485F" w:rsidRDefault="00CC485F" w:rsidP="00CC485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1-Ⅳ-1 以同理心，聆聽各項發言，並加以記錄、歸納。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掌握生活境，適切表情達意，分享自身經驗。</w:t>
            </w:r>
          </w:p>
          <w:p w:rsidR="00423607" w:rsidRPr="009C7D4F" w:rsidRDefault="00CC485F" w:rsidP="00CC48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Pr="00382EB4" w:rsidRDefault="00CC485F" w:rsidP="00382EB4">
            <w:pPr>
              <w:ind w:left="23"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382EB4">
              <w:rPr>
                <w:rFonts w:ascii="新細明體" w:hAnsi="新細明體" w:cs="新細明體"/>
                <w:snapToGrid w:val="0"/>
                <w:sz w:val="16"/>
                <w:szCs w:val="16"/>
              </w:rPr>
              <w:t>臺灣竹枝詞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1.聽出竹枝詞歌詠地方風光的特色。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2.說出兩首竹枝詞的主題。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3.了解詩中描述的臺灣地理特徵及經濟作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  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物。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4.學習描寫居住地的環境</w:t>
            </w:r>
          </w:p>
          <w:p w:rsidR="00CC485F" w:rsidRPr="00CC485F" w:rsidRDefault="00CC485F" w:rsidP="00CC48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5.與唐竹枝詞相較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Pr="002C3B86" w:rsidRDefault="00CC485F" w:rsidP="00423607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1.教學投影片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CC485F" w:rsidRDefault="00CC485F" w:rsidP="00CC485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423607" w:rsidRPr="00500692" w:rsidRDefault="00CC485F" w:rsidP="00CC485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23607" w:rsidRPr="00500692" w:rsidRDefault="00CC485F" w:rsidP="0042360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習作</w:t>
            </w:r>
            <w:r>
              <w:rPr>
                <w:rFonts w:asciiTheme="minorEastAsia" w:hAnsiTheme="minorEastAsia" w:cs="新細明體" w:hint="eastAsia"/>
                <w:snapToGrid w:val="0"/>
                <w:sz w:val="16"/>
                <w:szCs w:val="16"/>
              </w:rPr>
              <w:t>，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筆試評量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:rsidR="00423607" w:rsidRPr="00770957" w:rsidRDefault="0042360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3607" w:rsidRPr="00500692" w:rsidRDefault="00423607" w:rsidP="0042360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81DDD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81DDD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Ad-Ⅳ-3 韻文：如古體詩、樂府詩、近體詩、詞、曲等。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Bb-Ⅳ-5 藉由敘述事件與描寫景物間接抒情。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1.聽出兩首曲的韻腳。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</w:t>
            </w:r>
            <w:proofErr w:type="gramStart"/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學習藉景抒情</w:t>
            </w:r>
            <w:proofErr w:type="gramEnd"/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的寫作手法。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Pr="002C3B86" w:rsidRDefault="00A81DDD" w:rsidP="00A81DDD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1.教學投影片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A81DDD" w:rsidRPr="00500692" w:rsidRDefault="00A81DDD" w:rsidP="00A81D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習作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，</w:t>
            </w:r>
            <w:r>
              <w:rPr>
                <w:rFonts w:asciiTheme="minorEastAsia" w:hAnsiTheme="minorEastAsia"/>
                <w:sz w:val="16"/>
                <w:szCs w:val="16"/>
              </w:rPr>
              <w:t>筆試評量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海洋、品德</w:t>
            </w:r>
          </w:p>
          <w:p w:rsidR="00A81DDD" w:rsidRPr="00500692" w:rsidRDefault="00A81DDD" w:rsidP="00A81D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DD" w:rsidRPr="00500692" w:rsidRDefault="00A81DDD" w:rsidP="00A81D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81DDD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Ad-Ⅳ-3 韻文：如古體詩、樂府詩、近體詩、詞、曲等。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Bb-Ⅳ-5 藉由敘述事件與描寫景物間接抒情。</w:t>
            </w:r>
          </w:p>
          <w:p w:rsidR="00A81DDD" w:rsidRPr="00500692" w:rsidRDefault="00A81DDD" w:rsidP="00A81DDD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A81DDD" w:rsidRPr="00500692" w:rsidRDefault="00A81DDD" w:rsidP="00A81DD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曲選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.請學生共同誦讀一遍課文，並依據作品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</w:p>
          <w:p w:rsidR="00382EB4" w:rsidRP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風格，給予適當的提示。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.配合課文提問教學學習單，講解課文並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提問重點。請學生依序完成學習單以掌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握課文大意及重點。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.講述「鑑賞分析」。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.講解「篇章導讀」：</w:t>
            </w:r>
            <w:r>
              <w:rPr>
                <w:rFonts w:asciiTheme="minorEastAsia" w:hAnsiTheme="minorEastAsia" w:cs="新細明體" w:hint="eastAsia"/>
                <w:sz w:val="16"/>
                <w:szCs w:val="16"/>
              </w:rPr>
              <w:t>＜</w:t>
            </w:r>
            <w:proofErr w:type="gramStart"/>
            <w:r>
              <w:rPr>
                <w:rFonts w:ascii="新細明體" w:hAnsi="新細明體" w:cs="新細明體"/>
                <w:sz w:val="16"/>
                <w:szCs w:val="16"/>
              </w:rPr>
              <w:t>天淨沙</w:t>
            </w:r>
            <w:proofErr w:type="gramEnd"/>
            <w:r>
              <w:rPr>
                <w:rFonts w:asciiTheme="minorEastAsia" w:hAnsiTheme="minorEastAsia" w:cs="新細明體" w:hint="eastAsia"/>
                <w:sz w:val="16"/>
                <w:szCs w:val="16"/>
              </w:rPr>
              <w:t>＞</w:t>
            </w:r>
            <w:r>
              <w:rPr>
                <w:rFonts w:asciiTheme="minorEastAsia" w:hAnsiTheme="minorEastAsia"/>
                <w:sz w:val="16"/>
                <w:szCs w:val="16"/>
              </w:rPr>
              <w:t xml:space="preserve"> </w:t>
            </w:r>
          </w:p>
          <w:p w:rsidR="00A81DDD" w:rsidRPr="00006ED6" w:rsidRDefault="00382EB4" w:rsidP="00382EB4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.介紹作者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Pr="00500692" w:rsidRDefault="00A81DDD" w:rsidP="00A81D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1.教學投影片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A81DDD" w:rsidRDefault="00A81DDD" w:rsidP="00A81DD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A81DDD" w:rsidRPr="00500692" w:rsidRDefault="00A81DDD" w:rsidP="00A81DDD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Default="00382EB4" w:rsidP="00A81D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382EB4" w:rsidRDefault="00382EB4" w:rsidP="00A81D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382EB4" w:rsidRPr="00500692" w:rsidRDefault="00382EB4" w:rsidP="00A81DD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Pr="00500692" w:rsidRDefault="00770957" w:rsidP="00A81DD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海洋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DD" w:rsidRPr="00500692" w:rsidRDefault="00A81DDD" w:rsidP="00A81D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81DDD" w:rsidRPr="00500692" w:rsidTr="000421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Ad-Ⅳ-3 韻文：如古體詩、樂府詩、近體詩、詞、曲等。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Bb-Ⅳ-5 藉由敘述事件與描寫景物間接抒情。</w:t>
            </w:r>
          </w:p>
          <w:p w:rsidR="00A81DDD" w:rsidRPr="00500692" w:rsidRDefault="00382EB4" w:rsidP="00382EB4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A81DDD" w:rsidRPr="00500692" w:rsidRDefault="00382EB4" w:rsidP="00382EB4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曲選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.請學生共同誦讀一遍課文，並依據作品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</w:p>
          <w:p w:rsidR="00382EB4" w:rsidRP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風格，給予適當的提示。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.配合課文提問教學學習單，講解課文並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提問重點。請學生依序完成學習單以掌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握課文大意及重點。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.講述「鑑賞分析」。</w:t>
            </w:r>
          </w:p>
          <w:p w:rsidR="00382EB4" w:rsidRDefault="00382EB4" w:rsidP="00382EB4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.講解「篇章導讀」：〈沉醉東風〉。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.請學生共同誦讀一遍課文，並依據作品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風格，給予適當的提示。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.配合課文提問教學學習單，講解課文並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提問重點。請學生依序完成學習單以掌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握課文大意及重點。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7.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.講述「鑑賞分析」。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8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.與學生進行「問題思考」之討論。</w:t>
            </w:r>
          </w:p>
          <w:p w:rsidR="0029117B" w:rsidRDefault="0029117B" w:rsidP="0029117B">
            <w:pPr>
              <w:pStyle w:val="aff9"/>
              <w:spacing w:after="90"/>
              <w:ind w:right="57" w:firstLine="0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9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</w:t>
            </w:r>
            <w:r>
              <w:rPr>
                <w:rFonts w:ascii="新細明體" w:hAnsi="新細明體" w:cs="新細明體"/>
                <w:sz w:val="16"/>
                <w:szCs w:val="16"/>
              </w:rPr>
              <w:t>引領學生進行「延伸探索」，閱讀文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並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 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回</w:t>
            </w:r>
            <w:r>
              <w:rPr>
                <w:rFonts w:ascii="新細明體" w:hAnsi="新細明體" w:cs="新細明體"/>
                <w:sz w:val="16"/>
                <w:szCs w:val="16"/>
              </w:rPr>
              <w:t>答</w:t>
            </w:r>
          </w:p>
          <w:p w:rsidR="00A81DDD" w:rsidRPr="0029117B" w:rsidRDefault="0029117B" w:rsidP="0029117B">
            <w:pPr>
              <w:pStyle w:val="aff9"/>
              <w:spacing w:after="90"/>
              <w:ind w:right="57" w:firstLine="0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10.</w:t>
            </w:r>
            <w:r w:rsidR="00382EB4" w:rsidRPr="0083275E">
              <w:rPr>
                <w:rFonts w:ascii="新細明體" w:hAnsi="新細明體" w:cs="新細明體"/>
                <w:sz w:val="16"/>
                <w:szCs w:val="16"/>
              </w:rPr>
              <w:t>.</w:t>
            </w:r>
            <w:r w:rsidR="00382EB4" w:rsidRPr="0083275E">
              <w:rPr>
                <w:rFonts w:ascii="新細明體" w:hAnsi="新細明體" w:cs="新細明體"/>
                <w:sz w:val="16"/>
                <w:szCs w:val="16"/>
              </w:rPr>
              <w:t>介紹作者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Pr="00500692" w:rsidRDefault="00A81DDD" w:rsidP="00A81D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82EB4" w:rsidRPr="00277940" w:rsidRDefault="0029117B" w:rsidP="0004214B">
            <w:pPr>
              <w:snapToGrid w:val="0"/>
              <w:ind w:firstLine="0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="00382EB4"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382EB4" w:rsidRDefault="00382EB4" w:rsidP="0004214B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382EB4" w:rsidRDefault="00382EB4" w:rsidP="0004214B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382EB4" w:rsidRDefault="00382EB4" w:rsidP="0004214B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A81DDD" w:rsidRPr="00006ED6" w:rsidRDefault="00382EB4" w:rsidP="0004214B">
            <w:pPr>
              <w:ind w:right="57"/>
              <w:rPr>
                <w:rFonts w:ascii="標楷體" w:eastAsia="標楷體" w:hAnsi="標楷體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77940" w:rsidRDefault="00277940" w:rsidP="0004214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A81DDD" w:rsidRPr="00006ED6" w:rsidRDefault="00277940" w:rsidP="0004214B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環境</w:t>
            </w:r>
          </w:p>
          <w:p w:rsidR="00A81DDD" w:rsidRPr="00006ED6" w:rsidRDefault="00A81DDD" w:rsidP="00A81DDD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DD" w:rsidRPr="00500692" w:rsidRDefault="00A81DDD" w:rsidP="00A81D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81DDD" w:rsidRPr="00500692" w:rsidTr="000421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81DDD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A81DDD" w:rsidRPr="00B26C28" w:rsidRDefault="00A81DDD" w:rsidP="00A81DD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Ad-Ⅳ-1 篇章的主旨、結構、寓意與分析。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Ad-Ⅳ-2 新詩、現代散文、現代小說、劇本。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Ba-Ⅳ-2 各種描寫的作用及呈現的效果。</w:t>
            </w:r>
          </w:p>
          <w:p w:rsidR="00A81DDD" w:rsidRPr="00500692" w:rsidRDefault="0029117B" w:rsidP="0029117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Ca-Ⅳ-2 各類文本中表現科技文</w:t>
            </w: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明演進、生存環境發展的文</w:t>
            </w:r>
            <w:r w:rsidR="008F2977">
              <w:rPr>
                <w:rFonts w:ascii="新細明體" w:hAnsi="新細明體" w:cs="新細明體"/>
                <w:sz w:val="16"/>
                <w:szCs w:val="16"/>
              </w:rPr>
              <w:t>化內涵</w:t>
            </w:r>
            <w:r w:rsidR="008F2977">
              <w:rPr>
                <w:rFonts w:asciiTheme="minorEastAsia" w:hAnsiTheme="minorEastAsia" w:cs="新細明體" w:hint="eastAsia"/>
                <w:sz w:val="16"/>
                <w:szCs w:val="16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1-Ⅳ-2 依據不同情境，分辨聲情意涵及表達技巧，適切回應。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A81DDD" w:rsidRPr="00500692" w:rsidRDefault="0029117B" w:rsidP="0029117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</w:t>
            </w:r>
            <w:r w:rsidR="008F2977">
              <w:rPr>
                <w:rFonts w:ascii="新細明體" w:hAnsi="新細明體" w:cs="新細明體"/>
                <w:snapToGrid w:val="0"/>
                <w:sz w:val="16"/>
                <w:szCs w:val="16"/>
              </w:rPr>
              <w:t>點</w:t>
            </w:r>
            <w:r w:rsidR="008F2977">
              <w:rPr>
                <w:rFonts w:asciiTheme="minorEastAsia" w:hAnsiTheme="minorEastAsia" w:cs="新細明體" w:hint="eastAsia"/>
                <w:snapToGrid w:val="0"/>
                <w:sz w:val="16"/>
                <w:szCs w:val="16"/>
              </w:rPr>
              <w:t>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1.指導學生預習本課。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2.請學生瀏覽FB粉絲專頁「米果大會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堂」，對米果有初步認識。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3.請學生觀察家中冰箱的使用情形，在課</w:t>
            </w:r>
          </w:p>
          <w:p w:rsidR="0029117B" w:rsidRDefault="0029117B" w:rsidP="0029117B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堂上與同學分享。</w:t>
            </w:r>
          </w:p>
          <w:p w:rsidR="00A81DDD" w:rsidRPr="00006ED6" w:rsidRDefault="00A81DDD" w:rsidP="0029117B">
            <w:pPr>
              <w:snapToGrid w:val="0"/>
              <w:ind w:firstLine="0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81DDD" w:rsidRPr="00500692" w:rsidRDefault="0004214B" w:rsidP="00A81DDD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6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117B" w:rsidRPr="00277940" w:rsidRDefault="0029117B" w:rsidP="0004214B">
            <w:pPr>
              <w:snapToGrid w:val="0"/>
              <w:ind w:firstLine="0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29117B" w:rsidRDefault="0029117B" w:rsidP="0004214B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29117B" w:rsidRDefault="0029117B" w:rsidP="0004214B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29117B" w:rsidRDefault="0029117B" w:rsidP="0004214B">
            <w:pPr>
              <w:snapToGrid w:val="0"/>
              <w:ind w:firstLine="0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A81DDD" w:rsidRPr="00006ED6" w:rsidRDefault="0029117B" w:rsidP="0004214B">
            <w:pPr>
              <w:ind w:right="57"/>
              <w:rPr>
                <w:rFonts w:ascii="標楷體" w:eastAsia="標楷體" w:hAnsi="標楷體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9117B" w:rsidRDefault="0029117B" w:rsidP="0004214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29117B" w:rsidRDefault="0029117B" w:rsidP="0004214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A81DDD" w:rsidRPr="00006ED6" w:rsidRDefault="0029117B" w:rsidP="0004214B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國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際教育、</w:t>
            </w:r>
          </w:p>
          <w:p w:rsidR="00A81DDD" w:rsidRPr="00006ED6" w:rsidRDefault="00770957" w:rsidP="00A81DDD">
            <w:pPr>
              <w:ind w:left="57" w:right="57"/>
              <w:rPr>
                <w:rFonts w:ascii="標楷體" w:eastAsia="標楷體" w:hAnsi="標楷體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81DDD" w:rsidRPr="00500692" w:rsidRDefault="00A81DDD" w:rsidP="00A81DDD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D54CE" w:rsidRPr="00500692" w:rsidTr="0004214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4CE" w:rsidRPr="00B26C28" w:rsidRDefault="005D54CE" w:rsidP="005D54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5D54CE" w:rsidRDefault="005D54CE" w:rsidP="005D54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5D54CE" w:rsidRPr="00B26C28" w:rsidRDefault="005D54CE" w:rsidP="005D54CE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Ad-Ⅳ-1 篇章的主旨、結構、寓意與分析。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Be-Ⅳ-1 在生活應用方面，以自傳、簡報、新聞稿等格式與寫作方法為主。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Cb-Ⅳ-2 各類文本中所反映的個人與家庭、鄉里、國族及其他社群的關係。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Ad-Ⅳ-2 新詩、現代散文、現代小說、劇本。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Ba-Ⅳ-2 各種描寫的作用及呈現的效果。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Be-Ⅳ-1 在生活應用方面，以自傳、簡報、新聞稿等格式與寫作方法為主。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Cc-Ⅳ-1 各類文本中的藝術、信仰、思想等文化內涵。</w:t>
            </w:r>
          </w:p>
          <w:p w:rsidR="005D54CE" w:rsidRPr="00500692" w:rsidRDefault="005D54CE" w:rsidP="005D54CE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聞內容的邏輯，做出提問或回饋。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1.聽出對食物被浪費的惋惜語氣。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2.分享家中使用冰箱的方式。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3.了解冰箱變成食物墳場的原因。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4.學習以輕鬆詼諧的筆法闡述嚴肅的主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題。</w:t>
            </w:r>
          </w:p>
          <w:p w:rsidR="005D54CE" w:rsidRPr="002C3B86" w:rsidRDefault="005D54CE" w:rsidP="008F2977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5.建立珍惜食物的正確觀念。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4CE" w:rsidRPr="00500692" w:rsidRDefault="005D54CE" w:rsidP="005D54CE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3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4CE" w:rsidRPr="00277940" w:rsidRDefault="005D54CE" w:rsidP="005D54CE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5D54CE" w:rsidRDefault="005D54CE" w:rsidP="005D54C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5D54CE" w:rsidRPr="00500692" w:rsidRDefault="005D54CE" w:rsidP="00863410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4CE" w:rsidRDefault="005D54CE" w:rsidP="0004214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5D54CE" w:rsidRDefault="005D54CE" w:rsidP="0004214B">
            <w:pPr>
              <w:ind w:left="-22" w:hanging="7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5D54CE" w:rsidRPr="00006ED6" w:rsidRDefault="005D54CE" w:rsidP="0004214B">
            <w:pPr>
              <w:ind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語練習</w:t>
            </w:r>
            <w:r w:rsidR="00863410"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能源、安全</w:t>
            </w:r>
          </w:p>
          <w:p w:rsidR="005D54CE" w:rsidRPr="00006ED6" w:rsidRDefault="005D54CE" w:rsidP="00770957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4CE" w:rsidRPr="00500692" w:rsidRDefault="005D54CE" w:rsidP="005D54C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8F2977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2977" w:rsidRPr="00B26C28" w:rsidRDefault="008F2977" w:rsidP="008F29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F2977" w:rsidRPr="00B26C28" w:rsidRDefault="008F2977" w:rsidP="008F29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8F2977" w:rsidRPr="00B26C28" w:rsidRDefault="008F2977" w:rsidP="008F297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lastRenderedPageBreak/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Ad-Ⅳ-1 篇章的主旨、結構、寓意與分析。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Be-Ⅳ-1 在生活應用方面，以自傳、簡報、新聞稿等格式與寫作方法為主。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Cb-Ⅳ-2 各類文本中所反映的個人與家庭、鄉里、國族及其他社群的關係。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2977" w:rsidRDefault="008F2977" w:rsidP="008F297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2-Ⅳ-1 掌握生活情境，適切表情達意，分享自身經驗。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5-Ⅳ-3 理解各類文本內容、形式和寫作特色。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  <w:p w:rsidR="008F2977" w:rsidRPr="00500692" w:rsidRDefault="008F2977" w:rsidP="008F297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1.聽出作者對高畑勳電影的評價。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2.說出高畑勳對動畫界的貢獻。</w:t>
            </w:r>
          </w:p>
          <w:p w:rsidR="00CB6027" w:rsidRDefault="008F2977" w:rsidP="008F2977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3.說出本文作者評論《螢火蟲之墓》的切</w:t>
            </w:r>
          </w:p>
          <w:p w:rsidR="008F2977" w:rsidRDefault="00CB602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="008F2977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入點。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4.掌握作者評論高畑勳電影的觀點。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5.認識電影評論的寫作方式。</w:t>
            </w:r>
          </w:p>
          <w:p w:rsidR="008F2977" w:rsidRDefault="008F2977" w:rsidP="008F297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6.學習由多元角度欣賞電影作品。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2977" w:rsidRPr="00500692" w:rsidRDefault="008F2977" w:rsidP="008F2977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2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410" w:rsidRPr="00277940" w:rsidRDefault="00863410" w:rsidP="00863410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863410" w:rsidRDefault="00863410" w:rsidP="00863410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863410" w:rsidRDefault="00863410" w:rsidP="00863410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863410" w:rsidRDefault="00863410" w:rsidP="00863410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8F2977" w:rsidRPr="00500692" w:rsidRDefault="00863410" w:rsidP="00863410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63410" w:rsidRDefault="00863410" w:rsidP="0086341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863410" w:rsidRDefault="00863410" w:rsidP="0086341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8F2977" w:rsidRPr="00500692" w:rsidRDefault="00863410" w:rsidP="00863410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2977" w:rsidRPr="00500692" w:rsidRDefault="00770957" w:rsidP="008F297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原住民族教育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2977" w:rsidRPr="00500692" w:rsidRDefault="008F2977" w:rsidP="008F297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C6FFF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6FFF" w:rsidRPr="00B26C28" w:rsidRDefault="00BC6FFF" w:rsidP="00BC6F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BC6FFF" w:rsidRPr="00B26C28" w:rsidRDefault="00BC6FFF" w:rsidP="00BC6FFF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  <w:p w:rsidR="00BC6FFF" w:rsidRPr="00500692" w:rsidRDefault="00BC6FFF" w:rsidP="00BC6FFF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聞內容的邏輯，做出提問或回饋。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  <w:p w:rsidR="00BC6FFF" w:rsidRPr="00500692" w:rsidRDefault="00BC6FFF" w:rsidP="00BC6FF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FFF" w:rsidRP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BC6FFF">
              <w:rPr>
                <w:rFonts w:ascii="新細明體" w:hAnsi="新細明體" w:cs="新細明體"/>
                <w:sz w:val="16"/>
                <w:szCs w:val="16"/>
              </w:rPr>
              <w:t xml:space="preserve">1.要求學生利用課餘時間完成應用練習及 </w:t>
            </w:r>
          </w:p>
          <w:p w:rsidR="00BC6FFF" w:rsidRP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BC6FFF">
              <w:rPr>
                <w:rFonts w:ascii="新細明體" w:hAnsi="新細明體" w:cs="新細明體"/>
                <w:sz w:val="16"/>
                <w:szCs w:val="16"/>
              </w:rPr>
              <w:t>習作。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2.準備</w:t>
            </w:r>
            <w:proofErr w:type="gramStart"/>
            <w:r w:rsidRPr="0083275E">
              <w:rPr>
                <w:rFonts w:ascii="新細明體" w:hAnsi="新細明體" w:cs="新細明體"/>
                <w:sz w:val="16"/>
                <w:szCs w:val="16"/>
              </w:rPr>
              <w:t>測驗卷供學生</w:t>
            </w:r>
            <w:proofErr w:type="gramEnd"/>
            <w:r w:rsidRPr="0083275E">
              <w:rPr>
                <w:rFonts w:ascii="新細明體" w:hAnsi="新細明體" w:cs="新細明體"/>
                <w:sz w:val="16"/>
                <w:szCs w:val="16"/>
              </w:rPr>
              <w:t>課堂上練習，強化解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題能力。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.學生回家先行預習本課教材，將注釋的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字詞讀音謄寫在課文該字</w:t>
            </w:r>
            <w:proofErr w:type="gramStart"/>
            <w:r w:rsidRPr="0083275E">
              <w:rPr>
                <w:rFonts w:ascii="新細明體" w:hAnsi="新細明體" w:cs="新細明體"/>
                <w:sz w:val="16"/>
                <w:szCs w:val="16"/>
              </w:rPr>
              <w:t>右邊，</w:t>
            </w:r>
            <w:proofErr w:type="gramEnd"/>
            <w:r w:rsidRPr="0083275E">
              <w:rPr>
                <w:rFonts w:ascii="新細明體" w:hAnsi="新細明體" w:cs="新細明體"/>
                <w:sz w:val="16"/>
                <w:szCs w:val="16"/>
              </w:rPr>
              <w:t>再出聲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朗讀一遍，並標上各段落段號、初步歸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納段落重點。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.將學生分組，於課堂上一起完成學習任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proofErr w:type="gramStart"/>
            <w:r w:rsidRPr="0083275E">
              <w:rPr>
                <w:rFonts w:ascii="新細明體" w:hAnsi="新細明體" w:cs="新細明體"/>
                <w:sz w:val="16"/>
                <w:szCs w:val="16"/>
              </w:rPr>
              <w:t>務</w:t>
            </w:r>
            <w:proofErr w:type="gramEnd"/>
            <w:r w:rsidRPr="0083275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.講解課文</w:t>
            </w:r>
            <w:proofErr w:type="gramStart"/>
            <w:r w:rsidRPr="0083275E">
              <w:rPr>
                <w:rFonts w:ascii="新細明體" w:hAnsi="新細明體" w:cs="新細明體"/>
                <w:sz w:val="16"/>
                <w:szCs w:val="16"/>
              </w:rPr>
              <w:t>生難字詞</w:t>
            </w:r>
            <w:proofErr w:type="gramEnd"/>
            <w:r w:rsidRPr="0083275E">
              <w:rPr>
                <w:rFonts w:ascii="新細明體" w:hAnsi="新細明體" w:cs="新細明體"/>
                <w:sz w:val="16"/>
                <w:szCs w:val="16"/>
              </w:rPr>
              <w:t>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.講解「篇章導讀」。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7.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.播放課文朗讀音檔，請學生跟著瀏覽課文。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8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.朗讀課文。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9.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.配合課文提問教學學習單，引導閱讀課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文並提問段落重點。請學生依序完成學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proofErr w:type="gramStart"/>
            <w:r w:rsidRPr="0083275E">
              <w:rPr>
                <w:rFonts w:ascii="新細明體" w:hAnsi="新細明體" w:cs="新細明體"/>
                <w:sz w:val="16"/>
                <w:szCs w:val="16"/>
              </w:rPr>
              <w:t>習單以</w:t>
            </w:r>
            <w:proofErr w:type="gramEnd"/>
            <w:r w:rsidRPr="0083275E">
              <w:rPr>
                <w:rFonts w:ascii="新細明體" w:hAnsi="新細明體" w:cs="新細明體"/>
                <w:sz w:val="16"/>
                <w:szCs w:val="16"/>
              </w:rPr>
              <w:t>掌握全文脈絡及重點。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10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.介紹作者歐．亨利。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11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.講述「鑑賞分析」。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12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.與學生進行「問題思考」之討論。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13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.引領學生進行「延伸探索」，閱讀文章</w:t>
            </w: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並回答提問。</w:t>
            </w:r>
          </w:p>
          <w:p w:rsidR="00BC6FFF" w:rsidRDefault="00BC6FFF" w:rsidP="00BC6FF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14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.就小說的情節與人物形象進行討論。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C6FFF" w:rsidRPr="00500692" w:rsidRDefault="00BC6FFF" w:rsidP="00BC6FFF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6027" w:rsidRPr="00277940" w:rsidRDefault="00CB6027" w:rsidP="00CB6027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CB6027" w:rsidRDefault="00CB6027" w:rsidP="00CB602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CB6027" w:rsidRDefault="00CB6027" w:rsidP="00CB602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CB6027" w:rsidRDefault="00CB6027" w:rsidP="00CB602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BC6FFF" w:rsidRPr="00500692" w:rsidRDefault="00CB6027" w:rsidP="00CB602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B6027" w:rsidRDefault="00CB6027" w:rsidP="00CB602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CB6027" w:rsidRDefault="00CB6027" w:rsidP="00CB602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BC6FFF" w:rsidRPr="00500692" w:rsidRDefault="00CB6027" w:rsidP="00CB6027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生涯規劃、</w:t>
            </w:r>
          </w:p>
          <w:p w:rsidR="00BC6FFF" w:rsidRPr="00500692" w:rsidRDefault="00BC6FFF" w:rsidP="00BC6FFF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C6FFF" w:rsidRPr="00500692" w:rsidRDefault="00BC6FFF" w:rsidP="00BC6FFF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897A12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97A12" w:rsidRPr="00B26C28" w:rsidRDefault="00897A12" w:rsidP="00897A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897A12" w:rsidRDefault="00897A12" w:rsidP="00897A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897A12" w:rsidRPr="00B26C28" w:rsidRDefault="00897A12" w:rsidP="00897A12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Ac-Ⅳ-3 文句表達的邏輯與意義。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Ad-Ⅳ-1 篇章的主旨、結構、寓意與分析。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Ad-Ⅳ-2 新詩、現代散文、現代小說、劇本。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Ba-Ⅳ-2 各種描寫的作用及呈現的效果。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Be-Ⅳ-3 在學習應用方面，以簡報、讀書報告、演講稿、劇本等格式與寫作方法為主。</w:t>
            </w:r>
          </w:p>
          <w:p w:rsidR="00897A12" w:rsidRPr="00500692" w:rsidRDefault="00897A12" w:rsidP="00897A1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Cc-Ⅳ-1 各類文本中的藝術、信仰、思想等文化內涵。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1-Ⅳ-2 依據不同情境，分辨聲情意涵及表達技巧，適切回應。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有效把握聽聞內容的邏輯，做出提問或回饋。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概念，指出寫作的目的與觀點。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6-Ⅳ-4 依據需求書寫各類文本。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1.聽出吳剛失去「悲傷」所體悟的含義。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2.說出三位演員互動的趣味。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3.理解后羿與嫦娥各自的私心，因而誤解彼此的文本脈絡。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4.認識分析字形給予定義，深化觀點的寫作手法。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5.培養欣賞與閱讀劇本形式的文學作品。</w:t>
            </w:r>
          </w:p>
          <w:p w:rsidR="00897A12" w:rsidRDefault="00344123" w:rsidP="00897A12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6.</w:t>
            </w:r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.理解本劇「一人一半</w:t>
            </w:r>
            <w:proofErr w:type="gramStart"/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才是伴</w:t>
            </w:r>
            <w:proofErr w:type="gramEnd"/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」的創作意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涵。</w:t>
            </w:r>
          </w:p>
          <w:p w:rsidR="00897A12" w:rsidRDefault="00344123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lastRenderedPageBreak/>
              <w:t>7</w:t>
            </w:r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.聽出二十年中兩人的人生境遇。</w:t>
            </w:r>
          </w:p>
          <w:p w:rsidR="00897A12" w:rsidRDefault="00344123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8</w:t>
            </w:r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.說出兩人二十年後個別發展的差異。</w:t>
            </w:r>
          </w:p>
          <w:p w:rsidR="00897A12" w:rsidRDefault="00344123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9</w:t>
            </w:r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.針對兩人的善、惡表現，進行辯論。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344123">
              <w:rPr>
                <w:rFonts w:ascii="新細明體" w:hAnsi="新細明體" w:cs="新細明體"/>
                <w:snapToGrid w:val="0"/>
                <w:sz w:val="16"/>
                <w:szCs w:val="16"/>
              </w:rPr>
              <w:t>0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.了解本文蘊含的善惡啟示。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344123"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.學習分析小說人物心理和故事結構。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344123"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.學習歐．亨利小說出乎意外結局的寫作</w:t>
            </w: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特點。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344123">
              <w:rPr>
                <w:rFonts w:ascii="新細明體" w:hAnsi="新細明體" w:cs="新細明體"/>
                <w:snapToGrid w:val="0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.思辨情理法之間的衝突，適當的處理方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式。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89375A">
              <w:rPr>
                <w:rFonts w:ascii="新細明體" w:hAnsi="新細明體" w:cs="新細明體"/>
                <w:snapToGrid w:val="0"/>
                <w:sz w:val="16"/>
                <w:szCs w:val="16"/>
              </w:rPr>
              <w:t>4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.說出甲、乙、丙三位演員輪流擔任的角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色。</w:t>
            </w:r>
          </w:p>
          <w:p w:rsidR="00897A12" w:rsidRDefault="00344123" w:rsidP="00897A12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89375A">
              <w:rPr>
                <w:rFonts w:ascii="新細明體" w:hAnsi="新細明體" w:cs="新細明體"/>
                <w:snapToGrid w:val="0"/>
                <w:sz w:val="16"/>
                <w:szCs w:val="16"/>
              </w:rPr>
              <w:t>5</w:t>
            </w:r>
            <w:r w:rsidR="00897A12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.認識本劇以幽默對白鋪陳情節的寫作手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法。</w:t>
            </w:r>
          </w:p>
          <w:p w:rsidR="00897A12" w:rsidRDefault="00897A12" w:rsidP="0089375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89375A">
              <w:rPr>
                <w:rFonts w:ascii="新細明體" w:hAnsi="新細明體" w:cs="新細明體"/>
                <w:snapToGrid w:val="0"/>
                <w:sz w:val="16"/>
                <w:szCs w:val="16"/>
              </w:rPr>
              <w:t>6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.培養欣賞舞臺劇的興趣。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12" w:rsidRPr="00500692" w:rsidRDefault="00897A12" w:rsidP="00897A12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12" w:rsidRPr="00277940" w:rsidRDefault="00897A12" w:rsidP="00897A12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897A12" w:rsidRDefault="00897A12" w:rsidP="00897A12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897A12" w:rsidRPr="00500692" w:rsidRDefault="00897A12" w:rsidP="00897A1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7A12" w:rsidRDefault="00897A12" w:rsidP="00897A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897A12" w:rsidRPr="00500692" w:rsidRDefault="00897A12" w:rsidP="00897A12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B54" w:rsidRDefault="004E7B54" w:rsidP="004E7B54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</w:t>
            </w:r>
          </w:p>
          <w:p w:rsidR="00897A12" w:rsidRPr="00500692" w:rsidRDefault="00897A12" w:rsidP="00897A1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7A12" w:rsidRPr="00500692" w:rsidRDefault="00897A12" w:rsidP="00897A12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123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23" w:rsidRPr="00B26C28" w:rsidRDefault="00344123" w:rsidP="0034412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44123" w:rsidRPr="00B26C28" w:rsidRDefault="00344123" w:rsidP="0034412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23" w:rsidRDefault="00344123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Ac-Ⅳ-3 文句表達的邏輯與意義。</w:t>
            </w:r>
          </w:p>
          <w:p w:rsidR="00344123" w:rsidRDefault="00344123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Ad-Ⅳ-2 新詩、現代散文、現代小說、劇本。</w:t>
            </w:r>
          </w:p>
          <w:p w:rsidR="00344123" w:rsidRPr="00500692" w:rsidRDefault="00344123" w:rsidP="00344123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Be-Ⅳ-3 在學習應用方面，以簡報、讀書報告、演講稿、劇本等格式與寫作方法為主。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123" w:rsidRDefault="00344123" w:rsidP="0034412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344123" w:rsidRDefault="00344123" w:rsidP="0034412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有效把握聽聞內容的邏輯，做出提問或回饋。</w:t>
            </w:r>
          </w:p>
          <w:p w:rsidR="00344123" w:rsidRDefault="00344123" w:rsidP="00344123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344123" w:rsidRPr="00006ED6" w:rsidRDefault="00344123" w:rsidP="00344123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9375A" w:rsidRDefault="0089375A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.思辨情理法之間的衝突，適當的處理方</w:t>
            </w:r>
          </w:p>
          <w:p w:rsidR="00344123" w:rsidRDefault="0089375A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式。</w:t>
            </w:r>
          </w:p>
          <w:p w:rsidR="00344123" w:rsidRDefault="0089375A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.聽出后羿與嫦娥兩次誓言的不同含義。</w:t>
            </w:r>
          </w:p>
          <w:p w:rsidR="0089375A" w:rsidRDefault="0089375A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.說出甲、乙、丙三位演員輪流擔任的角</w:t>
            </w:r>
          </w:p>
          <w:p w:rsidR="00344123" w:rsidRPr="0089375A" w:rsidRDefault="0089375A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色。</w:t>
            </w:r>
          </w:p>
          <w:p w:rsidR="0089375A" w:rsidRDefault="0089375A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4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.理解本劇「一人一半</w:t>
            </w:r>
            <w:proofErr w:type="gramStart"/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才是伴</w:t>
            </w:r>
            <w:proofErr w:type="gramEnd"/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」的創作意</w:t>
            </w:r>
          </w:p>
          <w:p w:rsidR="0089375A" w:rsidRDefault="0089375A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涵。</w:t>
            </w:r>
          </w:p>
          <w:p w:rsidR="0089375A" w:rsidRDefault="00ED517C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.認識本劇以幽默對白鋪陳情節的寫作手</w:t>
            </w:r>
            <w:r w:rsidR="0089375A"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</w:t>
            </w:r>
          </w:p>
          <w:p w:rsidR="00344123" w:rsidRDefault="0089375A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法。</w:t>
            </w:r>
          </w:p>
          <w:p w:rsidR="00ED517C" w:rsidRDefault="00ED517C" w:rsidP="00ED517C">
            <w:pPr>
              <w:autoSpaceDE w:val="0"/>
              <w:autoSpaceDN w:val="0"/>
              <w:adjustRightInd w:val="0"/>
              <w:ind w:right="57" w:firstLine="0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</w:t>
            </w:r>
            <w:r w:rsidR="00344123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.培養欣賞舞臺劇的興趣。</w:t>
            </w:r>
          </w:p>
          <w:p w:rsidR="00ED517C" w:rsidRPr="0089375A" w:rsidRDefault="00ED517C" w:rsidP="00ED517C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7</w:t>
            </w:r>
            <w:r w:rsidRPr="0089375A">
              <w:rPr>
                <w:rFonts w:ascii="標楷體" w:eastAsia="標楷體" w:hAnsi="標楷體"/>
              </w:rPr>
              <w:t>.分辨劇本和小說相異點</w:t>
            </w:r>
            <w:r w:rsidRPr="0089375A">
              <w:rPr>
                <w:rFonts w:ascii="標楷體" w:eastAsia="標楷體" w:hAnsi="標楷體" w:hint="eastAsia"/>
              </w:rPr>
              <w:t>。</w:t>
            </w:r>
          </w:p>
          <w:p w:rsidR="00344123" w:rsidRPr="00006ED6" w:rsidRDefault="00ED517C" w:rsidP="00ED517C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  <w:r w:rsidRPr="0089375A">
              <w:rPr>
                <w:rFonts w:ascii="標楷體" w:eastAsia="標楷體" w:hAnsi="標楷體"/>
              </w:rPr>
              <w:t>.人物刻畫有無可修飾點</w:t>
            </w:r>
            <w:r w:rsidRPr="0089375A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123" w:rsidRPr="00500692" w:rsidRDefault="00344123" w:rsidP="0034412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123" w:rsidRPr="00277940" w:rsidRDefault="00344123" w:rsidP="00344123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Pr="00277940">
              <w:rPr>
                <w:rFonts w:ascii="新細明體" w:hAnsi="新細明體" w:cs="新細明體"/>
                <w:snapToGrid w:val="0"/>
                <w:sz w:val="16"/>
                <w:szCs w:val="16"/>
              </w:rPr>
              <w:t>教學投影片</w:t>
            </w:r>
          </w:p>
          <w:p w:rsidR="00344123" w:rsidRDefault="00344123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2.學習單</w:t>
            </w:r>
          </w:p>
          <w:p w:rsidR="00344123" w:rsidRDefault="00344123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3.圖片</w:t>
            </w:r>
          </w:p>
          <w:p w:rsidR="00344123" w:rsidRDefault="00344123" w:rsidP="00344123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344123" w:rsidRPr="00500692" w:rsidRDefault="00344123" w:rsidP="00344123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123" w:rsidRDefault="00344123" w:rsidP="0034412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344123" w:rsidRDefault="00344123" w:rsidP="0034412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習作練習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</w:p>
          <w:p w:rsidR="00344123" w:rsidRPr="00500692" w:rsidRDefault="00344123" w:rsidP="00344123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生命、法治</w:t>
            </w:r>
          </w:p>
          <w:p w:rsidR="00344123" w:rsidRPr="00500692" w:rsidRDefault="00344123" w:rsidP="00344123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23" w:rsidRPr="00500692" w:rsidRDefault="00344123" w:rsidP="00344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344123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123" w:rsidRPr="00B26C28" w:rsidRDefault="00344123" w:rsidP="0034412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344123" w:rsidRDefault="00344123" w:rsidP="0034412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344123" w:rsidRPr="00B26C28" w:rsidRDefault="00344123" w:rsidP="00344123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40B0E" w:rsidRDefault="00140B0E" w:rsidP="00140B0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Ac-Ⅳ-3 文句表達的邏輯與意義。</w:t>
            </w:r>
          </w:p>
          <w:p w:rsidR="00140B0E" w:rsidRDefault="00140B0E" w:rsidP="00140B0E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Ad-Ⅳ-2 新詩、現代散文、現代小說、劇本。</w:t>
            </w:r>
          </w:p>
          <w:p w:rsidR="00344123" w:rsidRPr="00500692" w:rsidRDefault="00140B0E" w:rsidP="00140B0E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Be-Ⅳ-3 在學習應用方面，以簡報、讀書報告、演講稿、劇本等格式與寫作方法為主。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40B0E" w:rsidRDefault="00140B0E" w:rsidP="00140B0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140B0E" w:rsidRDefault="00140B0E" w:rsidP="00140B0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有效把握聽聞內容的邏輯，做出提問或回饋。</w:t>
            </w:r>
          </w:p>
          <w:p w:rsidR="00140B0E" w:rsidRDefault="00140B0E" w:rsidP="00140B0E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344123" w:rsidRPr="00006ED6" w:rsidRDefault="00140B0E" w:rsidP="00140B0E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53D" w:rsidRDefault="00ED517C" w:rsidP="00ED517C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.教師發給每位同學一張紙條，請他們寫下</w:t>
            </w:r>
            <w:r w:rsidR="00DA353D">
              <w:rPr>
                <w:rFonts w:ascii="新細明體" w:hAnsi="新細明體" w:cs="新細明體"/>
                <w:sz w:val="16"/>
                <w:szCs w:val="16"/>
              </w:rPr>
              <w:t>1.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未來的願望，準備容量適當的玻璃罐，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紙條裝入之後用膠帶封起。</w:t>
            </w:r>
          </w:p>
          <w:p w:rsidR="00DA353D" w:rsidRDefault="00ED517C" w:rsidP="00ED517C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2.討論時空膠囊要寫些什麼、幾年後在什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麼地點、時間拆封。</w:t>
            </w:r>
          </w:p>
          <w:p w:rsidR="00DA353D" w:rsidRDefault="00DA353D" w:rsidP="00ED517C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3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.要求學生利用課餘時間完成應用練習及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習作。</w:t>
            </w:r>
          </w:p>
          <w:p w:rsidR="00DA353D" w:rsidRDefault="00DA353D" w:rsidP="00ED517C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4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.準備</w:t>
            </w:r>
            <w:proofErr w:type="gramStart"/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測驗卷供學生</w:t>
            </w:r>
            <w:proofErr w:type="gramEnd"/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課堂上練習，強化解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題能力。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5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.播放《后羿射月》影片。</w:t>
            </w:r>
          </w:p>
          <w:p w:rsidR="00DA353D" w:rsidRDefault="00DA353D" w:rsidP="00ED517C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6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.帶領學生初步認識舞臺劇，進一步閱讀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劇本。</w:t>
            </w:r>
          </w:p>
          <w:p w:rsidR="00ED517C" w:rsidRDefault="00DA353D" w:rsidP="00ED517C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7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.介紹作者黃致凱。</w:t>
            </w:r>
          </w:p>
          <w:p w:rsidR="00DA353D" w:rsidRDefault="00DA353D" w:rsidP="00DA353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8</w:t>
            </w:r>
            <w:r w:rsidR="00ED517C" w:rsidRPr="0083275E">
              <w:rPr>
                <w:rFonts w:ascii="新細明體" w:hAnsi="新細明體" w:cs="新細明體"/>
                <w:sz w:val="16"/>
                <w:szCs w:val="16"/>
              </w:rPr>
              <w:t>.初步閱讀劇本</w:t>
            </w:r>
            <w:r>
              <w:rPr>
                <w:rFonts w:asciiTheme="minorEastAsia" w:hAnsiTheme="minorEastAsia" w:cs="新細明體" w:hint="eastAsia"/>
                <w:sz w:val="16"/>
                <w:szCs w:val="16"/>
              </w:rPr>
              <w:t>，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引導學生分析劇本。</w:t>
            </w:r>
          </w:p>
          <w:p w:rsidR="00DA353D" w:rsidRDefault="00DA353D" w:rsidP="00DA353D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lastRenderedPageBreak/>
              <w:t>9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.反覆閱讀劇本，研究故事情節與脈絡，</w:t>
            </w:r>
          </w:p>
          <w:p w:rsidR="00DA353D" w:rsidRDefault="00DA353D" w:rsidP="00DA353D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想像舞臺如何布置，深入思考劇中意</w:t>
            </w:r>
          </w:p>
          <w:p w:rsidR="00DA353D" w:rsidRDefault="00DA353D" w:rsidP="00DA353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涵。</w:t>
            </w:r>
          </w:p>
          <w:p w:rsidR="00DA353D" w:rsidRDefault="00DA353D" w:rsidP="00DA353D">
            <w:pPr>
              <w:snapToGrid w:val="0"/>
              <w:ind w:firstLine="0"/>
              <w:jc w:val="left"/>
              <w:rPr>
                <w:rFonts w:ascii="新細明體" w:hAnsi="新細明體" w:cs="新細明體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z w:val="16"/>
                <w:szCs w:val="16"/>
              </w:rPr>
              <w:t>1</w:t>
            </w:r>
            <w:r>
              <w:rPr>
                <w:rFonts w:ascii="新細明體" w:hAnsi="新細明體" w:cs="新細明體"/>
                <w:sz w:val="16"/>
                <w:szCs w:val="16"/>
              </w:rPr>
              <w:t>0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.讓學生分組，揣摩劇中人物的情緒與心</w:t>
            </w:r>
          </w:p>
          <w:p w:rsidR="00DA353D" w:rsidRDefault="00DA353D" w:rsidP="00DA353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情，進行討論。</w:t>
            </w:r>
          </w:p>
          <w:p w:rsidR="00DA353D" w:rsidRDefault="00DA353D" w:rsidP="00DA353D">
            <w:pPr>
              <w:autoSpaceDE w:val="0"/>
              <w:autoSpaceDN w:val="0"/>
              <w:adjustRightInd w:val="0"/>
              <w:ind w:right="57" w:firstLine="0"/>
              <w:rPr>
                <w:rFonts w:ascii="新細明體" w:hAnsi="新細明體" w:cs="新細明體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11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.將</w:t>
            </w:r>
            <w:proofErr w:type="gramStart"/>
            <w:r w:rsidRPr="0083275E">
              <w:rPr>
                <w:rFonts w:ascii="新細明體" w:hAnsi="新細明體" w:cs="新細明體"/>
                <w:sz w:val="16"/>
                <w:szCs w:val="16"/>
              </w:rPr>
              <w:t>全班分成數</w:t>
            </w:r>
            <w:proofErr w:type="gramEnd"/>
            <w:r w:rsidRPr="0083275E">
              <w:rPr>
                <w:rFonts w:ascii="新細明體" w:hAnsi="新細明體" w:cs="新細明體"/>
                <w:sz w:val="16"/>
                <w:szCs w:val="16"/>
              </w:rPr>
              <w:t>個組別，以文本脈絡區</w:t>
            </w:r>
          </w:p>
          <w:p w:rsidR="0089375A" w:rsidRPr="0089375A" w:rsidRDefault="00DA353D" w:rsidP="00DA353D">
            <w:pPr>
              <w:autoSpaceDE w:val="0"/>
              <w:autoSpaceDN w:val="0"/>
              <w:adjustRightInd w:val="0"/>
              <w:ind w:right="57" w:firstLine="0"/>
              <w:rPr>
                <w:rFonts w:ascii="標楷體" w:eastAsia="標楷體" w:hAnsi="標楷體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 xml:space="preserve">    </w:t>
            </w:r>
            <w:r w:rsidRPr="0083275E">
              <w:rPr>
                <w:rFonts w:ascii="新細明體" w:hAnsi="新細明體" w:cs="新細明體"/>
                <w:sz w:val="16"/>
                <w:szCs w:val="16"/>
              </w:rPr>
              <w:t>分情節，每一小組演一橋段。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123" w:rsidRPr="00500692" w:rsidRDefault="00344123" w:rsidP="00344123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A353D" w:rsidRDefault="00DA353D" w:rsidP="00DA353D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.影音資料</w:t>
            </w:r>
          </w:p>
          <w:p w:rsidR="00344123" w:rsidRPr="00500692" w:rsidRDefault="00344123" w:rsidP="00344123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344123" w:rsidRPr="00500692" w:rsidRDefault="00DA353D" w:rsidP="00DA353D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70957" w:rsidRPr="00500692" w:rsidRDefault="00770957" w:rsidP="00770957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家庭教育、</w:t>
            </w:r>
          </w:p>
          <w:p w:rsidR="00344123" w:rsidRPr="00006ED6" w:rsidRDefault="00344123" w:rsidP="00344123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44123" w:rsidRPr="00500692" w:rsidRDefault="00344123" w:rsidP="00344123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3E55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Ad-Ⅳ-1 篇章的主旨、結構、寓意與分析。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Ba-Ⅳ-2 各種描寫的作用及呈現的效果。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Cc-Ⅳ-1 各類文本中的藝術、信仰、思想等文化內涵。</w:t>
            </w:r>
          </w:p>
          <w:p w:rsidR="00263E55" w:rsidRPr="00263E55" w:rsidRDefault="00263E55" w:rsidP="00263E5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聞內容的邏輯，做出提問或回饋。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5-Ⅳ-5 大量閱讀多元文本，理解議題內涵及其與個人生活、社會結構的關聯性。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6-Ⅳ-4 依據需求書寫各類文本。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 w:rsidRPr="00263E55">
              <w:rPr>
                <w:rFonts w:ascii="新細明體" w:hAnsi="新細明體" w:cs="新細明體"/>
                <w:snapToGrid w:val="0"/>
                <w:sz w:val="16"/>
                <w:szCs w:val="16"/>
              </w:rPr>
              <w:t>1.購買物品時，能區別「想要」與「需</w:t>
            </w:r>
          </w:p>
          <w:p w:rsidR="00263E55" w:rsidRP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263E55">
              <w:rPr>
                <w:rFonts w:ascii="新細明體" w:hAnsi="新細明體" w:cs="新細明體"/>
                <w:snapToGrid w:val="0"/>
                <w:sz w:val="16"/>
                <w:szCs w:val="16"/>
              </w:rPr>
              <w:t>要」的不同。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.掌握故事主題，理解文中人物的立場與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行為。</w:t>
            </w:r>
          </w:p>
          <w:p w:rsidR="00263E55" w:rsidRDefault="00263E55" w:rsidP="00263E55">
            <w:pPr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.學習傾聽他人需求，達到良性的人我溝</w:t>
            </w:r>
          </w:p>
          <w:p w:rsidR="00263E55" w:rsidRPr="00500692" w:rsidRDefault="00263E5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通及互動。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263E55" w:rsidP="00263E5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9B7" w:rsidRDefault="007369B7" w:rsidP="007369B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263E55" w:rsidRPr="00500692" w:rsidRDefault="007369B7" w:rsidP="007369B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7369B7" w:rsidP="00263E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</w:p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法治</w:t>
            </w:r>
            <w:r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、</w:t>
            </w:r>
          </w:p>
          <w:p w:rsidR="004E7B54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科技</w:t>
            </w:r>
          </w:p>
          <w:p w:rsidR="00263E55" w:rsidRPr="00500692" w:rsidRDefault="00263E55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Pr="00500692" w:rsidRDefault="00263E55" w:rsidP="00263E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3E55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263E55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Ad-Ⅳ-1 篇章的主旨、結構、寓意與分析。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Ba-Ⅳ-2 各種描寫的作用及呈現的效果。</w:t>
            </w:r>
          </w:p>
          <w:p w:rsidR="00263E55" w:rsidRPr="00500692" w:rsidRDefault="00263E5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Ca-Ⅳ-2 各類文本中表現科技文明演進、生存環境發展的文化內涵。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2CDF" w:rsidRDefault="00922CDF" w:rsidP="00922CD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1-Ⅳ-2 依據不同情境，分辨聲情意涵及表達技巧，適切回應。</w:t>
            </w:r>
          </w:p>
          <w:p w:rsidR="00922CDF" w:rsidRDefault="00922CDF" w:rsidP="00922CD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2-Ⅳ-1 掌握生活情境，適切表情達意，分享自身經驗。</w:t>
            </w:r>
          </w:p>
          <w:p w:rsidR="00263E55" w:rsidRPr="00500692" w:rsidRDefault="00922CDF" w:rsidP="00922CDF">
            <w:pPr>
              <w:snapToGrid w:val="0"/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2CDF" w:rsidRDefault="00922CDF" w:rsidP="00922CDF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.讀出文中家人的節儉行為對作者的影</w:t>
            </w:r>
          </w:p>
          <w:p w:rsidR="00922CDF" w:rsidRDefault="00922CDF" w:rsidP="00922CD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響。</w:t>
            </w:r>
          </w:p>
          <w:p w:rsidR="00922CDF" w:rsidRDefault="00922CDF" w:rsidP="00922CD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.反思生活中使用物品的習慣。</w:t>
            </w:r>
          </w:p>
          <w:p w:rsidR="00922CDF" w:rsidRDefault="00922CDF" w:rsidP="00922CD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.理解題目中「教導」的深刻意涵。</w:t>
            </w:r>
          </w:p>
          <w:p w:rsidR="00922CDF" w:rsidRDefault="00922CDF" w:rsidP="00922CDF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4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.省思人與大自然的互動模式。</w:t>
            </w:r>
          </w:p>
          <w:p w:rsidR="00263E55" w:rsidRPr="00922CDF" w:rsidRDefault="00263E5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263E55" w:rsidP="00263E5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9B7" w:rsidRDefault="007369B7" w:rsidP="007369B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4.影音資料</w:t>
            </w:r>
          </w:p>
          <w:p w:rsidR="00263E55" w:rsidRPr="00500692" w:rsidRDefault="007369B7" w:rsidP="007369B7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5.網路資源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7369B7" w:rsidP="00263E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多元文化、</w:t>
            </w:r>
          </w:p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263E55" w:rsidRPr="00500692" w:rsidRDefault="00263E55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Pr="00500692" w:rsidRDefault="00263E55" w:rsidP="00263E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263E55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22CDF" w:rsidRDefault="00922CDF" w:rsidP="00922CDF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Ac-Ⅳ-3 文句表達的邏輯與意義。</w:t>
            </w:r>
          </w:p>
          <w:p w:rsidR="00263E55" w:rsidRPr="00922CDF" w:rsidRDefault="00263E55" w:rsidP="00922CDF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22CDF" w:rsidRDefault="00922CDF" w:rsidP="00922CD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2-Ⅳ-2 有效把握聽聞內容的邏輯，做出提問或回饋。</w:t>
            </w:r>
          </w:p>
          <w:p w:rsidR="00922CDF" w:rsidRDefault="00922CDF" w:rsidP="00922CDF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5-Ⅳ-3 理解各類文本內容、形式和寫作特色。</w:t>
            </w:r>
          </w:p>
          <w:p w:rsidR="00263E55" w:rsidRPr="00500692" w:rsidRDefault="00922CDF" w:rsidP="00922CD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.讀出文中家人的節儉行為對作者的影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 xml:space="preserve">  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響。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.反思生活中使用物品的習慣。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3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.理解題目中「教導」的深刻意涵。</w:t>
            </w:r>
          </w:p>
          <w:p w:rsidR="00263E55" w:rsidRDefault="00263E55" w:rsidP="00263E55">
            <w:pPr>
              <w:snapToGrid w:val="0"/>
              <w:ind w:firstLine="0"/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4</w:t>
            </w:r>
            <w:r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.省思人與大自然的互動模式。</w:t>
            </w:r>
          </w:p>
          <w:p w:rsidR="00263E55" w:rsidRPr="0089375A" w:rsidRDefault="00263E5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263E55" w:rsidP="00263E5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9B7" w:rsidRDefault="00DF1BE5" w:rsidP="007369B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7369B7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.影音資料</w:t>
            </w:r>
          </w:p>
          <w:p w:rsidR="00263E55" w:rsidRPr="00500692" w:rsidRDefault="00DF1BE5" w:rsidP="007369B7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</w:t>
            </w:r>
            <w:r w:rsidR="007369B7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7369B7" w:rsidP="00263E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4E7B54" w:rsidP="00263E5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人權、資</w:t>
            </w: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Pr="00500692" w:rsidRDefault="00263E55" w:rsidP="00263E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3E55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Pr="00500692" w:rsidRDefault="00F75B6A" w:rsidP="00263E55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Be-Ⅳ-3 在學習應用方面，以簡報、讀書報告、演講稿、劇本等格式與寫作方法為主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B6A" w:rsidRPr="0080570C" w:rsidRDefault="00F75B6A" w:rsidP="00F75B6A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  <w:highlight w:val="yellow"/>
              </w:rPr>
            </w:pPr>
            <w:r w:rsidRPr="0080570C">
              <w:rPr>
                <w:rFonts w:ascii="新細明體" w:hAnsi="新細明體" w:cs="新細明體"/>
                <w:snapToGrid w:val="0"/>
                <w:sz w:val="16"/>
                <w:szCs w:val="16"/>
                <w:highlight w:val="yellow"/>
              </w:rPr>
              <w:t>2-Ⅳ-2 有效把握聽聞內容的邏輯，做出提問或回饋。</w:t>
            </w:r>
          </w:p>
          <w:p w:rsidR="00F75B6A" w:rsidRPr="0080570C" w:rsidRDefault="00F75B6A" w:rsidP="00F75B6A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  <w:highlight w:val="yellow"/>
              </w:rPr>
            </w:pPr>
            <w:r w:rsidRPr="0080570C">
              <w:rPr>
                <w:rFonts w:ascii="新細明體" w:hAnsi="新細明體" w:cs="新細明體"/>
                <w:snapToGrid w:val="0"/>
                <w:sz w:val="16"/>
                <w:szCs w:val="16"/>
                <w:highlight w:val="yellow"/>
              </w:rPr>
              <w:t>5-Ⅳ-3 理解各類文本內容、形式和寫作特色。</w:t>
            </w:r>
          </w:p>
          <w:p w:rsidR="00263E55" w:rsidRPr="00500692" w:rsidRDefault="00F75B6A" w:rsidP="00F75B6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80570C">
              <w:rPr>
                <w:rFonts w:ascii="新細明體" w:hAnsi="新細明體" w:cs="新細明體"/>
                <w:snapToGrid w:val="0"/>
                <w:sz w:val="16"/>
                <w:szCs w:val="16"/>
                <w:highlight w:val="yellow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75B6A" w:rsidRDefault="00DF1BE5" w:rsidP="00F75B6A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1.</w:t>
            </w:r>
            <w:r w:rsidR="00F75B6A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.認識分析字形給予定義，深化觀點的寫作手法。</w:t>
            </w:r>
          </w:p>
          <w:p w:rsidR="00263E55" w:rsidRPr="00F75B6A" w:rsidRDefault="00263E5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263E55" w:rsidP="00263E5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369B7" w:rsidRDefault="00DF1BE5" w:rsidP="007369B7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1</w:t>
            </w:r>
            <w:r w:rsidR="007369B7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.影音資料</w:t>
            </w:r>
          </w:p>
          <w:p w:rsidR="00263E55" w:rsidRPr="00500692" w:rsidRDefault="00DF1BE5" w:rsidP="00DF1BE5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2.</w:t>
            </w:r>
            <w:r w:rsidR="007369B7" w:rsidRPr="0083275E">
              <w:rPr>
                <w:rFonts w:ascii="新細明體" w:hAnsi="新細明體" w:cs="新細明體"/>
                <w:snapToGrid w:val="0"/>
                <w:sz w:val="16"/>
                <w:szCs w:val="16"/>
              </w:rPr>
              <w:t>網路資源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7369B7" w:rsidP="00263E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口語練習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，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紙筆練習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安全</w:t>
            </w:r>
          </w:p>
          <w:p w:rsidR="004E7B54" w:rsidRPr="00500692" w:rsidRDefault="004E7B54" w:rsidP="004E7B5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防災、</w:t>
            </w:r>
          </w:p>
          <w:p w:rsidR="00263E55" w:rsidRPr="00500692" w:rsidRDefault="00263E55" w:rsidP="00263E5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Pr="00500692" w:rsidRDefault="00263E55" w:rsidP="00263E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3E55" w:rsidRPr="00500692" w:rsidTr="00DA353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263E55" w:rsidRPr="00B26C28" w:rsidRDefault="00263E55" w:rsidP="00263E55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F1BE5" w:rsidRDefault="00DF1BE5" w:rsidP="00DF1BE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Ad-Ⅳ-1 篇章的主旨、結構、寓意與分析。</w:t>
            </w:r>
          </w:p>
          <w:p w:rsidR="00DF1BE5" w:rsidRDefault="00DF1BE5" w:rsidP="00DF1BE5">
            <w:pPr>
              <w:snapToGrid w:val="0"/>
              <w:ind w:firstLine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cs="新細明體"/>
                <w:sz w:val="16"/>
                <w:szCs w:val="16"/>
              </w:rPr>
              <w:t>Ba-Ⅳ-2 各種描寫的技巧及呈現的效果。</w:t>
            </w:r>
          </w:p>
          <w:p w:rsidR="00263E55" w:rsidRPr="00DF1BE5" w:rsidRDefault="00263E55" w:rsidP="00263E55">
            <w:pPr>
              <w:pStyle w:val="Default"/>
              <w:jc w:val="left"/>
              <w:rPr>
                <w:rFonts w:eastAsia="標楷體"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F1BE5" w:rsidRPr="0080570C" w:rsidRDefault="00DF1BE5" w:rsidP="00DF1BE5">
            <w:pPr>
              <w:snapToGrid w:val="0"/>
              <w:ind w:firstLine="0"/>
              <w:jc w:val="left"/>
              <w:rPr>
                <w:rFonts w:ascii="新細明體" w:hAnsi="新細明體"/>
                <w:snapToGrid w:val="0"/>
                <w:sz w:val="16"/>
                <w:szCs w:val="16"/>
                <w:highlight w:val="yellow"/>
              </w:rPr>
            </w:pPr>
            <w:r w:rsidRPr="0080570C">
              <w:rPr>
                <w:rFonts w:ascii="新細明體" w:hAnsi="新細明體" w:cs="新細明體"/>
                <w:snapToGrid w:val="0"/>
                <w:sz w:val="16"/>
                <w:szCs w:val="16"/>
                <w:highlight w:val="yellow"/>
              </w:rPr>
              <w:t>5-Ⅳ-3 理解各類文本內容、形式和寫作特色。</w:t>
            </w:r>
          </w:p>
          <w:p w:rsidR="00DF1BE5" w:rsidRDefault="00DF1BE5" w:rsidP="00263E55">
            <w:pPr>
              <w:jc w:val="left"/>
              <w:rPr>
                <w:rFonts w:ascii="新細明體" w:hAnsi="新細明體" w:cs="新細明體"/>
                <w:snapToGrid w:val="0"/>
                <w:sz w:val="16"/>
                <w:szCs w:val="16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5-Ⅳ-2 理解各類文本的句子、段落與主要概念，指出寫作的目的與觀點。</w:t>
            </w:r>
          </w:p>
          <w:p w:rsidR="00263E55" w:rsidRPr="00DF1BE5" w:rsidRDefault="00DF1BE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新細明體" w:hAnsi="新細明體" w:cs="新細明體"/>
                <w:snapToGrid w:val="0"/>
                <w:sz w:val="16"/>
                <w:szCs w:val="16"/>
              </w:rPr>
              <w:t>6-Ⅳ-5 主動創作、自訂題目、闡述見解，並發表自己的作品。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tbl>
            <w:tblPr>
              <w:tblStyle w:val="aff7"/>
              <w:tblW w:w="0" w:type="auto"/>
              <w:tblInd w:w="113" w:type="dxa"/>
              <w:tblLayout w:type="fixed"/>
              <w:tblLook w:val="04A0" w:firstRow="1" w:lastRow="0" w:firstColumn="1" w:lastColumn="0" w:noHBand="0" w:noVBand="1"/>
            </w:tblPr>
            <w:tblGrid>
              <w:gridCol w:w="2617"/>
            </w:tblGrid>
            <w:tr w:rsidR="0004214B" w:rsidTr="0004214B">
              <w:tc>
                <w:tcPr>
                  <w:tcW w:w="26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214B" w:rsidRDefault="0004214B" w:rsidP="00293BF9">
                  <w:pPr>
                    <w:snapToGrid w:val="0"/>
                    <w:ind w:firstLine="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1.養成運用文本思考、解決問題與建構知識的能力。</w:t>
                  </w:r>
                </w:p>
                <w:p w:rsidR="0004214B" w:rsidRDefault="0004214B" w:rsidP="00293BF9">
                  <w:pPr>
                    <w:snapToGrid w:val="0"/>
                    <w:ind w:firstLine="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2.</w:t>
                  </w:r>
                  <w:proofErr w:type="gramStart"/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涵</w:t>
                  </w:r>
                  <w:proofErr w:type="gramEnd"/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育樂於閱讀態度。</w:t>
                  </w:r>
                </w:p>
                <w:p w:rsidR="0004214B" w:rsidRDefault="0004214B" w:rsidP="00293BF9">
                  <w:pPr>
                    <w:snapToGrid w:val="0"/>
                    <w:ind w:firstLine="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3.開展多元閱讀素養。</w:t>
                  </w:r>
                </w:p>
                <w:p w:rsidR="0004214B" w:rsidRDefault="0004214B" w:rsidP="00293BF9">
                  <w:pPr>
                    <w:snapToGrid w:val="0"/>
                    <w:ind w:firstLine="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4.培養合乎多元文本閱讀的能力，並能回答PISA閱讀素養的問題。</w:t>
                  </w:r>
                </w:p>
                <w:p w:rsidR="0004214B" w:rsidRDefault="0004214B" w:rsidP="00293BF9">
                  <w:pPr>
                    <w:snapToGrid w:val="0"/>
                    <w:ind w:firstLine="0"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 w:rsidRPr="0083275E">
                    <w:rPr>
                      <w:rFonts w:ascii="新細明體" w:hAnsi="新細明體" w:cs="新細明體"/>
                      <w:snapToGrid w:val="0"/>
                      <w:sz w:val="16"/>
                      <w:szCs w:val="16"/>
                    </w:rPr>
                    <w:t>5.能針對不同文本的閱讀內容進行比較與分析。</w:t>
                  </w:r>
                </w:p>
              </w:tc>
            </w:tr>
          </w:tbl>
          <w:p w:rsidR="00263E55" w:rsidRPr="007B61C7" w:rsidRDefault="00263E55" w:rsidP="00263E55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263E55" w:rsidP="00263E55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5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Pr="00500692" w:rsidRDefault="002E6AF7" w:rsidP="00263E55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學生自製報章剪貼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63E55" w:rsidRDefault="00DF1BE5" w:rsidP="00263E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筆記</w:t>
            </w:r>
          </w:p>
          <w:p w:rsidR="00DF1BE5" w:rsidRPr="00500692" w:rsidRDefault="00DF1BE5" w:rsidP="00263E55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  <w:t>提問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3A72" w:rsidRPr="00500692" w:rsidRDefault="00FD3A72" w:rsidP="00FD3A72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AVGmdBU"/>
                <w:color w:val="FF0000"/>
                <w:sz w:val="24"/>
                <w:szCs w:val="24"/>
              </w:rPr>
            </w:pPr>
            <w:r w:rsidRPr="00500692">
              <w:rPr>
                <w:rFonts w:ascii="標楷體" w:eastAsia="標楷體" w:hAnsi="標楷體" w:cs="DFKaiShu-SB-Estd-BF" w:hint="eastAsia"/>
                <w:color w:val="FF0000"/>
                <w:sz w:val="24"/>
                <w:szCs w:val="24"/>
              </w:rPr>
              <w:t>閱</w:t>
            </w:r>
            <w:r w:rsidRPr="00500692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讀</w:t>
            </w:r>
            <w:r w:rsidRPr="00500692">
              <w:rPr>
                <w:rFonts w:ascii="標楷體" w:eastAsia="標楷體" w:hAnsi="標楷體" w:cs="AVGmdBU" w:hint="eastAsia"/>
                <w:color w:val="FF0000"/>
                <w:sz w:val="24"/>
                <w:szCs w:val="24"/>
              </w:rPr>
              <w:t>素養、</w:t>
            </w:r>
          </w:p>
          <w:p w:rsidR="00263E55" w:rsidRPr="00500692" w:rsidRDefault="00263E55" w:rsidP="00263E55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63E55" w:rsidRPr="00500692" w:rsidRDefault="00263E55" w:rsidP="00263E55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</w:t>
      </w:r>
      <w:r w:rsidR="00F75B6A">
        <w:rPr>
          <w:rFonts w:ascii="標楷體" w:eastAsia="標楷體" w:hAnsi="標楷體" w:cs="標楷體" w:hint="eastAsia"/>
          <w:color w:val="auto"/>
          <w:sz w:val="24"/>
          <w:szCs w:val="24"/>
        </w:rPr>
        <w:t>*</w:t>
      </w:r>
      <w:r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8E" w:rsidRDefault="0052678E">
      <w:r>
        <w:separator/>
      </w:r>
    </w:p>
  </w:endnote>
  <w:endnote w:type="continuationSeparator" w:id="0">
    <w:p w:rsidR="0052678E" w:rsidRDefault="0052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40B0E" w:rsidRDefault="00140B0E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54B" w:rsidRPr="0096154B">
          <w:rPr>
            <w:noProof/>
            <w:lang w:val="zh-TW"/>
          </w:rPr>
          <w:t>10</w:t>
        </w:r>
        <w:r>
          <w:fldChar w:fldCharType="end"/>
        </w:r>
      </w:p>
    </w:sdtContent>
  </w:sdt>
  <w:p w:rsidR="00140B0E" w:rsidRDefault="00140B0E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8E" w:rsidRDefault="0052678E">
      <w:r>
        <w:separator/>
      </w:r>
    </w:p>
  </w:footnote>
  <w:footnote w:type="continuationSeparator" w:id="0">
    <w:p w:rsidR="0052678E" w:rsidRDefault="0052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53C77D2"/>
    <w:multiLevelType w:val="hybridMultilevel"/>
    <w:tmpl w:val="D6CCE1BE"/>
    <w:lvl w:ilvl="0" w:tplc="F5241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6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7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1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2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3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652347"/>
    <w:multiLevelType w:val="hybridMultilevel"/>
    <w:tmpl w:val="D56C37F4"/>
    <w:lvl w:ilvl="0" w:tplc="09D80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1" w15:restartNumberingAfterBreak="0">
    <w:nsid w:val="2C3F1703"/>
    <w:multiLevelType w:val="hybridMultilevel"/>
    <w:tmpl w:val="A986298C"/>
    <w:lvl w:ilvl="0" w:tplc="69544CCC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0" w:hanging="480"/>
      </w:pPr>
    </w:lvl>
    <w:lvl w:ilvl="2" w:tplc="0409001B" w:tentative="1">
      <w:start w:val="1"/>
      <w:numFmt w:val="lowerRoman"/>
      <w:lvlText w:val="%3."/>
      <w:lvlJc w:val="right"/>
      <w:pPr>
        <w:ind w:left="1520" w:hanging="480"/>
      </w:pPr>
    </w:lvl>
    <w:lvl w:ilvl="3" w:tplc="0409000F" w:tentative="1">
      <w:start w:val="1"/>
      <w:numFmt w:val="decimal"/>
      <w:lvlText w:val="%4."/>
      <w:lvlJc w:val="left"/>
      <w:pPr>
        <w:ind w:left="2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0" w:hanging="480"/>
      </w:pPr>
    </w:lvl>
    <w:lvl w:ilvl="5" w:tplc="0409001B" w:tentative="1">
      <w:start w:val="1"/>
      <w:numFmt w:val="lowerRoman"/>
      <w:lvlText w:val="%6."/>
      <w:lvlJc w:val="right"/>
      <w:pPr>
        <w:ind w:left="2960" w:hanging="480"/>
      </w:pPr>
    </w:lvl>
    <w:lvl w:ilvl="6" w:tplc="0409000F" w:tentative="1">
      <w:start w:val="1"/>
      <w:numFmt w:val="decimal"/>
      <w:lvlText w:val="%7."/>
      <w:lvlJc w:val="left"/>
      <w:pPr>
        <w:ind w:left="3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0" w:hanging="480"/>
      </w:pPr>
    </w:lvl>
    <w:lvl w:ilvl="8" w:tplc="0409001B" w:tentative="1">
      <w:start w:val="1"/>
      <w:numFmt w:val="lowerRoman"/>
      <w:lvlText w:val="%9."/>
      <w:lvlJc w:val="right"/>
      <w:pPr>
        <w:ind w:left="4400" w:hanging="480"/>
      </w:pPr>
    </w:lvl>
  </w:abstractNum>
  <w:abstractNum w:abstractNumId="22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4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5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6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8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9" w15:restartNumberingAfterBreak="0">
    <w:nsid w:val="44412F9B"/>
    <w:multiLevelType w:val="hybridMultilevel"/>
    <w:tmpl w:val="C362F900"/>
    <w:lvl w:ilvl="0" w:tplc="C5EC8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31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4B781151"/>
    <w:multiLevelType w:val="hybridMultilevel"/>
    <w:tmpl w:val="F3C80872"/>
    <w:lvl w:ilvl="0" w:tplc="1EF85D70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3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34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5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7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8" w15:restartNumberingAfterBreak="0">
    <w:nsid w:val="5FF80800"/>
    <w:multiLevelType w:val="hybridMultilevel"/>
    <w:tmpl w:val="6592086C"/>
    <w:lvl w:ilvl="0" w:tplc="CAEC3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40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41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42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44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3"/>
  </w:num>
  <w:num w:numId="2">
    <w:abstractNumId w:val="44"/>
  </w:num>
  <w:num w:numId="3">
    <w:abstractNumId w:val="28"/>
  </w:num>
  <w:num w:numId="4">
    <w:abstractNumId w:val="37"/>
  </w:num>
  <w:num w:numId="5">
    <w:abstractNumId w:val="34"/>
  </w:num>
  <w:num w:numId="6">
    <w:abstractNumId w:val="33"/>
  </w:num>
  <w:num w:numId="7">
    <w:abstractNumId w:val="3"/>
  </w:num>
  <w:num w:numId="8">
    <w:abstractNumId w:val="25"/>
  </w:num>
  <w:num w:numId="9">
    <w:abstractNumId w:val="22"/>
  </w:num>
  <w:num w:numId="10">
    <w:abstractNumId w:val="36"/>
  </w:num>
  <w:num w:numId="11">
    <w:abstractNumId w:val="41"/>
  </w:num>
  <w:num w:numId="12">
    <w:abstractNumId w:val="43"/>
  </w:num>
  <w:num w:numId="13">
    <w:abstractNumId w:val="24"/>
  </w:num>
  <w:num w:numId="14">
    <w:abstractNumId w:val="12"/>
  </w:num>
  <w:num w:numId="15">
    <w:abstractNumId w:val="10"/>
  </w:num>
  <w:num w:numId="16">
    <w:abstractNumId w:val="31"/>
  </w:num>
  <w:num w:numId="17">
    <w:abstractNumId w:val="11"/>
  </w:num>
  <w:num w:numId="18">
    <w:abstractNumId w:val="0"/>
  </w:num>
  <w:num w:numId="19">
    <w:abstractNumId w:val="26"/>
  </w:num>
  <w:num w:numId="20">
    <w:abstractNumId w:val="27"/>
  </w:num>
  <w:num w:numId="21">
    <w:abstractNumId w:val="18"/>
  </w:num>
  <w:num w:numId="22">
    <w:abstractNumId w:val="6"/>
  </w:num>
  <w:num w:numId="23">
    <w:abstractNumId w:val="4"/>
  </w:num>
  <w:num w:numId="24">
    <w:abstractNumId w:val="39"/>
  </w:num>
  <w:num w:numId="25">
    <w:abstractNumId w:val="13"/>
  </w:num>
  <w:num w:numId="26">
    <w:abstractNumId w:val="9"/>
  </w:num>
  <w:num w:numId="27">
    <w:abstractNumId w:val="8"/>
  </w:num>
  <w:num w:numId="28">
    <w:abstractNumId w:val="15"/>
  </w:num>
  <w:num w:numId="29">
    <w:abstractNumId w:val="19"/>
  </w:num>
  <w:num w:numId="30">
    <w:abstractNumId w:val="1"/>
  </w:num>
  <w:num w:numId="31">
    <w:abstractNumId w:val="35"/>
  </w:num>
  <w:num w:numId="32">
    <w:abstractNumId w:val="14"/>
  </w:num>
  <w:num w:numId="33">
    <w:abstractNumId w:val="5"/>
  </w:num>
  <w:num w:numId="34">
    <w:abstractNumId w:val="7"/>
  </w:num>
  <w:num w:numId="35">
    <w:abstractNumId w:val="42"/>
  </w:num>
  <w:num w:numId="36">
    <w:abstractNumId w:val="40"/>
  </w:num>
  <w:num w:numId="37">
    <w:abstractNumId w:val="20"/>
  </w:num>
  <w:num w:numId="38">
    <w:abstractNumId w:val="16"/>
  </w:num>
  <w:num w:numId="39">
    <w:abstractNumId w:val="30"/>
  </w:num>
  <w:num w:numId="40">
    <w:abstractNumId w:val="32"/>
  </w:num>
  <w:num w:numId="41">
    <w:abstractNumId w:val="29"/>
  </w:num>
  <w:num w:numId="42">
    <w:abstractNumId w:val="17"/>
  </w:num>
  <w:num w:numId="43">
    <w:abstractNumId w:val="2"/>
  </w:num>
  <w:num w:numId="44">
    <w:abstractNumId w:val="2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214B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0BEA"/>
    <w:rsid w:val="000E0C71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0B0E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0190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6E93"/>
    <w:rsid w:val="002465A9"/>
    <w:rsid w:val="0025196E"/>
    <w:rsid w:val="00252E0C"/>
    <w:rsid w:val="00263A25"/>
    <w:rsid w:val="00263E55"/>
    <w:rsid w:val="002654AE"/>
    <w:rsid w:val="002664FE"/>
    <w:rsid w:val="002670FA"/>
    <w:rsid w:val="00271225"/>
    <w:rsid w:val="00273584"/>
    <w:rsid w:val="00275763"/>
    <w:rsid w:val="00276323"/>
    <w:rsid w:val="00277940"/>
    <w:rsid w:val="00281385"/>
    <w:rsid w:val="00285A39"/>
    <w:rsid w:val="00290376"/>
    <w:rsid w:val="0029117B"/>
    <w:rsid w:val="002915C9"/>
    <w:rsid w:val="002920BA"/>
    <w:rsid w:val="00293BF9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E6AF7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4123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2EB4"/>
    <w:rsid w:val="00384845"/>
    <w:rsid w:val="00392A6A"/>
    <w:rsid w:val="0039306C"/>
    <w:rsid w:val="003939AB"/>
    <w:rsid w:val="0039412B"/>
    <w:rsid w:val="00394743"/>
    <w:rsid w:val="003A0FC4"/>
    <w:rsid w:val="003A2FAC"/>
    <w:rsid w:val="003B57B2"/>
    <w:rsid w:val="003B59B2"/>
    <w:rsid w:val="003B75E7"/>
    <w:rsid w:val="003B7C4D"/>
    <w:rsid w:val="003C1C07"/>
    <w:rsid w:val="003C1C0A"/>
    <w:rsid w:val="003C7092"/>
    <w:rsid w:val="003D0C60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3607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E7B54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2678E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4E99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54CE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73AEC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5F99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369B7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0957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61C7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3410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375A"/>
    <w:rsid w:val="0089672F"/>
    <w:rsid w:val="00897A12"/>
    <w:rsid w:val="008A339B"/>
    <w:rsid w:val="008A5131"/>
    <w:rsid w:val="008A5E7D"/>
    <w:rsid w:val="008B066B"/>
    <w:rsid w:val="008B2B8C"/>
    <w:rsid w:val="008B56DD"/>
    <w:rsid w:val="008B7B1A"/>
    <w:rsid w:val="008C0F26"/>
    <w:rsid w:val="008C346B"/>
    <w:rsid w:val="008C6626"/>
    <w:rsid w:val="008C6637"/>
    <w:rsid w:val="008C7AF6"/>
    <w:rsid w:val="008D2428"/>
    <w:rsid w:val="008D4FB4"/>
    <w:rsid w:val="008E1F08"/>
    <w:rsid w:val="008F1D99"/>
    <w:rsid w:val="008F22B2"/>
    <w:rsid w:val="008F2977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2CDF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154B"/>
    <w:rsid w:val="00963242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6C43"/>
    <w:rsid w:val="009C7D4F"/>
    <w:rsid w:val="009D0E08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10D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4BD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1DDD"/>
    <w:rsid w:val="00A837EB"/>
    <w:rsid w:val="00A92B7A"/>
    <w:rsid w:val="00AA158C"/>
    <w:rsid w:val="00AA56E5"/>
    <w:rsid w:val="00AA5C9E"/>
    <w:rsid w:val="00AA771C"/>
    <w:rsid w:val="00AB0D6C"/>
    <w:rsid w:val="00AB33BD"/>
    <w:rsid w:val="00AB671C"/>
    <w:rsid w:val="00AB6FC4"/>
    <w:rsid w:val="00AC4B0F"/>
    <w:rsid w:val="00AD2399"/>
    <w:rsid w:val="00AD3378"/>
    <w:rsid w:val="00AD5873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424A"/>
    <w:rsid w:val="00B9600B"/>
    <w:rsid w:val="00BA1445"/>
    <w:rsid w:val="00BA61D7"/>
    <w:rsid w:val="00BB2520"/>
    <w:rsid w:val="00BB3889"/>
    <w:rsid w:val="00BB4B7A"/>
    <w:rsid w:val="00BB69DE"/>
    <w:rsid w:val="00BC25C2"/>
    <w:rsid w:val="00BC285E"/>
    <w:rsid w:val="00BC3525"/>
    <w:rsid w:val="00BC6FFF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2591"/>
    <w:rsid w:val="00CA47CD"/>
    <w:rsid w:val="00CB00F2"/>
    <w:rsid w:val="00CB2269"/>
    <w:rsid w:val="00CB3018"/>
    <w:rsid w:val="00CB40FF"/>
    <w:rsid w:val="00CB6027"/>
    <w:rsid w:val="00CB62C6"/>
    <w:rsid w:val="00CC16B0"/>
    <w:rsid w:val="00CC1C3B"/>
    <w:rsid w:val="00CC450A"/>
    <w:rsid w:val="00CC4513"/>
    <w:rsid w:val="00CC485F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512E"/>
    <w:rsid w:val="00D07E13"/>
    <w:rsid w:val="00D10117"/>
    <w:rsid w:val="00D11E2A"/>
    <w:rsid w:val="00D14AD0"/>
    <w:rsid w:val="00D15DA6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53D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1BE5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517C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07823"/>
    <w:rsid w:val="00F10314"/>
    <w:rsid w:val="00F11260"/>
    <w:rsid w:val="00F13548"/>
    <w:rsid w:val="00F1663A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5B6A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A7D45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3A72"/>
    <w:rsid w:val="00FE3452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664432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73A5A-4E1F-4018-ABC1-0087826E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10</Pages>
  <Words>1281</Words>
  <Characters>7304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26</cp:revision>
  <cp:lastPrinted>2018-11-20T02:54:00Z</cp:lastPrinted>
  <dcterms:created xsi:type="dcterms:W3CDTF">2022-01-14T03:04:00Z</dcterms:created>
  <dcterms:modified xsi:type="dcterms:W3CDTF">2023-01-16T00:29:00Z</dcterms:modified>
</cp:coreProperties>
</file>