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Pr="00D8184B" w:rsidRDefault="002B5B91" w:rsidP="003B59B2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</w:pPr>
      <w:r w:rsidRPr="00D8184B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="0006615D" w:rsidRPr="00D8184B">
        <w:rPr>
          <w:rFonts w:ascii="標楷體" w:eastAsia="標楷體" w:hAnsi="標楷體"/>
          <w:b/>
          <w:color w:val="auto"/>
          <w:sz w:val="28"/>
          <w:szCs w:val="28"/>
          <w:u w:val="single"/>
        </w:rPr>
        <w:t>文山</w:t>
      </w:r>
      <w:r w:rsidRPr="00D8184B">
        <w:rPr>
          <w:rFonts w:ascii="標楷體" w:eastAsia="標楷體" w:hAnsi="標楷體" w:cs="標楷體"/>
          <w:b/>
          <w:color w:val="auto"/>
          <w:sz w:val="28"/>
          <w:szCs w:val="28"/>
        </w:rPr>
        <w:t>國民</w:t>
      </w:r>
      <w:r w:rsidR="00E52EA3" w:rsidRPr="00D8184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中</w:t>
      </w:r>
      <w:r w:rsidRPr="00D8184B">
        <w:rPr>
          <w:rFonts w:ascii="標楷體" w:eastAsia="標楷體" w:hAnsi="標楷體" w:cs="標楷體"/>
          <w:b/>
          <w:color w:val="auto"/>
          <w:sz w:val="28"/>
          <w:szCs w:val="28"/>
        </w:rPr>
        <w:t>學</w:t>
      </w:r>
      <w:r w:rsidR="002654AE" w:rsidRPr="00D8184B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3B59B2" w:rsidRPr="00D8184B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="000B576E" w:rsidRPr="00D8184B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</w:t>
      </w:r>
      <w:r w:rsidRPr="00D8184B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D8184B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3F6813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七</w:t>
      </w:r>
      <w:r w:rsidRPr="00D8184B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D8184B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D8184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D8184B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3B59B2" w:rsidRPr="00D8184B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二</w:t>
      </w:r>
      <w:r w:rsidR="0006615D" w:rsidRPr="00D8184B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proofErr w:type="gramStart"/>
      <w:r w:rsidRPr="00D8184B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="00B80E48" w:rsidRPr="00D8184B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部定</w:t>
      </w:r>
      <w:r w:rsidRPr="00D8184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</w:t>
      </w:r>
      <w:r w:rsidRPr="00D8184B">
        <w:rPr>
          <w:rFonts w:ascii="標楷體" w:eastAsia="標楷體" w:hAnsi="標楷體" w:cs="標楷體"/>
          <w:b/>
          <w:color w:val="auto"/>
          <w:sz w:val="28"/>
          <w:szCs w:val="28"/>
        </w:rPr>
        <w:t>程</w:t>
      </w:r>
      <w:proofErr w:type="gramEnd"/>
      <w:r w:rsidRPr="00D8184B">
        <w:rPr>
          <w:rFonts w:ascii="標楷體" w:eastAsia="標楷體" w:hAnsi="標楷體" w:cs="標楷體"/>
          <w:b/>
          <w:color w:val="auto"/>
          <w:sz w:val="28"/>
          <w:szCs w:val="28"/>
        </w:rPr>
        <w:t>計畫</w:t>
      </w:r>
      <w:r w:rsidR="00967DBF" w:rsidRPr="00D8184B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  <w:r w:rsidR="00967DBF" w:rsidRPr="00D8184B">
        <w:rPr>
          <w:rFonts w:ascii="標楷體" w:eastAsia="標楷體" w:hAnsi="標楷體" w:cs="標楷體"/>
          <w:b/>
          <w:color w:val="auto"/>
          <w:sz w:val="28"/>
          <w:szCs w:val="28"/>
        </w:rPr>
        <w:t>設計者：</w:t>
      </w:r>
      <w:proofErr w:type="gramStart"/>
      <w:r w:rsidR="00967DBF" w:rsidRPr="00D8184B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＿</w:t>
      </w:r>
      <w:proofErr w:type="gramEnd"/>
      <w:r w:rsidR="00D15D92" w:rsidRPr="00D8184B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陳姿頤</w:t>
      </w:r>
      <w:proofErr w:type="gramStart"/>
      <w:r w:rsidR="00967DBF" w:rsidRPr="00D8184B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＿</w:t>
      </w:r>
      <w:proofErr w:type="gramEnd"/>
    </w:p>
    <w:p w:rsidR="003939AB" w:rsidRPr="00D8184B" w:rsidRDefault="003939AB" w:rsidP="002B5B91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</w:rPr>
      </w:pPr>
    </w:p>
    <w:p w:rsidR="009529E0" w:rsidRPr="00D8184B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一、課程類別：</w:t>
      </w:r>
      <w:r w:rsidR="00221BF0" w:rsidRPr="00D8184B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p w:rsidR="009D5F4F" w:rsidRPr="00D8184B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D8184B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D8184B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D8184B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D8184B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D8184B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D8184B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C2436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■</w:t>
      </w:r>
      <w:r w:rsidR="009D5F4F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D8184B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D8184B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D8184B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  <w:u w:val="single"/>
        </w:rPr>
      </w:pPr>
      <w:r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二、</w:t>
      </w:r>
      <w:r w:rsidR="00517FDB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學習節數：</w:t>
      </w:r>
      <w:r w:rsidR="00D37619" w:rsidRPr="00D8184B">
        <w:rPr>
          <w:rFonts w:ascii="標楷體" w:eastAsia="標楷體" w:hAnsi="標楷體" w:cs="標楷體"/>
          <w:color w:val="auto"/>
          <w:sz w:val="24"/>
          <w:szCs w:val="24"/>
        </w:rPr>
        <w:t>每週</w:t>
      </w:r>
      <w:r w:rsidR="00031A53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3B59B2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4E4874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3</w:t>
      </w:r>
      <w:r w:rsidR="003B59B2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</w:t>
      </w:r>
      <w:r w:rsidR="00031A53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D8184B">
        <w:rPr>
          <w:rFonts w:ascii="標楷體" w:eastAsia="標楷體" w:hAnsi="標楷體" w:cs="標楷體"/>
          <w:color w:val="auto"/>
          <w:sz w:val="24"/>
          <w:szCs w:val="24"/>
        </w:rPr>
        <w:t>節，</w:t>
      </w:r>
      <w:r w:rsidR="00C4704C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實施( </w:t>
      </w:r>
      <w:r w:rsidR="00D92EF0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2</w:t>
      </w:r>
      <w:r w:rsidR="00886ACD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0</w:t>
      </w:r>
      <w:r w:rsidR="00C4704C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)</w:t>
      </w:r>
      <w:proofErr w:type="gramStart"/>
      <w:r w:rsidR="00C4704C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週</w:t>
      </w:r>
      <w:proofErr w:type="gramEnd"/>
      <w:r w:rsidR="00C4704C" w:rsidRPr="00D8184B">
        <w:rPr>
          <w:rFonts w:ascii="標楷體" w:eastAsia="標楷體" w:hAnsi="標楷體" w:cs="標楷體"/>
          <w:color w:val="auto"/>
          <w:sz w:val="24"/>
          <w:szCs w:val="24"/>
        </w:rPr>
        <w:t>，</w:t>
      </w:r>
      <w:r w:rsidR="00D37619" w:rsidRPr="00D8184B">
        <w:rPr>
          <w:rFonts w:ascii="標楷體" w:eastAsia="標楷體" w:hAnsi="標楷體" w:cs="標楷體"/>
          <w:color w:val="auto"/>
          <w:sz w:val="24"/>
          <w:szCs w:val="24"/>
        </w:rPr>
        <w:t>共</w:t>
      </w:r>
      <w:r w:rsidR="00031A53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(</w:t>
      </w:r>
      <w:r w:rsidR="004E4874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60 </w:t>
      </w:r>
      <w:r w:rsidR="00031A53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  <w:r w:rsidR="00D37619" w:rsidRPr="00D8184B">
        <w:rPr>
          <w:rFonts w:ascii="標楷體" w:eastAsia="標楷體" w:hAnsi="標楷體" w:cs="標楷體"/>
          <w:color w:val="auto"/>
          <w:sz w:val="24"/>
          <w:szCs w:val="24"/>
        </w:rPr>
        <w:t>節。</w:t>
      </w:r>
      <w:r w:rsidR="00726FA3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</w:t>
      </w:r>
    </w:p>
    <w:p w:rsidR="00285A39" w:rsidRPr="00D8184B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三、</w:t>
      </w:r>
      <w:r w:rsidR="00D37619" w:rsidRPr="00D8184B">
        <w:rPr>
          <w:rFonts w:ascii="標楷體" w:eastAsia="標楷體" w:hAnsi="標楷體" w:cs="標楷體"/>
          <w:color w:val="auto"/>
          <w:sz w:val="24"/>
          <w:szCs w:val="24"/>
        </w:rPr>
        <w:t>課程內涵：</w:t>
      </w:r>
      <w:r w:rsidR="0061264C" w:rsidRPr="00D8184B">
        <w:rPr>
          <w:rFonts w:ascii="標楷體" w:eastAsia="標楷體" w:hAnsi="標楷體" w:cs="標楷體"/>
          <w:color w:val="auto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D8184B" w:rsidRPr="00D8184B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D8184B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D8184B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D8184B" w:rsidRPr="00D8184B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D8184B" w:rsidRDefault="009C2436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 w:rsidRPr="00D818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D8184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D8184B" w:rsidRDefault="009C2436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 w:rsidRPr="00D818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D8184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D8184B" w:rsidRDefault="009C2436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F6602E" w:rsidRPr="00D818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D8184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D8184B" w:rsidRDefault="009C2436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■</w:t>
            </w:r>
            <w:r w:rsidR="004C19F2"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D8184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D8184B" w:rsidRDefault="004C19F2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 w:rsidRPr="00D818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D8184B" w:rsidRDefault="004C19F2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 w:rsidRPr="00D818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D8184B" w:rsidRDefault="004C19F2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 w:rsidRPr="00D818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D8184B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D8184B" w:rsidRDefault="004C19F2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D8184B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 w:rsidRPr="00D8184B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20352" w:rsidRDefault="00520352" w:rsidP="0052035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自-J-A1 能應用科學知識、方法與態度於日常生活當中。</w:t>
            </w:r>
          </w:p>
          <w:p w:rsidR="00520352" w:rsidRDefault="00520352" w:rsidP="0052035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自-J-A2 能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將所習得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的科學知識，連結到自己觀察到的自然現象及實驗數據，學習自我或團體探索證據、回應多元觀點，並能對問題、方法、資訊或數據的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可信性抱持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合理的懷疑態度或進行檢核，提出問題可能的解決方案。</w:t>
            </w:r>
          </w:p>
          <w:p w:rsidR="00520352" w:rsidRDefault="00520352" w:rsidP="00520352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自-J-A3 具備從日常生活經驗中找出問題，並能根據問題特性、資源等因素，善用生活週遭的物品、器材儀器、科技設備及資源，規劃自然科學探究活動。</w:t>
            </w:r>
          </w:p>
          <w:p w:rsidR="00F6602E" w:rsidRPr="00520352" w:rsidRDefault="00520352" w:rsidP="00520352">
            <w:pPr>
              <w:rPr>
                <w:rFonts w:hint="eastAsia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自-J-B1 能分析歸納、製作圖表、使用資訊及數學運算等方法，整理自然科學資訊或數據，並利用口語、影像、文字與圖案、繪圖或實物、科學名詞、數學公式、模型等，表達探究之過程、發現與成果、價值和限制等。</w:t>
            </w:r>
            <w:bookmarkStart w:id="0" w:name="_GoBack"/>
            <w:bookmarkEnd w:id="0"/>
          </w:p>
        </w:tc>
      </w:tr>
    </w:tbl>
    <w:p w:rsidR="00940293" w:rsidRPr="00D8184B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440A20" w:rsidRPr="00D8184B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440A20" w:rsidRPr="00D8184B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440A20" w:rsidRPr="00D8184B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9C2436" w:rsidRPr="00D8184B" w:rsidRDefault="009C2436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9C2436" w:rsidRPr="00D8184B" w:rsidRDefault="009C2436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auto"/>
          <w:sz w:val="24"/>
          <w:szCs w:val="24"/>
          <w:u w:val="single"/>
        </w:rPr>
      </w:pPr>
    </w:p>
    <w:p w:rsidR="009C2436" w:rsidRPr="00D8184B" w:rsidRDefault="00433109" w:rsidP="009C24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四、</w:t>
      </w:r>
      <w:r w:rsidR="00D37619" w:rsidRPr="00D8184B">
        <w:rPr>
          <w:rFonts w:ascii="標楷體" w:eastAsia="標楷體" w:hAnsi="標楷體" w:cs="標楷體"/>
          <w:color w:val="auto"/>
          <w:sz w:val="24"/>
          <w:szCs w:val="24"/>
        </w:rPr>
        <w:t>課程架構：(自行視需要決定是否呈現)</w:t>
      </w:r>
    </w:p>
    <w:p w:rsidR="009C2436" w:rsidRPr="00D8184B" w:rsidRDefault="009C2436" w:rsidP="009C2436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</w:rPr>
      </w:pPr>
      <w:r w:rsidRPr="00D8184B">
        <w:rPr>
          <w:rFonts w:ascii="標楷體" w:eastAsia="標楷體" w:hAnsi="標楷體" w:hint="eastAsia"/>
          <w:noProof/>
          <w:sz w:val="22"/>
          <w:szCs w:val="22"/>
          <w:bdr w:val="none" w:sz="0" w:space="0" w:color="auto" w:frame="1"/>
        </w:rPr>
        <w:drawing>
          <wp:inline distT="0" distB="0" distL="0" distR="0">
            <wp:extent cx="1724025" cy="2490258"/>
            <wp:effectExtent l="0" t="0" r="0" b="5715"/>
            <wp:docPr id="1" name="圖片 1" descr="D:\108(1)\108(2)一下課程計畫一覽表\圖片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08(1)\108(2)一下課程計畫一覽表\圖片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132" cy="2510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8E9" w:rsidRPr="00D8184B" w:rsidRDefault="00A238E9" w:rsidP="00A238E9">
      <w:pPr>
        <w:rPr>
          <w:rFonts w:ascii="標楷體" w:eastAsia="標楷體" w:hAnsi="標楷體"/>
          <w:color w:val="auto"/>
        </w:rPr>
      </w:pPr>
      <w:r w:rsidRPr="00D8184B">
        <w:rPr>
          <w:rFonts w:ascii="標楷體" w:eastAsia="標楷體" w:hAnsi="標楷體" w:hint="eastAsia"/>
          <w:color w:val="auto"/>
          <w:sz w:val="24"/>
          <w:szCs w:val="24"/>
        </w:rPr>
        <w:t>五、本學期達成之學生圖像</w:t>
      </w:r>
      <w:r w:rsidRPr="00D8184B">
        <w:rPr>
          <w:rFonts w:ascii="標楷體" w:eastAsia="標楷體" w:hAnsi="標楷體"/>
          <w:color w:val="auto"/>
          <w:sz w:val="24"/>
          <w:szCs w:val="24"/>
        </w:rPr>
        <w:t>素養指標</w:t>
      </w:r>
      <w:r w:rsidRPr="00D8184B">
        <w:rPr>
          <w:rFonts w:ascii="標楷體" w:eastAsia="標楷體" w:hAnsi="標楷體" w:hint="eastAsia"/>
          <w:color w:val="auto"/>
          <w:sz w:val="24"/>
          <w:szCs w:val="24"/>
        </w:rPr>
        <w:t>：(</w:t>
      </w:r>
      <w:proofErr w:type="gramStart"/>
      <w:r w:rsidR="007B79FD" w:rsidRPr="00D8184B">
        <w:rPr>
          <w:rFonts w:ascii="標楷體" w:eastAsia="標楷體" w:hAnsi="標楷體" w:hint="eastAsia"/>
          <w:color w:val="auto"/>
          <w:sz w:val="24"/>
          <w:szCs w:val="24"/>
          <w:highlight w:val="yellow"/>
        </w:rPr>
        <w:t>每向度</w:t>
      </w:r>
      <w:proofErr w:type="gramEnd"/>
      <w:r w:rsidR="007B79FD" w:rsidRPr="00D8184B">
        <w:rPr>
          <w:rFonts w:ascii="標楷體" w:eastAsia="標楷體" w:hAnsi="標楷體" w:hint="eastAsia"/>
          <w:color w:val="auto"/>
          <w:sz w:val="24"/>
          <w:szCs w:val="24"/>
          <w:highlight w:val="yellow"/>
        </w:rPr>
        <w:t>勾選1-2個即可</w:t>
      </w:r>
      <w:r w:rsidRPr="00D8184B">
        <w:rPr>
          <w:rFonts w:ascii="標楷體" w:eastAsia="標楷體" w:hAnsi="標楷體" w:hint="eastAsia"/>
          <w:color w:val="auto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D8184B" w:rsidRPr="00D8184B" w:rsidTr="001606CA">
        <w:trPr>
          <w:trHeight w:val="416"/>
        </w:trPr>
        <w:tc>
          <w:tcPr>
            <w:tcW w:w="1271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素養指標</w:t>
            </w:r>
          </w:p>
        </w:tc>
      </w:tr>
      <w:tr w:rsidR="00D8184B" w:rsidRPr="00D8184B" w:rsidTr="001606CA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健康</w:t>
            </w:r>
          </w:p>
        </w:tc>
      </w:tr>
      <w:tr w:rsidR="00D8184B" w:rsidRPr="00D8184B" w:rsidTr="001606CA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1.關懷尊重</w:t>
            </w:r>
          </w:p>
        </w:tc>
        <w:tc>
          <w:tcPr>
            <w:tcW w:w="568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1.身心平衡</w:t>
            </w:r>
          </w:p>
        </w:tc>
        <w:tc>
          <w:tcPr>
            <w:tcW w:w="836" w:type="dxa"/>
            <w:vAlign w:val="center"/>
          </w:tcPr>
          <w:p w:rsidR="00A238E9" w:rsidRPr="00D8184B" w:rsidRDefault="009C2436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D8184B" w:rsidRPr="00D8184B" w:rsidTr="001606CA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2.正面思考</w:t>
            </w:r>
          </w:p>
        </w:tc>
        <w:tc>
          <w:tcPr>
            <w:tcW w:w="568" w:type="dxa"/>
            <w:vAlign w:val="center"/>
          </w:tcPr>
          <w:p w:rsidR="00A238E9" w:rsidRPr="00D8184B" w:rsidRDefault="009C2436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2.快樂生活</w:t>
            </w:r>
          </w:p>
        </w:tc>
        <w:tc>
          <w:tcPr>
            <w:tcW w:w="836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D8184B" w:rsidRPr="00D8184B" w:rsidTr="001606CA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卓越</w:t>
            </w:r>
          </w:p>
        </w:tc>
      </w:tr>
      <w:tr w:rsidR="00D8184B" w:rsidRPr="00D8184B" w:rsidTr="001606CA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1.溝通表達</w:t>
            </w:r>
          </w:p>
        </w:tc>
        <w:tc>
          <w:tcPr>
            <w:tcW w:w="568" w:type="dxa"/>
            <w:vAlign w:val="center"/>
          </w:tcPr>
          <w:p w:rsidR="00A238E9" w:rsidRPr="00D8184B" w:rsidRDefault="009C2436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1.靈活創新</w:t>
            </w:r>
          </w:p>
        </w:tc>
        <w:tc>
          <w:tcPr>
            <w:tcW w:w="836" w:type="dxa"/>
            <w:vAlign w:val="center"/>
          </w:tcPr>
          <w:p w:rsidR="00A238E9" w:rsidRPr="00D8184B" w:rsidRDefault="009C2436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D8184B" w:rsidRPr="00D8184B" w:rsidTr="001606CA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2.放眼國際</w:t>
            </w:r>
          </w:p>
        </w:tc>
        <w:tc>
          <w:tcPr>
            <w:tcW w:w="568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2.追求榮譽</w:t>
            </w:r>
          </w:p>
        </w:tc>
        <w:tc>
          <w:tcPr>
            <w:tcW w:w="836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D8184B" w:rsidRPr="00D8184B" w:rsidTr="001606CA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學習</w:t>
            </w:r>
          </w:p>
        </w:tc>
      </w:tr>
      <w:tr w:rsidR="00D8184B" w:rsidRPr="00D8184B" w:rsidTr="001606CA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1.欣賞接納</w:t>
            </w:r>
          </w:p>
        </w:tc>
        <w:tc>
          <w:tcPr>
            <w:tcW w:w="568" w:type="dxa"/>
            <w:vAlign w:val="center"/>
          </w:tcPr>
          <w:p w:rsidR="00A238E9" w:rsidRPr="00D8184B" w:rsidRDefault="009C2436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1.終身學習</w:t>
            </w:r>
          </w:p>
        </w:tc>
        <w:tc>
          <w:tcPr>
            <w:tcW w:w="836" w:type="dxa"/>
            <w:vAlign w:val="center"/>
          </w:tcPr>
          <w:p w:rsidR="00A238E9" w:rsidRPr="00D8184B" w:rsidRDefault="009C2436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</w:tr>
      <w:tr w:rsidR="00D8184B" w:rsidRPr="00D8184B" w:rsidTr="001606CA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2.</w:t>
            </w:r>
            <w:proofErr w:type="gramStart"/>
            <w:r w:rsidRPr="00D8184B">
              <w:rPr>
                <w:rFonts w:ascii="標楷體" w:eastAsia="標楷體" w:hAnsi="標楷體"/>
                <w:color w:val="auto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90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2.</w:t>
            </w:r>
            <w:proofErr w:type="gramStart"/>
            <w:r w:rsidRPr="00D8184B">
              <w:rPr>
                <w:rFonts w:ascii="標楷體" w:eastAsia="標楷體" w:hAnsi="標楷體"/>
                <w:color w:val="auto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D8184B" w:rsidRPr="00D8184B" w:rsidTr="001606CA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 xml:space="preserve">獅子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勇敢</w:t>
            </w:r>
          </w:p>
        </w:tc>
      </w:tr>
      <w:tr w:rsidR="00D8184B" w:rsidRPr="00D8184B" w:rsidTr="001606CA">
        <w:trPr>
          <w:trHeight w:val="360"/>
        </w:trPr>
        <w:tc>
          <w:tcPr>
            <w:tcW w:w="1271" w:type="dxa"/>
            <w:vMerge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  <w:vMerge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1.解決問題</w:t>
            </w:r>
          </w:p>
        </w:tc>
        <w:tc>
          <w:tcPr>
            <w:tcW w:w="568" w:type="dxa"/>
            <w:vAlign w:val="center"/>
          </w:tcPr>
          <w:p w:rsidR="00A238E9" w:rsidRPr="00D8184B" w:rsidRDefault="009C2436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1.自信創新</w:t>
            </w:r>
          </w:p>
        </w:tc>
        <w:tc>
          <w:tcPr>
            <w:tcW w:w="836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D8184B" w:rsidRPr="00D8184B" w:rsidTr="001606CA">
        <w:trPr>
          <w:trHeight w:val="322"/>
        </w:trPr>
        <w:tc>
          <w:tcPr>
            <w:tcW w:w="1271" w:type="dxa"/>
            <w:vMerge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6" w:type="dxa"/>
            <w:vMerge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275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2.獨立思考</w:t>
            </w:r>
          </w:p>
        </w:tc>
        <w:tc>
          <w:tcPr>
            <w:tcW w:w="568" w:type="dxa"/>
            <w:vAlign w:val="center"/>
          </w:tcPr>
          <w:p w:rsidR="00A238E9" w:rsidRPr="00D8184B" w:rsidRDefault="009C2436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V</w:t>
            </w:r>
          </w:p>
        </w:tc>
        <w:tc>
          <w:tcPr>
            <w:tcW w:w="1290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  <w:r w:rsidRPr="00D8184B">
              <w:rPr>
                <w:rFonts w:ascii="標楷體" w:eastAsia="標楷體" w:hAnsi="標楷體"/>
                <w:color w:val="auto"/>
              </w:rPr>
              <w:t>2.勇於承擔</w:t>
            </w:r>
          </w:p>
        </w:tc>
        <w:tc>
          <w:tcPr>
            <w:tcW w:w="836" w:type="dxa"/>
            <w:vAlign w:val="center"/>
          </w:tcPr>
          <w:p w:rsidR="00A238E9" w:rsidRPr="00D8184B" w:rsidRDefault="00A238E9" w:rsidP="001606CA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</w:tbl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/>
          <w:color w:val="auto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A238E9" w:rsidRPr="00D8184B" w:rsidRDefault="00A238E9" w:rsidP="00A238E9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A238E9" w:rsidRPr="00D8184B" w:rsidRDefault="00A238E9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</w:p>
    <w:p w:rsidR="00D37619" w:rsidRPr="00D8184B" w:rsidRDefault="00A238E9" w:rsidP="001948DA">
      <w:pPr>
        <w:spacing w:line="0" w:lineRule="atLeast"/>
        <w:rPr>
          <w:rFonts w:ascii="標楷體" w:eastAsia="標楷體" w:hAnsi="標楷體" w:cs="標楷體"/>
          <w:color w:val="auto"/>
          <w:sz w:val="24"/>
          <w:szCs w:val="24"/>
        </w:rPr>
      </w:pPr>
      <w:r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六</w:t>
      </w:r>
      <w:r w:rsidR="00433109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、</w:t>
      </w:r>
      <w:r w:rsidR="00D37619" w:rsidRPr="00D8184B">
        <w:rPr>
          <w:rFonts w:ascii="標楷體" w:eastAsia="標楷體" w:hAnsi="標楷體" w:cs="標楷體"/>
          <w:color w:val="auto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D8184B" w:rsidRPr="00D8184B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D8184B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t>建議至多融入3項</w:t>
            </w: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D8184B" w:rsidRPr="00D8184B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D8184B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D8184B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D8184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第一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2/1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3-18</w:t>
            </w:r>
          </w:p>
          <w:p w:rsidR="00D51EA9" w:rsidRPr="00D8184B" w:rsidRDefault="00D51EA9" w:rsidP="00886AC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(2/1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proofErr w:type="gramStart"/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開學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；2/18(六)補班補課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2436" w:rsidRPr="00D8184B" w:rsidRDefault="009C2436" w:rsidP="00A72338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D8184B">
              <w:rPr>
                <w:rFonts w:ascii="標楷體" w:eastAsia="標楷體" w:hAnsi="標楷體"/>
              </w:rPr>
              <w:t>Da-</w:t>
            </w:r>
            <w:r w:rsidRPr="00D8184B">
              <w:rPr>
                <w:rFonts w:ascii="標楷體" w:eastAsia="標楷體" w:hAnsi="標楷體" w:hint="eastAsia"/>
              </w:rPr>
              <w:t>Ⅳ</w:t>
            </w:r>
            <w:r w:rsidRPr="00D8184B">
              <w:rPr>
                <w:rFonts w:ascii="標楷體" w:eastAsia="標楷體" w:hAnsi="標楷體"/>
              </w:rPr>
              <w:t>-4 細胞會進行細胞分裂，染色體在分裂過程中會發生變化。</w:t>
            </w:r>
          </w:p>
          <w:p w:rsidR="00D51EA9" w:rsidRPr="00D8184B" w:rsidRDefault="00D51EA9" w:rsidP="00A72338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436" w:rsidRPr="00D8184B" w:rsidRDefault="009C2436" w:rsidP="00A7233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8184B">
              <w:rPr>
                <w:rFonts w:ascii="標楷體" w:eastAsia="標楷體" w:hAnsi="標楷體"/>
              </w:rPr>
              <w:t>ai-</w:t>
            </w:r>
            <w:r w:rsidRPr="00D8184B">
              <w:rPr>
                <w:rFonts w:ascii="標楷體" w:eastAsia="標楷體" w:hAnsi="標楷體" w:hint="eastAsia"/>
              </w:rPr>
              <w:t>Ⅳ</w:t>
            </w:r>
            <w:r w:rsidRPr="00D8184B">
              <w:rPr>
                <w:rFonts w:ascii="標楷體" w:eastAsia="標楷體" w:hAnsi="標楷體"/>
              </w:rPr>
              <w:t>-3 透過所學到的科學知識和科學探索的各種方法，解釋自然現象發生的原因，建立科學學習的自信心。</w:t>
            </w:r>
          </w:p>
          <w:p w:rsidR="009C2436" w:rsidRPr="00D8184B" w:rsidRDefault="009C2436" w:rsidP="00A7233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8184B">
              <w:rPr>
                <w:rFonts w:ascii="標楷體" w:eastAsia="標楷體" w:hAnsi="標楷體"/>
              </w:rPr>
              <w:t>tr-</w:t>
            </w:r>
            <w:r w:rsidRPr="00D8184B">
              <w:rPr>
                <w:rFonts w:ascii="標楷體" w:eastAsia="標楷體" w:hAnsi="標楷體" w:hint="eastAsia"/>
              </w:rPr>
              <w:t>Ⅳ</w:t>
            </w:r>
            <w:r w:rsidRPr="00D8184B">
              <w:rPr>
                <w:rFonts w:ascii="標楷體" w:eastAsia="標楷體" w:hAnsi="標楷體"/>
              </w:rPr>
              <w:t>-1 能</w:t>
            </w:r>
            <w:proofErr w:type="gramStart"/>
            <w:r w:rsidRPr="00D8184B">
              <w:rPr>
                <w:rFonts w:ascii="標楷體" w:eastAsia="標楷體" w:hAnsi="標楷體"/>
              </w:rPr>
              <w:t>將所習得</w:t>
            </w:r>
            <w:proofErr w:type="gramEnd"/>
            <w:r w:rsidRPr="00D8184B">
              <w:rPr>
                <w:rFonts w:ascii="標楷體" w:eastAsia="標楷體" w:hAnsi="標楷體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D51EA9" w:rsidRPr="00D8184B" w:rsidRDefault="00D51EA9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436" w:rsidRPr="00D8184B" w:rsidRDefault="009C2436" w:rsidP="00A72338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D8184B">
              <w:rPr>
                <w:rFonts w:ascii="標楷體" w:eastAsia="標楷體" w:hAnsi="標楷體"/>
              </w:rPr>
              <w:t>第1章　生殖</w:t>
            </w:r>
          </w:p>
          <w:p w:rsidR="00D51EA9" w:rsidRDefault="009C2436" w:rsidP="00A72338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1細胞的分裂</w:t>
            </w:r>
          </w:p>
          <w:p w:rsidR="001606CA" w:rsidRDefault="001606CA" w:rsidP="00A72338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1.知道染色體為細胞的遺傳物質，可以控制生物體遺傳特徵的表現。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2.知道細胞內的染色體通常兩兩成對，大小、形狀相似，一條來自父親，一條來自母親，稱為同源染色體。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3.認識細胞分裂、減數分裂，染色體在分裂過程中會發生變化。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4.了解生物生殖的方式可分為有性生殖和無性生殖。無性生殖不需經過配子結合，而有性生殖則需經過配子形成和受精作用的過程。</w:t>
            </w:r>
          </w:p>
          <w:p w:rsidR="001606CA" w:rsidRPr="001606CA" w:rsidRDefault="001606CA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436" w:rsidRPr="00D8184B" w:rsidRDefault="009C2436" w:rsidP="00A72338">
            <w:pPr>
              <w:pStyle w:val="Web"/>
              <w:jc w:val="both"/>
              <w:rPr>
                <w:rFonts w:ascii="標楷體" w:eastAsia="標楷體" w:hAnsi="標楷體"/>
              </w:rPr>
            </w:pPr>
            <w:r w:rsidRPr="00D8184B">
              <w:rPr>
                <w:rFonts w:ascii="標楷體" w:eastAsia="標楷體" w:hAnsi="標楷體"/>
              </w:rPr>
              <w:t>3</w:t>
            </w:r>
          </w:p>
          <w:p w:rsidR="00D51EA9" w:rsidRPr="00D8184B" w:rsidRDefault="00D51EA9" w:rsidP="00A72338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9C2436" w:rsidP="00A72338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1.投影片、投影機。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436" w:rsidRPr="00D8184B" w:rsidRDefault="009C2436" w:rsidP="00A7233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8184B">
              <w:rPr>
                <w:rFonts w:ascii="標楷體" w:eastAsia="標楷體" w:hAnsi="標楷體"/>
              </w:rPr>
              <w:t>1.口頭評量</w:t>
            </w:r>
          </w:p>
          <w:p w:rsidR="009C2436" w:rsidRPr="00D8184B" w:rsidRDefault="009C2436" w:rsidP="00A7233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8184B">
              <w:rPr>
                <w:rFonts w:ascii="標楷體" w:eastAsia="標楷體" w:hAnsi="標楷體"/>
              </w:rPr>
              <w:t>2.紙筆評量</w:t>
            </w:r>
          </w:p>
          <w:p w:rsidR="00D51EA9" w:rsidRPr="00D8184B" w:rsidRDefault="00D51EA9" w:rsidP="00A72338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C2436" w:rsidRPr="00D8184B" w:rsidRDefault="009C2436" w:rsidP="00A7233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8184B">
              <w:rPr>
                <w:rFonts w:ascii="標楷體" w:eastAsia="標楷體" w:hAnsi="標楷體"/>
              </w:rPr>
              <w:t>【性別平等教育】</w:t>
            </w:r>
          </w:p>
          <w:p w:rsidR="009C2436" w:rsidRPr="00D8184B" w:rsidRDefault="009C2436" w:rsidP="00A7233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8184B">
              <w:rPr>
                <w:rFonts w:ascii="標楷體" w:eastAsia="標楷體" w:hAnsi="標楷體"/>
              </w:rPr>
              <w:t>性J1 接納自我與尊重他人的性傾向、性別特質與性別認同。</w:t>
            </w:r>
          </w:p>
          <w:p w:rsidR="009C2436" w:rsidRPr="00D8184B" w:rsidRDefault="009C2436" w:rsidP="00A7233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8184B">
              <w:rPr>
                <w:rFonts w:ascii="標楷體" w:eastAsia="標楷體" w:hAnsi="標楷體"/>
              </w:rPr>
              <w:t>【閱讀素養教育】</w:t>
            </w:r>
          </w:p>
          <w:p w:rsidR="009C2436" w:rsidRPr="00D8184B" w:rsidRDefault="009C2436" w:rsidP="00A72338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D8184B">
              <w:rPr>
                <w:rFonts w:ascii="標楷體" w:eastAsia="標楷體" w:hAnsi="標楷體"/>
              </w:rPr>
              <w:t xml:space="preserve">閱J4 </w:t>
            </w:r>
            <w:proofErr w:type="gramStart"/>
            <w:r w:rsidRPr="00D8184B">
              <w:rPr>
                <w:rFonts w:ascii="標楷體" w:eastAsia="標楷體" w:hAnsi="標楷體"/>
              </w:rPr>
              <w:t>除紙本</w:t>
            </w:r>
            <w:proofErr w:type="gramEnd"/>
            <w:r w:rsidRPr="00D8184B">
              <w:rPr>
                <w:rFonts w:ascii="標楷體" w:eastAsia="標楷體" w:hAnsi="標楷體"/>
              </w:rPr>
              <w:t>閱讀之外，依學習需求選擇適當的閱讀媒材，並了解如何利用適當的管道獲得文本資源。</w:t>
            </w:r>
          </w:p>
          <w:p w:rsidR="00D51EA9" w:rsidRPr="00D8184B" w:rsidRDefault="00D51EA9" w:rsidP="00A72338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D8184B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實施跨領域或跨科目</w:t>
            </w: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協同</w:t>
            </w: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教學(需另申請授課鐘點費)</w:t>
            </w:r>
          </w:p>
          <w:p w:rsidR="00D51EA9" w:rsidRPr="00D8184B" w:rsidRDefault="00D51EA9" w:rsidP="00D51EA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1.協同科目：</w:t>
            </w:r>
          </w:p>
          <w:p w:rsidR="00D51EA9" w:rsidRPr="00D8184B" w:rsidRDefault="00D51EA9" w:rsidP="00D51EA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</w:t>
            </w:r>
            <w:proofErr w:type="gramStart"/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 ＿ </w:t>
            </w:r>
          </w:p>
          <w:p w:rsidR="00D51EA9" w:rsidRPr="00D8184B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  <w:u w:val="single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2.協同</w:t>
            </w:r>
            <w:r w:rsidRPr="00D8184B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：</w:t>
            </w:r>
          </w:p>
          <w:p w:rsidR="00D51EA9" w:rsidRPr="00D8184B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>＿</w:t>
            </w:r>
            <w:proofErr w:type="gramEnd"/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u w:val="single"/>
              </w:rPr>
              <w:t xml:space="preserve">      ＿＿</w:t>
            </w: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第二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2/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20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~2/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24</w:t>
            </w:r>
          </w:p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(2/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21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二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)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-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22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三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)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九年級複習考)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Ga-Ⅳ-1 生物的生殖可分為有性生殖與無性生殖，有性生殖產生的子代其性狀和親代差異較大。</w:t>
            </w:r>
          </w:p>
          <w:p w:rsidR="00D51EA9" w:rsidRPr="00D8184B" w:rsidRDefault="00D51EA9" w:rsidP="00A72338">
            <w:pPr>
              <w:spacing w:line="0" w:lineRule="atLeast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pc-Ⅳ-2 能利用口語、影像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例如：攝影、錄影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、文字與圖案、繪圖或實物、科學名詞、數學公式、模型或經教師認可後以報告或新媒體形式表達完整之探究過程、發現與成果、價值、限制和主張等。視需要，並能摘要描述主要過程、發現和可能的運用。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ai-Ⅳ-2 透過與同儕的討論，分享科學發現的樂趣。</w:t>
            </w:r>
          </w:p>
          <w:p w:rsidR="00D51EA9" w:rsidRPr="00D8184B" w:rsidRDefault="006A66D8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第1章　生殖</w:t>
            </w:r>
          </w:p>
          <w:p w:rsidR="006A66D8" w:rsidRPr="00D8184B" w:rsidRDefault="006A66D8" w:rsidP="00A72338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2無性生殖</w:t>
            </w:r>
          </w:p>
          <w:p w:rsidR="006A66D8" w:rsidRDefault="006A66D8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1.知道無性生殖的方式包括出芽生殖、分裂生殖、斷裂生殖、孢子繁殖、營養器官繁殖和組織培養。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2.了解有性生殖和無性生殖的差異，以及兩者在物種延續上的意義。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3.藉由實驗1</w:t>
            </w:r>
            <w:proofErr w:type="gramStart"/>
            <w:r w:rsidRPr="001606CA">
              <w:rPr>
                <w:rFonts w:ascii="標楷體" w:eastAsia="標楷體" w:hAnsi="標楷體" w:hint="eastAsia"/>
                <w:color w:val="000000"/>
                <w:szCs w:val="16"/>
              </w:rPr>
              <w:t>‧</w:t>
            </w:r>
            <w:proofErr w:type="gramEnd"/>
            <w:r w:rsidRPr="001606CA">
              <w:rPr>
                <w:rFonts w:ascii="標楷體" w:eastAsia="標楷體" w:hAnsi="標楷體"/>
                <w:color w:val="000000"/>
                <w:szCs w:val="16"/>
              </w:rPr>
              <w:t>2探討植物的營養器官繁殖。</w:t>
            </w:r>
          </w:p>
          <w:p w:rsidR="001606CA" w:rsidRPr="001606CA" w:rsidRDefault="001606CA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1.投影片、投影機。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2.行營養器官繁殖的植物（教師請於上課前的一個月栽種）。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3.薄荷、落地生根葉片。</w:t>
            </w:r>
          </w:p>
          <w:p w:rsidR="00D51EA9" w:rsidRPr="00D8184B" w:rsidRDefault="006A66D8" w:rsidP="00A72338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4.預約實驗室。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D51EA9" w:rsidRPr="00D8184B" w:rsidRDefault="006A66D8" w:rsidP="00A7233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【品德教育】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品EJU1 尊重生命。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閱J8 在學習上遇到問題時，願意尋找課外資料，解決困難。</w:t>
            </w:r>
          </w:p>
          <w:p w:rsidR="006A66D8" w:rsidRPr="00D8184B" w:rsidRDefault="006A66D8" w:rsidP="00A7233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6A66D8" w:rsidRPr="00D8184B" w:rsidRDefault="006A66D8" w:rsidP="00A72338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D51EA9" w:rsidRPr="00D8184B" w:rsidRDefault="00D51EA9" w:rsidP="00A72338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D8184B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第三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D8184B" w:rsidRDefault="00886ACD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="00D51EA9"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/1~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="00D51EA9"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</w:p>
          <w:p w:rsidR="00886ACD" w:rsidRPr="00D8184B" w:rsidRDefault="00886ACD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2/27(</w:t>
            </w:r>
            <w:proofErr w:type="gramStart"/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)彈性放假；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28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(二)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放假一天)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Ga-Ⅳ-1 生物的生殖可分為有性生殖與無性生殖，有性生殖產生的子代其性狀和親代差異較大。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Db-Ⅳ-4 生殖系統（以人體為例）能產生配子進行有性生殖，並且有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分泌激素的功能。</w:t>
            </w:r>
          </w:p>
          <w:p w:rsidR="00D51EA9" w:rsidRPr="00D8184B" w:rsidRDefault="006A66D8" w:rsidP="00A72338">
            <w:pPr>
              <w:pStyle w:val="Default"/>
              <w:rPr>
                <w:rFonts w:eastAsia="標楷體"/>
                <w:color w:val="auto"/>
              </w:rPr>
            </w:pPr>
            <w:r w:rsidRPr="00D8184B">
              <w:rPr>
                <w:rFonts w:eastAsia="標楷體" w:cs="新細明體" w:hint="eastAsia"/>
                <w:color w:val="auto"/>
              </w:rPr>
              <w:t>Db-Ⅳ-7 花的構造中，雄蕊的花藥可產生花粉粒，</w:t>
            </w:r>
            <w:proofErr w:type="gramStart"/>
            <w:r w:rsidRPr="00D8184B">
              <w:rPr>
                <w:rFonts w:eastAsia="標楷體" w:cs="新細明體" w:hint="eastAsia"/>
                <w:color w:val="auto"/>
              </w:rPr>
              <w:t>花粉粒內有</w:t>
            </w:r>
            <w:proofErr w:type="gramEnd"/>
            <w:r w:rsidRPr="00D8184B">
              <w:rPr>
                <w:rFonts w:eastAsia="標楷體" w:cs="新細明體" w:hint="eastAsia"/>
                <w:color w:val="auto"/>
              </w:rPr>
              <w:t>精細胞；雌蕊的子房內有胚珠，胚珠內有卵細胞。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pe-Ⅳ-2 能正確安全操作適合學習階段的物品、器材儀器、科技設備及資源。能進行客觀的質性觀察或數值量測並詳實記錄。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pc-Ⅳ-2 能利用口語、影像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例如：攝影、錄影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、文字與圖案、繪圖或實物、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透過與同儕的討論，分享科學發現的樂趣。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  <w:p w:rsidR="00D51EA9" w:rsidRPr="00D8184B" w:rsidRDefault="006A66D8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an-Ⅳ-1 察覺到科學的觀察、測量和方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法是否具有正當性，是受到社會共同建構的標準所規範。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pStyle w:val="4123"/>
              <w:tabs>
                <w:tab w:val="clear" w:pos="142"/>
              </w:tabs>
              <w:spacing w:line="240" w:lineRule="auto"/>
              <w:ind w:left="0" w:firstLine="0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sz w:val="24"/>
                <w:szCs w:val="24"/>
              </w:rPr>
              <w:lastRenderedPageBreak/>
              <w:t>第1章　生殖</w:t>
            </w:r>
          </w:p>
          <w:p w:rsidR="006A66D8" w:rsidRPr="00D8184B" w:rsidRDefault="006A66D8" w:rsidP="001606CA">
            <w:pPr>
              <w:pStyle w:val="4123"/>
              <w:tabs>
                <w:tab w:val="clear" w:pos="142"/>
              </w:tabs>
              <w:spacing w:line="240" w:lineRule="auto"/>
              <w:rPr>
                <w:rFonts w:ascii="標楷體" w:eastAsia="標楷體" w:hAnsi="標楷體" w:cs="新細明體"/>
                <w:snapToGrid w:val="0"/>
                <w:sz w:val="24"/>
                <w:szCs w:val="24"/>
              </w:rPr>
            </w:pP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3有性生殖</w:t>
            </w:r>
          </w:p>
          <w:p w:rsidR="006A66D8" w:rsidRDefault="006A66D8" w:rsidP="001606CA">
            <w:pPr>
              <w:pStyle w:val="4123"/>
              <w:tabs>
                <w:tab w:val="clear" w:pos="142"/>
              </w:tabs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1.生物進行有性生殖時，需經過配子形成和受精作用的過程，以維持子代染色體數目與親代相同。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2.雄</w:t>
            </w:r>
            <w:proofErr w:type="gramStart"/>
            <w:r w:rsidRPr="001606CA">
              <w:rPr>
                <w:rFonts w:ascii="標楷體" w:eastAsia="標楷體" w:hAnsi="標楷體"/>
                <w:color w:val="000000"/>
                <w:szCs w:val="16"/>
              </w:rPr>
              <w:t>配子和雌配子</w:t>
            </w:r>
            <w:proofErr w:type="gramEnd"/>
            <w:r w:rsidRPr="001606CA">
              <w:rPr>
                <w:rFonts w:ascii="標楷體" w:eastAsia="標楷體" w:hAnsi="標楷體"/>
                <w:color w:val="000000"/>
                <w:szCs w:val="16"/>
              </w:rPr>
              <w:t>結合過程，稱為受精作用。動物受精方式包括體外受精和體內受精。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3.有些行有性生殖的動物，會表現求偶、交配、護卵和育幼等行為。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lastRenderedPageBreak/>
              <w:t>4.生物行無性生殖時，其後代的特徵幾乎和親代一樣。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5.在有性生殖的過程中，經過配子的形成及受精作用，使染色體重新配對、組合，造成子代</w:t>
            </w:r>
            <w:proofErr w:type="gramStart"/>
            <w:r w:rsidRPr="001606CA">
              <w:rPr>
                <w:rFonts w:ascii="標楷體" w:eastAsia="標楷體" w:hAnsi="標楷體"/>
                <w:color w:val="000000"/>
                <w:szCs w:val="16"/>
              </w:rPr>
              <w:t>個體間的差異</w:t>
            </w:r>
            <w:proofErr w:type="gramEnd"/>
            <w:r w:rsidRPr="001606CA">
              <w:rPr>
                <w:rFonts w:ascii="標楷體" w:eastAsia="標楷體" w:hAnsi="標楷體"/>
                <w:color w:val="000000"/>
                <w:szCs w:val="16"/>
              </w:rPr>
              <w:t>，提高子代在多變環境中的生存機會。</w:t>
            </w:r>
          </w:p>
          <w:p w:rsidR="001606CA" w:rsidRPr="001606CA" w:rsidRDefault="001606CA" w:rsidP="001606CA">
            <w:pPr>
              <w:pStyle w:val="4123"/>
              <w:tabs>
                <w:tab w:val="clear" w:pos="142"/>
              </w:tabs>
              <w:spacing w:line="240" w:lineRule="auto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1.電腦、投影片、投影機。</w:t>
            </w:r>
          </w:p>
          <w:p w:rsidR="00D51EA9" w:rsidRPr="00D8184B" w:rsidRDefault="006A66D8" w:rsidP="00A72338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2.雞蛋，其他動物卵的實體（例如青蛙卵）或照片。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D51EA9" w:rsidRPr="00D8184B" w:rsidRDefault="006A66D8" w:rsidP="00A7233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【品德教育】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品EJU1 尊重生命。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閱J8 在學習上遇到問題時，願意尋找課外資料，解決困難。</w:t>
            </w:r>
          </w:p>
          <w:p w:rsidR="00D51EA9" w:rsidRPr="00D8184B" w:rsidRDefault="00D51EA9" w:rsidP="00A723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D8184B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第四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D8184B" w:rsidRDefault="00886ACD" w:rsidP="00886AC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</w:t>
            </w:r>
            <w:r w:rsidR="00D51EA9"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="00D51EA9"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~3/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Ga-Ⅳ-1 生物的生殖可分為有性生殖與無性生殖，有性生殖產生的子代其性狀和親代差異較大。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Db-Ⅳ-4 生殖系統（以人體為例）能產生配子進行有性生殖，並且有分泌激素的功能。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Db-Ⅳ-7 花的構造中，雄蕊的花藥可產生花粉粒，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花粉粒內有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精細胞；雌蕊的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子房內有胚珠，胚珠內有卵細胞。</w:t>
            </w:r>
          </w:p>
          <w:p w:rsidR="00D51EA9" w:rsidRPr="00D8184B" w:rsidRDefault="00D51EA9" w:rsidP="00A72338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pe-Ⅳ-2 能正確安全操作適合學習階段的物品、器材儀器、科技設備及資源。能進行客觀的質性觀察或數值量測並詳實記錄。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pc-Ⅳ-2 能利用口語、影像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例如：攝影、錄影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、文字與圖案、繪圖或實物、科學名詞、數學公式、模型或經教師認可後以報告或新媒體形式表達完整之探究過程、發現與成果、價值、限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制和主張等。視需要，並能摘要描述主要過程、發現和可能的運用。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透過與同儕的討論，分享科學發現的樂趣。</w:t>
            </w:r>
          </w:p>
          <w:p w:rsidR="00D51EA9" w:rsidRPr="00D8184B" w:rsidRDefault="006A66D8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第1章　生殖</w:t>
            </w:r>
          </w:p>
          <w:p w:rsidR="006A66D8" w:rsidRPr="00D8184B" w:rsidRDefault="006A66D8" w:rsidP="00A72338">
            <w:pPr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3有性生殖</w:t>
            </w:r>
          </w:p>
          <w:p w:rsidR="006A66D8" w:rsidRPr="001606CA" w:rsidRDefault="006A66D8" w:rsidP="00A72338">
            <w:pPr>
              <w:ind w:left="57" w:right="57"/>
              <w:rPr>
                <w:rFonts w:ascii="標楷體" w:eastAsia="標楷體" w:hAnsi="標楷體"/>
                <w:color w:val="auto"/>
                <w:sz w:val="40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1.被子植物的生殖器官包括花、果實和種子。認識典型的花的構造。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2.花的構造中，雄蕊的花藥可產生花粉粒，</w:t>
            </w:r>
            <w:proofErr w:type="gramStart"/>
            <w:r w:rsidRPr="001606CA">
              <w:rPr>
                <w:rFonts w:ascii="標楷體" w:eastAsia="標楷體" w:hAnsi="標楷體"/>
                <w:color w:val="000000"/>
                <w:szCs w:val="16"/>
              </w:rPr>
              <w:t>花粉粒內有</w:t>
            </w:r>
            <w:proofErr w:type="gramEnd"/>
            <w:r w:rsidRPr="001606CA">
              <w:rPr>
                <w:rFonts w:ascii="標楷體" w:eastAsia="標楷體" w:hAnsi="標楷體"/>
                <w:color w:val="000000"/>
                <w:szCs w:val="16"/>
              </w:rPr>
              <w:t>精細胞；雌蕊的子房內有胚珠，胚珠內有卵細胞。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3.認識被子植物行有性生殖的過程。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4.被子植物藉由空氣、昆蟲或鳥類等方式授粉，授粉後胚珠可形成種子，子房可形成果實。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5.觀察不同</w:t>
            </w:r>
            <w:proofErr w:type="gramStart"/>
            <w:r w:rsidRPr="001606CA">
              <w:rPr>
                <w:rFonts w:ascii="標楷體" w:eastAsia="標楷體" w:hAnsi="標楷體"/>
                <w:color w:val="000000"/>
                <w:szCs w:val="16"/>
              </w:rPr>
              <w:t>植物的雌雄蕊</w:t>
            </w:r>
            <w:proofErr w:type="gramEnd"/>
            <w:r w:rsidRPr="001606CA">
              <w:rPr>
                <w:rFonts w:ascii="標楷體" w:eastAsia="標楷體" w:hAnsi="標楷體"/>
                <w:color w:val="000000"/>
                <w:szCs w:val="16"/>
              </w:rPr>
              <w:t>差異，探討花的構造和</w:t>
            </w:r>
            <w:proofErr w:type="gramStart"/>
            <w:r w:rsidRPr="001606CA">
              <w:rPr>
                <w:rFonts w:ascii="標楷體" w:eastAsia="標楷體" w:hAnsi="標楷體"/>
                <w:color w:val="000000"/>
                <w:szCs w:val="16"/>
              </w:rPr>
              <w:t>授粉間的關</w:t>
            </w:r>
            <w:proofErr w:type="gramEnd"/>
            <w:r w:rsidRPr="001606CA">
              <w:rPr>
                <w:rFonts w:ascii="標楷體" w:eastAsia="標楷體" w:hAnsi="標楷體"/>
                <w:color w:val="000000"/>
                <w:szCs w:val="16"/>
              </w:rPr>
              <w:t>聯，如：蟲媒花和風媒花的差異。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lastRenderedPageBreak/>
              <w:t>6.觀察並了解開花植物的生殖器官，及不同植物的花粉具有不同的形態。</w:t>
            </w:r>
          </w:p>
          <w:p w:rsidR="001606CA" w:rsidRPr="001606CA" w:rsidRDefault="001606CA" w:rsidP="00A7233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1.投影片、投影機。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2.盛開的花朵（例如劍蘭、百合等）。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3.複式顯微鏡、解剖顯微鏡（或放大鏡）。</w:t>
            </w:r>
          </w:p>
          <w:p w:rsidR="00D51EA9" w:rsidRPr="00D8184B" w:rsidRDefault="006A66D8" w:rsidP="00A72338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4.預約實驗室。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D51EA9" w:rsidRPr="00D8184B" w:rsidRDefault="006A66D8" w:rsidP="00A7233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【性別平等教育】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性J1 接納自我與尊重他人的性傾向、性別特質與性別認同。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【品德教育】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品EJU1 尊重生命。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閱J8 在學習上遇到問題時，願意尋找課外資料，解決困難。</w:t>
            </w:r>
          </w:p>
          <w:p w:rsidR="00D51EA9" w:rsidRPr="00D8184B" w:rsidRDefault="00D51EA9" w:rsidP="00A723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D8184B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第五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3/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13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~3/1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D8184B" w:rsidRDefault="006A66D8" w:rsidP="00A72338">
            <w:pPr>
              <w:pStyle w:val="Default"/>
              <w:rPr>
                <w:rFonts w:eastAsia="標楷體"/>
                <w:color w:val="auto"/>
              </w:rPr>
            </w:pPr>
            <w:r w:rsidRPr="00D8184B">
              <w:rPr>
                <w:rFonts w:eastAsia="標楷體" w:cs="新細明體" w:hint="eastAsia"/>
                <w:color w:val="auto"/>
              </w:rPr>
              <w:t>Ga-Ⅳ-6 孟德爾遺傳研究的科學史。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ti</w:t>
            </w:r>
            <w:proofErr w:type="spell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-Ⅳ-1 能依據已知的自然科學知識概念，經由自我或團體探索與討論的過程，想像當使用的觀察方法或實驗方法改變時，其結果可能產生的差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異；並能嘗試在指導下以創新思考和方法得到新的模型、成品或結果。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tr-Ⅳ-1 能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將所習得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an-Ⅳ-3 體察到不同性別、背景、族群科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學家們具有堅毅、嚴謹和講求邏輯的特質，也具有好奇心、求知慾和想像力。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</w:p>
          <w:p w:rsidR="00D51EA9" w:rsidRPr="00D8184B" w:rsidRDefault="00D51EA9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pStyle w:val="aff9"/>
              <w:spacing w:after="90"/>
              <w:ind w:right="57" w:firstLine="0"/>
              <w:rPr>
                <w:rFonts w:ascii="標楷體" w:eastAsia="標楷體" w:hAnsi="標楷體" w:cs="新細明體"/>
                <w:snapToGrid w:val="0"/>
                <w:color w:val="auto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</w:rPr>
              <w:lastRenderedPageBreak/>
              <w:t>第2章　遺傳</w:t>
            </w:r>
          </w:p>
          <w:p w:rsidR="006A66D8" w:rsidRPr="00D8184B" w:rsidRDefault="006A66D8" w:rsidP="00A72338">
            <w:pPr>
              <w:pStyle w:val="aff9"/>
              <w:spacing w:after="90"/>
              <w:ind w:right="57" w:firstLine="0"/>
              <w:rPr>
                <w:rFonts w:ascii="標楷體" w:eastAsia="標楷體" w:hAnsi="標楷體" w:cs="新細明體"/>
                <w:snapToGrid w:val="0"/>
                <w:color w:val="auto"/>
              </w:rPr>
            </w:pPr>
          </w:p>
          <w:p w:rsidR="006A66D8" w:rsidRDefault="006A66D8" w:rsidP="00A72338">
            <w:pPr>
              <w:pStyle w:val="aff9"/>
              <w:spacing w:after="90"/>
              <w:ind w:right="57" w:firstLine="0"/>
              <w:rPr>
                <w:rFonts w:ascii="標楷體" w:eastAsia="標楷體" w:hAnsi="標楷體" w:cs="新細明體"/>
                <w:snapToGrid w:val="0"/>
                <w:color w:val="auto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</w:rPr>
              <w:t>2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</w:rPr>
              <w:t>1解開遺傳的奧祕</w:t>
            </w:r>
          </w:p>
          <w:p w:rsidR="001606CA" w:rsidRPr="001606CA" w:rsidRDefault="001606CA" w:rsidP="00A72338">
            <w:pPr>
              <w:pStyle w:val="aff9"/>
              <w:spacing w:after="90"/>
              <w:ind w:right="57" w:firstLine="0"/>
              <w:rPr>
                <w:rFonts w:ascii="標楷體" w:eastAsia="標楷體" w:hAnsi="標楷體" w:cs="新細明體"/>
                <w:snapToGrid w:val="0"/>
                <w:color w:val="auto"/>
                <w:sz w:val="40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1.了解生物的性狀是指生物體的構造或生理特性，並可遺傳給子代。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lastRenderedPageBreak/>
              <w:t>2.由親代經生殖作用將性狀的特徵傳給子代的過程，稱為遺傳。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3.由孟德爾進行豌豆高莖、矮莖試驗的實驗設計和結果，了解控制生物遺傳性狀的遺傳因子有顯性和隱性之分，知道遺傳因子的組合和性狀表現的相互關係。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4.了解基因是控制性狀表現的基本單位。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5.同源染色體上相對位置的等位基因組合型式稱為基因型；個體性狀所表現的特徵則稱為表現型。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6.了解遺傳概念和棋盤方格法。</w:t>
            </w:r>
          </w:p>
          <w:p w:rsidR="001606CA" w:rsidRPr="001606CA" w:rsidRDefault="001606CA" w:rsidP="00A72338">
            <w:pPr>
              <w:pStyle w:val="aff9"/>
              <w:spacing w:after="90"/>
              <w:ind w:right="57" w:firstLine="0"/>
              <w:rPr>
                <w:rFonts w:ascii="標楷體" w:eastAsia="標楷體" w:hAnsi="標楷體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1.投影片、投影機。</w:t>
            </w:r>
          </w:p>
          <w:p w:rsidR="00D51EA9" w:rsidRPr="00D8184B" w:rsidRDefault="00D51EA9" w:rsidP="00A7233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D51EA9" w:rsidRPr="00D8184B" w:rsidRDefault="006A66D8" w:rsidP="00A7233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【人權教育】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人J5 了解社會上有不同的群體和文化，尊重並欣賞其差異。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人J6 正視社會中的各種歧視，並採取行動來關懷與保護弱勢。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6A66D8" w:rsidRPr="00D8184B" w:rsidRDefault="006A66D8" w:rsidP="00A7233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D51EA9" w:rsidRPr="00D8184B" w:rsidRDefault="00D51EA9" w:rsidP="00A72338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D8184B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第六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3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/20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~3/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25</w:t>
            </w:r>
          </w:p>
          <w:p w:rsidR="00886ACD" w:rsidRPr="00D8184B" w:rsidRDefault="00886ACD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(3/25(六)補班補課)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Ga-Ⅳ-2 人類的性別主要由性染色體決定。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Ga-Ⅳ-3 人類的ABO血型是可遺傳的性狀。</w:t>
            </w:r>
          </w:p>
          <w:p w:rsidR="00D51EA9" w:rsidRPr="00D8184B" w:rsidRDefault="006A66D8" w:rsidP="00A72338">
            <w:pPr>
              <w:pStyle w:val="Default"/>
              <w:rPr>
                <w:rFonts w:eastAsia="標楷體"/>
                <w:color w:val="auto"/>
              </w:rPr>
            </w:pPr>
            <w:r w:rsidRPr="00D8184B">
              <w:rPr>
                <w:rFonts w:eastAsia="標楷體" w:cs="新細明體" w:hint="eastAsia"/>
                <w:color w:val="auto"/>
              </w:rPr>
              <w:t>Ga-Ⅳ-4 遺傳物質會發生變異，其變異可能造成性狀的改變，若變異發生在生殖細胞可遺傳到後代。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ti</w:t>
            </w:r>
            <w:proofErr w:type="spell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-Ⅳ-1 能依據已知的自然科學知識概念，經由自我或團體探索與討論的過程，想像當使用的觀察方法或實驗方法改變時，其結果可能產生的差異；並能嘗試在指導下以創新思考和方法得到新的模型、成品或結果。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tr-Ⅳ-1 能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將所習得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的知識正確的連結到所觀察到的自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然現象及實驗數據，並推論出其中的關聯，進而運用習得的知識來解釋自己論點的正確性。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ah-Ⅳ-1 對於有關科學發現的報導，甚至權威的解釋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例如：報章雜誌的報導或書本上的解釋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，能抱持懷疑的態度，評估其推論的證據是否充分且可信賴。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ah-Ⅳ-2 應用所學到的科學知識與科學探究方法，幫助自己做出最佳的決定。</w:t>
            </w:r>
          </w:p>
          <w:p w:rsidR="00D51EA9" w:rsidRPr="00D8184B" w:rsidRDefault="006A66D8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an-Ⅳ-2 分辨科學知識的確定性和持久性，會因科學研究的時空背景不同而有所變化。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第2章　遺傳</w:t>
            </w:r>
          </w:p>
          <w:p w:rsidR="006A66D8" w:rsidRPr="00D8184B" w:rsidRDefault="006A66D8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2人類的遺傳、2‧3突變</w:t>
            </w:r>
          </w:p>
          <w:p w:rsidR="006A66D8" w:rsidRPr="001606CA" w:rsidRDefault="006A66D8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1.控制ABO血型的基因有I</w:t>
            </w:r>
            <w:r w:rsidRPr="001606CA">
              <w:rPr>
                <w:rFonts w:ascii="標楷體" w:eastAsia="標楷體" w:hAnsi="標楷體"/>
                <w:i/>
                <w:iCs/>
                <w:color w:val="000000"/>
                <w:vertAlign w:val="superscript"/>
              </w:rPr>
              <w:t>A</w:t>
            </w:r>
            <w:r w:rsidRPr="001606CA">
              <w:rPr>
                <w:rFonts w:ascii="標楷體" w:eastAsia="標楷體" w:hAnsi="標楷體"/>
                <w:color w:val="000000"/>
              </w:rPr>
              <w:t>、I</w:t>
            </w:r>
            <w:r w:rsidRPr="001606CA">
              <w:rPr>
                <w:rFonts w:ascii="標楷體" w:eastAsia="標楷體" w:hAnsi="標楷體"/>
                <w:i/>
                <w:iCs/>
                <w:color w:val="000000"/>
                <w:vertAlign w:val="superscript"/>
              </w:rPr>
              <w:t>B</w:t>
            </w:r>
            <w:r w:rsidRPr="001606CA">
              <w:rPr>
                <w:rFonts w:ascii="標楷體" w:eastAsia="標楷體" w:hAnsi="標楷體"/>
                <w:color w:val="000000"/>
              </w:rPr>
              <w:t>、</w:t>
            </w:r>
            <w:proofErr w:type="spellStart"/>
            <w:r w:rsidRPr="001606CA">
              <w:rPr>
                <w:rFonts w:ascii="標楷體" w:eastAsia="標楷體" w:hAnsi="標楷體"/>
                <w:color w:val="000000"/>
              </w:rPr>
              <w:t>i</w:t>
            </w:r>
            <w:proofErr w:type="spellEnd"/>
            <w:r w:rsidRPr="001606CA">
              <w:rPr>
                <w:rFonts w:ascii="標楷體" w:eastAsia="標楷體" w:hAnsi="標楷體"/>
                <w:color w:val="000000"/>
              </w:rPr>
              <w:t>三種等位基因，其中I</w:t>
            </w:r>
            <w:r w:rsidRPr="001606CA">
              <w:rPr>
                <w:rFonts w:ascii="標楷體" w:eastAsia="標楷體" w:hAnsi="標楷體"/>
                <w:i/>
                <w:iCs/>
                <w:color w:val="000000"/>
                <w:vertAlign w:val="superscript"/>
              </w:rPr>
              <w:t>A</w:t>
            </w:r>
            <w:r w:rsidRPr="001606CA">
              <w:rPr>
                <w:rFonts w:ascii="標楷體" w:eastAsia="標楷體" w:hAnsi="標楷體"/>
                <w:color w:val="000000"/>
              </w:rPr>
              <w:t>、I</w:t>
            </w:r>
            <w:r w:rsidRPr="001606CA">
              <w:rPr>
                <w:rFonts w:ascii="標楷體" w:eastAsia="標楷體" w:hAnsi="標楷體"/>
                <w:i/>
                <w:iCs/>
                <w:color w:val="000000"/>
                <w:vertAlign w:val="superscript"/>
              </w:rPr>
              <w:t>B</w:t>
            </w:r>
            <w:r w:rsidRPr="001606CA">
              <w:rPr>
                <w:rFonts w:ascii="標楷體" w:eastAsia="標楷體" w:hAnsi="標楷體"/>
                <w:color w:val="000000"/>
              </w:rPr>
              <w:t>為顯性，</w:t>
            </w:r>
            <w:proofErr w:type="spellStart"/>
            <w:r w:rsidRPr="001606CA">
              <w:rPr>
                <w:rFonts w:ascii="標楷體" w:eastAsia="標楷體" w:hAnsi="標楷體"/>
                <w:color w:val="000000"/>
              </w:rPr>
              <w:t>i</w:t>
            </w:r>
            <w:proofErr w:type="spellEnd"/>
            <w:r w:rsidRPr="001606CA">
              <w:rPr>
                <w:rFonts w:ascii="標楷體" w:eastAsia="標楷體" w:hAnsi="標楷體"/>
                <w:color w:val="000000"/>
              </w:rPr>
              <w:t>為隱性，等位基因兩兩配對的結果，會有不同的血型。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2.知道血型的遺傳模式，推算親代和子代的血型關係。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3.人類細胞內有23對染色體，其中一對能決定個體的性別，稱為性染色體。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4.女性的性染色體以XX表示；男性的性染色體以XY表示。減數分裂後，精子的性染色體有兩種型式，一種為X，另一種為Y；而卵只</w:t>
            </w:r>
            <w:r w:rsidRPr="001606CA">
              <w:rPr>
                <w:rFonts w:ascii="標楷體" w:eastAsia="標楷體" w:hAnsi="標楷體"/>
                <w:color w:val="000000"/>
              </w:rPr>
              <w:lastRenderedPageBreak/>
              <w:t>有一種型式X。人類子代的性別</w:t>
            </w:r>
            <w:proofErr w:type="gramStart"/>
            <w:r w:rsidRPr="001606CA">
              <w:rPr>
                <w:rFonts w:ascii="標楷體" w:eastAsia="標楷體" w:hAnsi="標楷體"/>
                <w:color w:val="000000"/>
              </w:rPr>
              <w:t>由父方決定</w:t>
            </w:r>
            <w:proofErr w:type="gramEnd"/>
            <w:r w:rsidRPr="001606CA">
              <w:rPr>
                <w:rFonts w:ascii="標楷體" w:eastAsia="標楷體" w:hAnsi="標楷體"/>
                <w:color w:val="000000"/>
              </w:rPr>
              <w:t>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5.遺傳物質發生變異的情形，稱為突變。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6.突變可能導致性狀的改變,例如白化症。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7.基因在自然界會自行發生突變，但機率非常低。基因接觸某些物理因子或化學物質，會使突變發生的機率大增。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8.發生在生殖細胞的突變，才有可能將突變的性狀遺傳給子代。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9.突變通常對生物體有害，但人類可篩選有利的突變於育種上。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10.人類來自遺傳的疾病，稱為遺傳性疾病；其原因可能是基因突變或染色體數目異常。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11.家族中若有遺傳性疾病史，其成員應至醫院接受遺傳諮詢。</w:t>
            </w:r>
          </w:p>
          <w:p w:rsidR="001606CA" w:rsidRPr="001606CA" w:rsidRDefault="001606CA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1.投影片、投影機。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2.黑、白圍棋子</w:t>
            </w:r>
          </w:p>
          <w:p w:rsidR="00D51EA9" w:rsidRPr="00D8184B" w:rsidRDefault="006A66D8" w:rsidP="00A7233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3.標籤紙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D51EA9" w:rsidRPr="00D8184B" w:rsidRDefault="006A66D8" w:rsidP="00A7233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【性別平等教育】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性J2 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釐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清身體意象的性別迷思。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性J4 認識身體自主權相關議題，維護自己與尊重他人的身體自主權。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性J12 省思與他人的性別權力關係，促進平等與良好的互動。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【人權教育】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人J5 了解社會上有不同的群體和文化，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尊重並欣賞其差異。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人J6 正視社會中的各種歧視，並採取行動來關懷與保護弱勢。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D51EA9" w:rsidRPr="00D8184B" w:rsidRDefault="00D51EA9" w:rsidP="00A7233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D8184B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第七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.</w:t>
            </w:r>
          </w:p>
          <w:p w:rsidR="00886ACD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3/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27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~3/</w:t>
            </w:r>
            <w:r w:rsidR="00886ACD"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31</w:t>
            </w:r>
          </w:p>
          <w:p w:rsidR="00D51EA9" w:rsidRPr="00D8184B" w:rsidRDefault="00886ACD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段考</w:t>
            </w:r>
            <w:proofErr w:type="gramStart"/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週</w:t>
            </w:r>
            <w:proofErr w:type="gramEnd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Ga-Ⅳ-5 生物技術的進步，有助於解決農業、食品、能源、醫藥，以及環境相關的問題，但也可能帶來新問題。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Ma-Ⅳ-1 生命科學的進步，有助於解決社會中發生的農業、食品、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能源、醫藥，以及環境相關的問題。</w:t>
            </w:r>
          </w:p>
          <w:p w:rsidR="00D51EA9" w:rsidRPr="00D8184B" w:rsidRDefault="006A66D8" w:rsidP="00A72338">
            <w:pPr>
              <w:pStyle w:val="Default"/>
              <w:rPr>
                <w:rFonts w:eastAsia="標楷體"/>
                <w:color w:val="auto"/>
              </w:rPr>
            </w:pPr>
            <w:r w:rsidRPr="00D8184B">
              <w:rPr>
                <w:rFonts w:eastAsia="標楷體" w:cs="新細明體" w:hint="eastAsia"/>
                <w:color w:val="auto"/>
              </w:rPr>
              <w:t>Mb-Ⅳ-1 生物技術的發展是為了因應人類需求，運用跨領域技術來改造生物。發展相關技術的歷程中，也應避免對其他生物以及環境造成過度的影響。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-Ⅳ-1 能依據已知的自然科學知識與概念，對自己蒐集與分類的科學數據，抱持合理的懷疑態度，並對他人的資訊或報告，提出自己的看法或解釋。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pc-Ⅳ-2 能利用口語、影像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例如：攝影、錄影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、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文字與圖案、繪圖或實物、科學名詞、數學公式、模型或經教師認可後以報告或新媒體形式表達完整之探究過程、發現與成果、價值、限制和主張等。視需要，並能摘要描述主要過程、發現和可能的運用。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ah-Ⅳ-1 對於有關科學發現的報導，甚至權威的解釋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例如：報章雜誌的報導或書本上的解釋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，能抱持懷疑的態度，評估其推論的證據是否充分且可信賴。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ah-Ⅳ-2 應用所學到的科學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知識與科學探究方法，幫助自己做出最佳的決定。</w:t>
            </w:r>
          </w:p>
          <w:p w:rsidR="00D51EA9" w:rsidRPr="00D8184B" w:rsidRDefault="006A66D8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an-Ⅳ-2 分辨科學知識的確定性和持久性，會因科學研究的時空背景不同而有所變化。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第2章　遺傳</w:t>
            </w:r>
          </w:p>
          <w:p w:rsidR="006A66D8" w:rsidRPr="00D8184B" w:rsidRDefault="006A66D8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6A66D8" w:rsidRDefault="006A66D8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4生物技術的應用【第一次評量週】</w:t>
            </w:r>
          </w:p>
          <w:p w:rsidR="001606CA" w:rsidRPr="001606CA" w:rsidRDefault="001606CA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1.生物科技是指人類運用操控生物的方法來提供生物產品，以改善生活的技術。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2.基因轉</w:t>
            </w:r>
            <w:proofErr w:type="gramStart"/>
            <w:r w:rsidRPr="001606CA">
              <w:rPr>
                <w:rFonts w:ascii="標楷體" w:eastAsia="標楷體" w:hAnsi="標楷體"/>
                <w:color w:val="000000"/>
              </w:rPr>
              <w:t>殖</w:t>
            </w:r>
            <w:proofErr w:type="gramEnd"/>
            <w:r w:rsidRPr="001606CA">
              <w:rPr>
                <w:rFonts w:ascii="標楷體" w:eastAsia="標楷體" w:hAnsi="標楷體"/>
                <w:color w:val="000000"/>
              </w:rPr>
              <w:t>是指將不同來源的基因組成重組DNA，再移入另一細胞內。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3.生物複製也是生物科技的一種，桃</w:t>
            </w:r>
            <w:proofErr w:type="gramStart"/>
            <w:r w:rsidRPr="001606CA">
              <w:rPr>
                <w:rFonts w:ascii="標楷體" w:eastAsia="標楷體" w:hAnsi="標楷體"/>
                <w:color w:val="000000"/>
              </w:rPr>
              <w:t>莉</w:t>
            </w:r>
            <w:proofErr w:type="gramEnd"/>
            <w:r w:rsidRPr="001606CA">
              <w:rPr>
                <w:rFonts w:ascii="標楷體" w:eastAsia="標楷體" w:hAnsi="標楷體"/>
                <w:color w:val="000000"/>
              </w:rPr>
              <w:t>羊是第一頭複製的哺乳類動物。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lastRenderedPageBreak/>
              <w:t>4.遺傳工程和生物複製的技術可應用在醫療、農業、畜牧業或觀賞上。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5.以議題探討方式了解利用生物科技時應考量其可能發生的隱憂(法律、倫理、社會及生態等隱憂)。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6.人類從自然變異中篩選具有符合人們需要的個體，</w:t>
            </w:r>
            <w:proofErr w:type="gramStart"/>
            <w:r w:rsidRPr="001606CA">
              <w:rPr>
                <w:rFonts w:ascii="標楷體" w:eastAsia="標楷體" w:hAnsi="標楷體"/>
                <w:color w:val="000000"/>
              </w:rPr>
              <w:t>逐代繁衍</w:t>
            </w:r>
            <w:proofErr w:type="gramEnd"/>
            <w:r w:rsidRPr="001606CA">
              <w:rPr>
                <w:rFonts w:ascii="標楷體" w:eastAsia="標楷體" w:hAnsi="標楷體"/>
                <w:color w:val="000000"/>
              </w:rPr>
              <w:t>篩選，稱為人擇。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7.人類可以人擇的方式進行品種改良。</w:t>
            </w:r>
          </w:p>
          <w:p w:rsidR="001606CA" w:rsidRPr="001606CA" w:rsidRDefault="001606CA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1.請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同學於課前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先蒐集有關遺傳工程、生物技術應用的例子與可能衍生問題的資料。</w:t>
            </w:r>
          </w:p>
          <w:p w:rsidR="00D51EA9" w:rsidRPr="00D8184B" w:rsidRDefault="00D51EA9" w:rsidP="00A72338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D51EA9" w:rsidRPr="00D8184B" w:rsidRDefault="006A66D8" w:rsidP="00A7233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【科技教育】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科E1 了解平日常見科技產品的用途與運作方式。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閱J7 小心求證資訊來源，判讀文本知識的正確性。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閱J10 主動尋求多元的詮釋，並試著表達自己的想法。</w:t>
            </w:r>
          </w:p>
          <w:p w:rsidR="00D51EA9" w:rsidRPr="00D8184B" w:rsidRDefault="00D51EA9" w:rsidP="00A72338">
            <w:pPr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D8184B" w:rsidRDefault="007239F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D8184B" w:rsidRDefault="00D51EA9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第八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D51EA9" w:rsidRPr="00D8184B" w:rsidRDefault="00886ACD" w:rsidP="00D51EA9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</w:t>
            </w:r>
            <w:r w:rsidR="00D51EA9"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="00D51EA9"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~4/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</w:p>
          <w:p w:rsidR="00D51EA9" w:rsidRPr="00D8184B" w:rsidRDefault="00886ACD" w:rsidP="00886ACD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(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4/3(</w:t>
            </w:r>
            <w:proofErr w:type="gramStart"/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proofErr w:type="gramEnd"/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)彈性放假；4/4(二)兒童節放假；4/5(三)民族掃墓節放假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Gb-Ⅳ-1 從地層中發現的化石，可以知道地球上曾經存在許多的生物，但有些生物已經消失了，例如：三葉蟲、恐龍等。</w:t>
            </w:r>
          </w:p>
          <w:p w:rsidR="00D51EA9" w:rsidRPr="00D8184B" w:rsidRDefault="00D51EA9" w:rsidP="00A72338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tr-Ⅳ-1 能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將所習得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po-Ⅳ-2 能辨別適合科學探究或適合以科學方式尋求解決的問題（或假說），並能依據觀察、蒐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集資料、閱讀、思考、討論等，提出適宜探究之問題。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  <w:p w:rsidR="00D51EA9" w:rsidRPr="00D8184B" w:rsidRDefault="006A66D8" w:rsidP="00A72338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an-Ⅳ-2 分辨科學知識的確定性和持久性，會因科學研究的時空背景不同而有所變化。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1606CA" w:rsidRDefault="006A66D8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1606CA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第3章　地球上的生物</w:t>
            </w:r>
          </w:p>
          <w:p w:rsidR="006A66D8" w:rsidRPr="001606CA" w:rsidRDefault="006A66D8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6A66D8" w:rsidRPr="001606CA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606CA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</w:t>
            </w:r>
            <w:proofErr w:type="gramStart"/>
            <w:r w:rsidRPr="001606CA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1606CA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1持續改變的生命</w:t>
            </w:r>
          </w:p>
          <w:p w:rsidR="006A66D8" w:rsidRPr="001606CA" w:rsidRDefault="006A66D8" w:rsidP="001606CA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1.古代生物遺體被掩埋在岩層中，經漫長時間的複雜作用後形成化石。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2.介紹各種化石，並說明化石的重要性。化石是說明生物演化的最直接證據。藉由化石，我們可以知道過去曾生存在地球上的生物形態、構造、演化過程和環境變遷等訊息。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3.認識地球歷史上的代表性化石：三葉蟲、恐龍、菊石、哺乳類等化石。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4.介紹馬的構造演變。</w:t>
            </w:r>
          </w:p>
          <w:p w:rsidR="00D51EA9" w:rsidRPr="001606CA" w:rsidRDefault="00D51EA9" w:rsidP="00A72338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D8184B" w:rsidRDefault="006A66D8" w:rsidP="00A72338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1.投影片、投影機。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2.世界地圖或地球儀。</w:t>
            </w:r>
          </w:p>
          <w:p w:rsidR="006A66D8" w:rsidRPr="00D8184B" w:rsidRDefault="006A66D8" w:rsidP="00A72338">
            <w:pPr>
              <w:ind w:left="9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3.準備化石標本、照片或相關書籍。</w:t>
            </w:r>
          </w:p>
          <w:p w:rsidR="00D51EA9" w:rsidRPr="00D8184B" w:rsidRDefault="00D51EA9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D51EA9" w:rsidRPr="00D8184B" w:rsidRDefault="006A66D8" w:rsidP="00A72338">
            <w:pPr>
              <w:ind w:left="-22" w:hanging="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【資訊教育】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資E2 使用資訊科技解決生活中簡單的問題。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閱J3 理解學科知識內的重要詞彙的意涵，並懂得如何運用該詞彙與他人進行溝通。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閱J4 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除紙本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閱讀之外，依學習需求選擇適當的閱讀媒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材，並了解如何利用適當的管道獲得文本資源。</w:t>
            </w:r>
          </w:p>
          <w:p w:rsidR="00D51EA9" w:rsidRPr="00D8184B" w:rsidRDefault="00D51EA9" w:rsidP="00A72338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D8184B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A66D8" w:rsidRPr="00D8184B" w:rsidRDefault="006A66D8" w:rsidP="006A66D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第九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6A66D8" w:rsidRPr="00D8184B" w:rsidRDefault="006A66D8" w:rsidP="006A66D8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4/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10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~4/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-Ⅳ-1 依據生物形態與構造的特徵，可以將生物分類。</w:t>
            </w:r>
          </w:p>
          <w:p w:rsidR="006A66D8" w:rsidRPr="00D8184B" w:rsidRDefault="006A66D8" w:rsidP="00A72338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ai-Ⅳ-1 動手實作解決問題或驗證自己想法，而獲得成就感。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透過與同儕的討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論，分享科學發現的樂趣。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  <w:p w:rsidR="006A66D8" w:rsidRPr="00D8184B" w:rsidRDefault="006A66D8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an-Ⅳ-3 體察到不同性別、背景、族群科學家們具有堅毅、嚴謹和講求邏輯的特質，也具有好奇心、求知慾和想像力。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第3章　地球上的生物</w:t>
            </w:r>
          </w:p>
          <w:p w:rsidR="006A66D8" w:rsidRPr="00D8184B" w:rsidRDefault="006A66D8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2生物的命名與分類</w:t>
            </w:r>
          </w:p>
          <w:p w:rsidR="006A66D8" w:rsidRPr="001606CA" w:rsidRDefault="006A66D8" w:rsidP="00A72338">
            <w:pPr>
              <w:rPr>
                <w:rFonts w:ascii="標楷體" w:eastAsia="標楷體" w:hAnsi="標楷體" w:cs="標楷體"/>
                <w:color w:val="auto"/>
                <w:sz w:val="40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1.二名法的原則：學名(屬名+種小名)。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lastRenderedPageBreak/>
              <w:t>2.分類階層(</w:t>
            </w:r>
            <w:proofErr w:type="gramStart"/>
            <w:r w:rsidRPr="001606CA">
              <w:rPr>
                <w:rFonts w:ascii="標楷體" w:eastAsia="標楷體" w:hAnsi="標楷體"/>
                <w:color w:val="000000"/>
                <w:szCs w:val="16"/>
              </w:rPr>
              <w:t>界門綱目科屬種</w:t>
            </w:r>
            <w:proofErr w:type="gramEnd"/>
            <w:r w:rsidRPr="001606CA">
              <w:rPr>
                <w:rFonts w:ascii="標楷體" w:eastAsia="標楷體" w:hAnsi="標楷體"/>
                <w:color w:val="000000"/>
                <w:szCs w:val="16"/>
              </w:rPr>
              <w:t>)與種的定義。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3.生物分為五大界：原核生物界、原生生物界、真菌界、植物界、動物界。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4.病毒的特性與病毒對人類的影響。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5.二分檢索表的製作與使用。</w:t>
            </w:r>
          </w:p>
          <w:p w:rsidR="001606CA" w:rsidRPr="001606CA" w:rsidRDefault="001606CA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ind w:left="317" w:hanging="317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1.電腦、錄放影機、電視機、投影機。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2.生物的圖片。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3.預約實驗室。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【資訊教育】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資E2 使用資訊科技解決生活中簡單的問題。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閱J3 理解學科知識內的重要詞彙的意涵，並懂得如何運用該詞彙與他人進行溝通。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 xml:space="preserve">閱J4 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除紙本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閱讀之外，依學習需求選擇適當的閱讀媒材，並了解如何利用適當的管道獲得文本資源。</w:t>
            </w:r>
          </w:p>
          <w:p w:rsidR="006A66D8" w:rsidRPr="00D8184B" w:rsidRDefault="006A66D8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66D8" w:rsidRPr="00D8184B" w:rsidRDefault="006A66D8" w:rsidP="006A66D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第十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4/1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~4/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21</w:t>
            </w:r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(4/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20(四)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-2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1(五)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九年級複習考)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-Ⅳ-1 依據生物形態與構造的特徵，可以將生物分類。</w:t>
            </w:r>
          </w:p>
          <w:p w:rsidR="0052004E" w:rsidRPr="00D8184B" w:rsidRDefault="0052004E" w:rsidP="00A72338">
            <w:pPr>
              <w:pStyle w:val="Default"/>
              <w:rPr>
                <w:rFonts w:eastAsia="標楷體"/>
                <w:color w:val="auto"/>
              </w:rPr>
            </w:pPr>
            <w:proofErr w:type="spellStart"/>
            <w:r w:rsidRPr="00D8184B">
              <w:rPr>
                <w:rFonts w:eastAsia="標楷體" w:cs="新細明體" w:hint="eastAsia"/>
                <w:color w:val="auto"/>
              </w:rPr>
              <w:t>Gc</w:t>
            </w:r>
            <w:proofErr w:type="spellEnd"/>
            <w:r w:rsidRPr="00D8184B">
              <w:rPr>
                <w:rFonts w:eastAsia="標楷體" w:cs="新細明體" w:hint="eastAsia"/>
                <w:color w:val="auto"/>
              </w:rPr>
              <w:t>-Ⅳ-3 人的體表和體內有許多微生物，有些</w:t>
            </w:r>
            <w:r w:rsidRPr="00D8184B">
              <w:rPr>
                <w:rFonts w:eastAsia="標楷體" w:cs="新細明體" w:hint="eastAsia"/>
                <w:color w:val="auto"/>
              </w:rPr>
              <w:lastRenderedPageBreak/>
              <w:t>微生物對人體有利，有些則有害。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ai-Ⅳ-2 透過與同儕的討論，分享科學發現的樂趣。</w:t>
            </w:r>
          </w:p>
          <w:p w:rsidR="0052004E" w:rsidRPr="00D8184B" w:rsidRDefault="0052004E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第3章　地球上的生物</w:t>
            </w:r>
          </w:p>
          <w:p w:rsidR="0052004E" w:rsidRPr="00D8184B" w:rsidRDefault="0052004E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3原核生物與原生生物、3‧4真菌界</w:t>
            </w:r>
          </w:p>
          <w:p w:rsidR="0052004E" w:rsidRPr="001606CA" w:rsidRDefault="0052004E" w:rsidP="001606CA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auto"/>
                <w:sz w:val="40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1.原核生物構造與特徵以及對人類的影響。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lastRenderedPageBreak/>
              <w:t>2.原生生物界依照營養方式可分為原生動物、藻類、原生菌類。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3.真菌界生物通稱為真菌，有細胞壁但不具葉綠體，從活生物或生物遺體吸收養分維生。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4.真菌在人類生活上的應用有食品藥物等等。</w:t>
            </w:r>
          </w:p>
          <w:p w:rsidR="001606CA" w:rsidRPr="001606CA" w:rsidRDefault="001606CA" w:rsidP="001606CA">
            <w:pPr>
              <w:autoSpaceDE w:val="0"/>
              <w:autoSpaceDN w:val="0"/>
              <w:adjustRightInd w:val="0"/>
              <w:ind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1.電腦、錄放影機、電視機、投影機。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2.生物的圖片。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【資訊教育】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資E2 使用資訊科技解決生活中簡單的問題。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【閱讀素養教育】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閱J5 活用文本，認識並運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用滿足基本生活需求所使用之文本。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閱J8 在學習上遇到問題時，願意尋找課外資料，解決困難。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52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第十一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4/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24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~4/2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-Ⅳ-1 依據生物形態與構造的特徵，可以將生物分類。</w:t>
            </w:r>
          </w:p>
          <w:p w:rsidR="0052004E" w:rsidRPr="00D8184B" w:rsidRDefault="0052004E" w:rsidP="00A72338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透過與同儕的討論，分享科學發現的樂趣。</w:t>
            </w:r>
          </w:p>
          <w:p w:rsidR="0052004E" w:rsidRPr="00D8184B" w:rsidRDefault="0052004E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ah-Ⅳ-2 應用所學到的科學知識與科學探究方法，幫助自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己做出最佳的決定。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第3章　地球上的生物</w:t>
            </w:r>
          </w:p>
          <w:p w:rsidR="0052004E" w:rsidRPr="00D8184B" w:rsidRDefault="0052004E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52004E" w:rsidRDefault="0052004E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5植物界</w:t>
            </w:r>
          </w:p>
          <w:p w:rsidR="001606CA" w:rsidRPr="001606CA" w:rsidRDefault="001606CA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 w:cs="新細明體"/>
                <w:snapToGrid w:val="0"/>
                <w:color w:val="auto"/>
                <w:sz w:val="40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1.植物具細胞壁，大多含葉綠體可行光合作用。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2.以擴散作用運送物質，沒有維管束的植物稱為無維管束植物。演化出維管束的植物稱為維管束植物。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3.蘚苔植物沒有維管束和根、莖、葉的分化，生活在潮溼環境。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4.蕨類植物具有維管束和根、莖、葉的分化。</w:t>
            </w:r>
            <w:proofErr w:type="gramStart"/>
            <w:r w:rsidRPr="001606CA">
              <w:rPr>
                <w:rFonts w:ascii="標楷體" w:eastAsia="標楷體" w:hAnsi="標楷體"/>
                <w:color w:val="000000"/>
                <w:szCs w:val="16"/>
              </w:rPr>
              <w:t>成熟葉</w:t>
            </w:r>
            <w:proofErr w:type="gramEnd"/>
            <w:r w:rsidRPr="001606CA">
              <w:rPr>
                <w:rFonts w:ascii="標楷體" w:eastAsia="標楷體" w:hAnsi="標楷體"/>
                <w:color w:val="000000"/>
                <w:szCs w:val="16"/>
              </w:rPr>
              <w:t>的背面有孢子囊堆。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5.種子植物具種子和花粉管，可在陸地乾燥環境中繁</w:t>
            </w:r>
            <w:r w:rsidRPr="001606CA">
              <w:rPr>
                <w:rFonts w:ascii="標楷體" w:eastAsia="標楷體" w:hAnsi="標楷體"/>
                <w:color w:val="000000"/>
                <w:szCs w:val="16"/>
              </w:rPr>
              <w:lastRenderedPageBreak/>
              <w:t>衍下一代，為陸地上分布最廣的植物。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6.毬果是裸子植物的生殖器官。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7.花是被子植物的生殖器官。被子植物種子外有果實保護，生存較優勢。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8.雙子葉植物與單子葉植物在子葉數目、根的形式、維管束排列、形成層、葉脈形狀、花瓣數目的差異。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9.藉由實際觀察，了解蕨類植物的外形、構造及孢子的形狀。</w:t>
            </w:r>
          </w:p>
          <w:p w:rsidR="001606CA" w:rsidRPr="001606CA" w:rsidRDefault="001606CA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1.準備不同的蕨類植物。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2.實驗所需器材。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3.預約實驗室。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【資訊教育】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資E2 使用資訊科技解決生活中簡單的問題。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戶J1 善用教室外、戶外及校外教學，認識臺灣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環境並參訪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自然及文化資產，如國家公園、國家風景區及國家森林公園等。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【品德教育】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品EJU1 尊重生命。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52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第十二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九年級2段考)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-Ⅳ-1 依據生物形態與構造的特徵，可以將生物分類。</w:t>
            </w:r>
          </w:p>
          <w:p w:rsidR="0052004E" w:rsidRPr="00D8184B" w:rsidRDefault="0052004E" w:rsidP="00A72338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透過與同儕的討論，分享科學發現的樂趣。</w:t>
            </w:r>
          </w:p>
          <w:p w:rsidR="0052004E" w:rsidRPr="00D8184B" w:rsidRDefault="0052004E" w:rsidP="00A72338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第3章　地球上的生物</w:t>
            </w:r>
          </w:p>
          <w:p w:rsidR="0052004E" w:rsidRPr="00D8184B" w:rsidRDefault="0052004E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6動物界</w:t>
            </w:r>
          </w:p>
          <w:p w:rsidR="0052004E" w:rsidRPr="00D8184B" w:rsidRDefault="0052004E" w:rsidP="00A7233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  <w:p w:rsidR="0052004E" w:rsidRPr="001606CA" w:rsidRDefault="001606CA" w:rsidP="00A72338">
            <w:p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606CA">
              <w:rPr>
                <w:rFonts w:ascii="標楷體" w:eastAsia="標楷體" w:hAnsi="標楷體"/>
                <w:sz w:val="24"/>
                <w:szCs w:val="16"/>
              </w:rPr>
              <w:t>1.不具有脊椎的動物分類與特徵：介紹刺絲</w:t>
            </w:r>
            <w:proofErr w:type="gramStart"/>
            <w:r w:rsidRPr="001606CA">
              <w:rPr>
                <w:rFonts w:ascii="標楷體" w:eastAsia="標楷體" w:hAnsi="標楷體"/>
                <w:sz w:val="24"/>
                <w:szCs w:val="16"/>
              </w:rPr>
              <w:t>胞</w:t>
            </w:r>
            <w:proofErr w:type="gramEnd"/>
            <w:r w:rsidRPr="001606CA">
              <w:rPr>
                <w:rFonts w:ascii="標楷體" w:eastAsia="標楷體" w:hAnsi="標楷體"/>
                <w:sz w:val="24"/>
                <w:szCs w:val="16"/>
              </w:rPr>
              <w:t>動物門、</w:t>
            </w:r>
            <w:proofErr w:type="gramStart"/>
            <w:r w:rsidRPr="001606CA">
              <w:rPr>
                <w:rFonts w:ascii="標楷體" w:eastAsia="標楷體" w:hAnsi="標楷體"/>
                <w:sz w:val="24"/>
                <w:szCs w:val="16"/>
              </w:rPr>
              <w:t>扁形動</w:t>
            </w:r>
            <w:proofErr w:type="gramEnd"/>
            <w:r w:rsidRPr="001606CA">
              <w:rPr>
                <w:rFonts w:ascii="標楷體" w:eastAsia="標楷體" w:hAnsi="標楷體"/>
                <w:sz w:val="24"/>
                <w:szCs w:val="16"/>
              </w:rPr>
              <w:t>物門、軟體動物門、環節動物門、節肢動物門、棘皮動物門的基本特徵與代表物種。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1.投影片、電腦、投影機。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2.各種動物的圖片。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【海洋教育】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海J16 認識海洋生物資源之種類、用途、復育與保育方法。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【生涯規劃教育】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涯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J5 探索性別與生涯規劃的關係。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涯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J8 工作/教育環境的類型與現況。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【環境教育】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環J2 了解人與周遭動物的互動關係，認識動物需求，並關切動物福利。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52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第十三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5/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8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~5/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Fc-Ⅳ-1 生物圈內含有不同的生態系。生態系的生物因子，其組成層次由低到高為個體、族群、群集。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Lb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-Ⅳ-1 生態系中的非生物因子會影響生物的分布與生存，環境調查時常需檢測非生物因子的變化。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-Ⅳ-1 依據生物形態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與構造的特徵，可以將生物分類。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-Ⅳ-2 地球上有形形色色的生物，在生態系中擔任不同的角色，發揮不同的功能，有助於維持生態系的穩定。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La-Ⅳ-1 隨著生物間、生物與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環境間的交互作用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，生態系中的結構會隨時間改變，形成演替現象。</w:t>
            </w:r>
          </w:p>
          <w:p w:rsidR="0052004E" w:rsidRPr="00D8184B" w:rsidRDefault="0052004E" w:rsidP="00A72338">
            <w:pPr>
              <w:pStyle w:val="Default"/>
              <w:rPr>
                <w:rFonts w:eastAsia="標楷體"/>
                <w:color w:val="auto"/>
              </w:rPr>
            </w:pPr>
            <w:proofErr w:type="spellStart"/>
            <w:r w:rsidRPr="00D8184B">
              <w:rPr>
                <w:rFonts w:eastAsia="標楷體" w:cs="新細明體" w:hint="eastAsia"/>
                <w:color w:val="auto"/>
              </w:rPr>
              <w:t>INc</w:t>
            </w:r>
            <w:proofErr w:type="spellEnd"/>
            <w:r w:rsidRPr="00D8184B">
              <w:rPr>
                <w:rFonts w:eastAsia="標楷體" w:cs="新細明體" w:hint="eastAsia"/>
                <w:color w:val="auto"/>
              </w:rPr>
              <w:t>-Ⅳ-6 從個體到生物圈是組成生命世界的巨觀尺度。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tr-Ⅳ-1 能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將所習得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-Ⅳ-1 能依據已知的自然科學知識與概念，對自己蒐集與分類的科學數據，抱持合理的懷疑態度，並對他人的資訊或報告，提出自己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的看法或解釋。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pa-Ⅳ-1 能分析歸納、製作圖表、使用資訊及數學等方法，整理資訊或數據。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pa-Ⅳ-2 能運用科學原理、思考智能、數學等方法，從（所得的）資訊或數據，形成解釋、發現新知、獲知因果關係、解決問題或是發現新的問題。並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能將自己的探究結果和同學的結果或其他相關的資訊比較對照，相互檢核，確認結果。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ai-Ⅳ-2 透過與同儕的討論，分享科學發現的樂趣。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第3章　地球上的生物、第4章　生態系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6動物界、4‧1生物生存的環境【第二次評量週】</w:t>
            </w:r>
          </w:p>
          <w:p w:rsidR="0052004E" w:rsidRPr="001606CA" w:rsidRDefault="0052004E" w:rsidP="00A72338">
            <w:pPr>
              <w:rPr>
                <w:rFonts w:ascii="標楷體" w:eastAsia="標楷體" w:hAnsi="標楷體" w:cs="標楷體"/>
                <w:color w:val="auto"/>
                <w:sz w:val="40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1.脊椎動物的分類與特徵：魚類、</w:t>
            </w:r>
            <w:proofErr w:type="gramStart"/>
            <w:r w:rsidRPr="001606CA">
              <w:rPr>
                <w:rFonts w:ascii="標楷體" w:eastAsia="標楷體" w:hAnsi="標楷體"/>
                <w:color w:val="000000"/>
                <w:szCs w:val="16"/>
              </w:rPr>
              <w:t>兩生類</w:t>
            </w:r>
            <w:proofErr w:type="gramEnd"/>
            <w:r w:rsidRPr="001606CA">
              <w:rPr>
                <w:rFonts w:ascii="標楷體" w:eastAsia="標楷體" w:hAnsi="標楷體"/>
                <w:color w:val="000000"/>
                <w:szCs w:val="16"/>
              </w:rPr>
              <w:t>、爬蟲類、鳥類、哺乳類介紹基本特徵與代表物種。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2.了解生物圈的定義與範圍。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3.生態系包含環境與生物。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4.組成生態系的層次由大到小依序為：個體、族群、群集(群落)、生態系。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5.知道估計生物族群大小的方法。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6.了解族群的變化與估計方法。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lastRenderedPageBreak/>
              <w:t>7.在生態系中，族群大小的變化稱為演替或消長。</w:t>
            </w:r>
          </w:p>
          <w:p w:rsidR="001606CA" w:rsidRPr="001606CA" w:rsidRDefault="001606CA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1.投影片、電腦、投影機。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2.生物的圖片資料或簡報檔。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3.實驗所需器材。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4.地球儀。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5.生態系的相關資料。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6.預約實驗室。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環J2 了解人與周遭動物的互動關係，認識動物需求，並關切動物福利。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戶J2 擴充對環境的理解，運用所學的知識到生活當中，具備觀察、描述、測量、紀錄的能力。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52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第十四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5/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15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~5/1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預計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七、八年級2段考)</w:t>
            </w:r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(5/2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0(六)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-2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1(日)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教育會考)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Bd-Ⅳ-1 生態系中的能量來源是太陽，能量會經由食物鏈在不同生物間流轉。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Bd-Ⅳ-3 生態系中，生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產者、消費者和分解者共同促成能量的流轉和物質的循環。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Bd-Ⅳ-2 在生態系中，碳元素會出現在不同的物質中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例如：二氧化碳、葡萄糖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）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，在生物與無生物間循環使用。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-Ⅳ-2 地球上有形形色色的生物，在生態系中擔任不同的角色，發揮不同的功能，有助於維持生態系的穩定。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Ma-Ⅳ-1 生命科學的進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步，有助於解決社會中發生的農業、食品、能源、醫藥，以及環境相關的問題。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INa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-Ⅳ-2 能量之間可以轉換，且會維持定值。</w:t>
            </w:r>
          </w:p>
          <w:p w:rsidR="0052004E" w:rsidRPr="00D8184B" w:rsidRDefault="0052004E" w:rsidP="00A72338">
            <w:pPr>
              <w:pStyle w:val="Default"/>
              <w:rPr>
                <w:rFonts w:eastAsia="標楷體"/>
                <w:color w:val="auto"/>
              </w:rPr>
            </w:pPr>
            <w:proofErr w:type="spellStart"/>
            <w:r w:rsidRPr="00D8184B">
              <w:rPr>
                <w:rFonts w:eastAsia="標楷體" w:cs="新細明體" w:hint="eastAsia"/>
                <w:color w:val="auto"/>
              </w:rPr>
              <w:t>INg</w:t>
            </w:r>
            <w:proofErr w:type="spellEnd"/>
            <w:r w:rsidRPr="00D8184B">
              <w:rPr>
                <w:rFonts w:eastAsia="標楷體" w:cs="新細明體" w:hint="eastAsia"/>
                <w:color w:val="auto"/>
              </w:rPr>
              <w:t>-Ⅳ-4 碳元素在自然界中的儲存與流動。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tr-Ⅳ-1 能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將所習得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的知識正確的連結到所觀察到的自然現象及實驗數據，並推論出其中的關聯，進而運用習得的知識來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解釋自己論點的正確性。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-Ⅳ-1 能依據已知的自然科學知識與概念，對自己蒐集與分類的科學數據，抱持合理的懷疑態度，並對他人的資訊或報告，提出自己的看法或解釋。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1606CA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606CA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第4章　生態系</w:t>
            </w:r>
          </w:p>
          <w:p w:rsidR="0052004E" w:rsidRPr="001606CA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2004E" w:rsidRPr="001606CA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606CA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</w:t>
            </w:r>
            <w:proofErr w:type="gramStart"/>
            <w:r w:rsidRPr="001606CA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1606CA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2能量的流動與物質的循環、4‧3生物的交互關係</w:t>
            </w:r>
          </w:p>
          <w:p w:rsidR="0052004E" w:rsidRPr="001606CA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1.生態系中的非生物因子會影響生物的分布與生存，環境調查時常需檢測非生物因子的變化。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lastRenderedPageBreak/>
              <w:t>2.生物依獲得養分和能量的方式可分為：生產者、消費者、分解者。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3.了解食物網及食物鏈的構成。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4.了解食物網中的生物如何互相影響。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5.生態系中的能量來源是太陽，能量會經由食物鏈在不同生物間流轉。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6.食物鏈中有物質轉換與能量流動的現象。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7.生態系中，生產者、消費者和分解者共同促成能量的流轉和物質的循環。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8.生物體所含的總能量可按食物鏈層級，排列成能量塔。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9.了解生態系中能量如何流動、如何耗損，以及能量塔的意義。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10.了解物質循環的意義，以及知道碳循環的歷程。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11.生態系中生物與生物</w:t>
            </w:r>
            <w:proofErr w:type="gramStart"/>
            <w:r w:rsidRPr="001606CA">
              <w:rPr>
                <w:rFonts w:ascii="標楷體" w:eastAsia="標楷體" w:hAnsi="標楷體"/>
                <w:color w:val="000000"/>
              </w:rPr>
              <w:t>彼此間的交互作用</w:t>
            </w:r>
            <w:proofErr w:type="gramEnd"/>
            <w:r w:rsidRPr="001606CA">
              <w:rPr>
                <w:rFonts w:ascii="標楷體" w:eastAsia="標楷體" w:hAnsi="標楷體"/>
                <w:color w:val="000000"/>
              </w:rPr>
              <w:t>，</w:t>
            </w:r>
            <w:proofErr w:type="gramStart"/>
            <w:r w:rsidRPr="001606CA">
              <w:rPr>
                <w:rFonts w:ascii="標楷體" w:eastAsia="標楷體" w:hAnsi="標楷體"/>
                <w:color w:val="000000"/>
              </w:rPr>
              <w:t>有掠</w:t>
            </w:r>
            <w:proofErr w:type="gramEnd"/>
            <w:r w:rsidRPr="001606CA">
              <w:rPr>
                <w:rFonts w:ascii="標楷體" w:eastAsia="標楷體" w:hAnsi="標楷體"/>
                <w:color w:val="000000"/>
              </w:rPr>
              <w:t>食、寄生、共生和競爭的關係。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12.利用</w:t>
            </w:r>
            <w:proofErr w:type="gramStart"/>
            <w:r w:rsidRPr="001606CA">
              <w:rPr>
                <w:rFonts w:ascii="標楷體" w:eastAsia="標楷體" w:hAnsi="標楷體"/>
                <w:color w:val="000000"/>
              </w:rPr>
              <w:t>生物間的交互</w:t>
            </w:r>
            <w:proofErr w:type="gramEnd"/>
            <w:r w:rsidRPr="001606CA">
              <w:rPr>
                <w:rFonts w:ascii="標楷體" w:eastAsia="標楷體" w:hAnsi="標楷體"/>
                <w:color w:val="000000"/>
              </w:rPr>
              <w:t>關係，對病蟲害進行一些無農</w:t>
            </w:r>
            <w:r w:rsidRPr="001606CA">
              <w:rPr>
                <w:rFonts w:ascii="標楷體" w:eastAsia="標楷體" w:hAnsi="標楷體"/>
                <w:color w:val="000000"/>
              </w:rPr>
              <w:lastRenderedPageBreak/>
              <w:t>藥汙染的防治措施，稱為生物防治。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13.知道生命科學在解決能源、環境問題所扮演的角色。</w:t>
            </w:r>
          </w:p>
          <w:p w:rsidR="001606CA" w:rsidRPr="001606CA" w:rsidRDefault="001606CA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1.投影片、電腦、投影機。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2.各種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生物圖照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環J2 了解人與周遭動物的互動關係，認識動物需求，並關切動物福利。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環J7 透過「碳循環」，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了解化石燃料與溫室氣體、全球暖化、及氣候變遷的關係。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【能源教育】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能J7 實際參與並鼓勵他人一同實踐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節能減碳的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行動。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52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第十五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5/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22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~5/2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Fc-Ⅳ-1 生物圈內含有不同的生態系。生態系的生物因子，其組成層次由低到高為個體、族群、群集。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Lb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-Ⅳ-1 生態系中的非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生物因子會影響生物的分布與生存，環境調查時常需檢測非生物因子的變化。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Jd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-Ⅳ-2 酸鹼強度與pH值的關係。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Jd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-Ⅳ-3 實驗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認識廣用指示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劑及pH計</w:t>
            </w:r>
          </w:p>
          <w:p w:rsidR="0052004E" w:rsidRPr="00D8184B" w:rsidRDefault="0052004E" w:rsidP="00A72338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tr-Ⅳ-1 能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將所習得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-Ⅳ-1 能依據已知的自然科學知識與概念，對自己蒐集與分類的科學數據，抱持合理的懷疑態度，並對他人的資訊或報告，提出自己的看法或解釋。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pe-Ⅳ-1 能辨明多個自變項、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應變項並計劃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適當次數的測試、預測活動的可能結果。在教師或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教科書的指導或說明下，能了解探究的計畫，並進而能根據問題特性、資源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例如：設備、時間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等因素，規劃具有可信度（例如：多次測量等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的探究活動。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第4章　生態系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4多采多姿的生態系</w:t>
            </w:r>
          </w:p>
          <w:p w:rsidR="0052004E" w:rsidRPr="001606CA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1.知道生物圈內含有不同的生態系。生態系的生物因子，其組成層次由低到高為個體、族群、群集。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2.認識常見的生態系，比較各生態系環境因子的差異，及各生態系內生物對環境的適應方式。</w:t>
            </w:r>
          </w:p>
          <w:p w:rsidR="001606CA" w:rsidRPr="001606CA" w:rsidRDefault="001606CA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1.投影片、電腦、投影機。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2.各種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生物圖照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【海洋教育】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海J3 了解沿海或河岸的環境與居民生活及休閒方式。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海J14 探討海洋生物與生態環境之關聯。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環J2 了解人與周遭動物的互動關係，認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識動物需求，並關切動物福利。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【品德教育】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品J3 關懷生活環境與自然生態永續發展。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52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第十六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5/2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Fc-Ⅳ-1 生物圈內含有不同的生態系。生態系的生物因子，其組成層次由低到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高為個體、族群、群集。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Lb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-Ⅳ-1 生態系中的非生物因子會影響生物的分布與生存，環境調查時常需檢測非生物因子的變化。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Jd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-Ⅳ-2 酸鹼強度與pH值的關係。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Jd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-Ⅳ-3 實驗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認識廣用指示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劑及pH計</w:t>
            </w:r>
          </w:p>
          <w:p w:rsidR="0052004E" w:rsidRPr="00D8184B" w:rsidRDefault="0052004E" w:rsidP="00A72338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tr-Ⅳ-1 能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將所習得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的知識正確的連結到所觀察到的自然現象及實驗數據，並推論出其中的關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聯，進而運用習得的知識來解釋自己論點的正確性。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-Ⅳ-1 能依據已知的自然科學知識與概念，對自己蒐集與分類的科學數據，抱持合理的懷疑態度，並對他人的資訊或報告，提出自己的看法或解釋。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pe-Ⅳ-1 能辨明多個自變項、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應變項並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計劃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適當次數的測試、預測活動的可能結果。在教師或教科書的指導或說明下，能了解探究的計畫，並進而能根據問題特性、資源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（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例如：設備、時間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等因素，規劃具有可信度（例如：多次測量等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）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的探究活動。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pe-Ⅳ-2 能正確安全操作適合學習階段的物品、器材儀器、科技設備及資源。能進行客觀的質性觀察或數值量測並詳實記錄。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第4章　生態系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4多采多姿的生態系</w:t>
            </w:r>
          </w:p>
          <w:p w:rsidR="0052004E" w:rsidRPr="001606CA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t>1了解水域環境中各種生態系的特徵。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1606CA">
              <w:rPr>
                <w:rFonts w:ascii="標楷體" w:eastAsia="標楷體" w:hAnsi="標楷體"/>
                <w:color w:val="000000"/>
              </w:rPr>
              <w:lastRenderedPageBreak/>
              <w:t>2.進行實驗4</w:t>
            </w:r>
            <w:r w:rsidRPr="001606CA">
              <w:rPr>
                <w:rFonts w:ascii="標楷體" w:eastAsia="標楷體" w:hAnsi="標楷體" w:hint="eastAsia"/>
                <w:color w:val="000000"/>
              </w:rPr>
              <w:t>‧</w:t>
            </w:r>
            <w:r w:rsidRPr="001606CA">
              <w:rPr>
                <w:rFonts w:ascii="標楷體" w:eastAsia="標楷體" w:hAnsi="標楷體"/>
                <w:color w:val="000000"/>
              </w:rPr>
              <w:t>4實測校園兩地的環境因子（光照、溫度、風速、土壤酸鹼值等），並調查兩地族群種類與個體數量，解讀數據，分析環境因子及族群分布的關係。</w:t>
            </w:r>
          </w:p>
          <w:p w:rsidR="001606CA" w:rsidRPr="001606CA" w:rsidRDefault="001606CA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1.投影片、電腦、投影機。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2.各種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生物圖照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3.實驗所需器材。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【海洋教育】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海J3 了解沿海或河岸的環境與居民生活及休閒方式。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海J14 探討海洋生物與生態環境之關聯。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環J2 了解人與周遭動物的互動關係，認識動物需求，並關切動物福利。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【品德教育】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品J3 關懷生活環境與自然生態永續發展。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52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第十七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5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~6/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 xml:space="preserve"> (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預計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畢業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Gc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-Ⅳ-2 地球上有形形色色的生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物，在生態系中擔任不同的角色，發揮不同的功能，有助於維持生態系的穩定。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Lb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-Ⅳ-2 人類活動會改變環境，也可能影響其他生物的生存。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Me-Ⅳ-1 環境汙染物對生物生長的影響及應用。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Me-Ⅳ-6 環境汙染物與生物放大的關係。</w:t>
            </w:r>
          </w:p>
          <w:p w:rsidR="0052004E" w:rsidRPr="00D8184B" w:rsidRDefault="0052004E" w:rsidP="00A72338">
            <w:pPr>
              <w:pStyle w:val="Default"/>
              <w:rPr>
                <w:rFonts w:eastAsia="標楷體"/>
                <w:color w:val="auto"/>
              </w:rPr>
            </w:pPr>
            <w:proofErr w:type="spellStart"/>
            <w:r w:rsidRPr="00D8184B">
              <w:rPr>
                <w:rFonts w:eastAsia="標楷體" w:cs="新細明體" w:hint="eastAsia"/>
                <w:color w:val="auto"/>
              </w:rPr>
              <w:t>INg</w:t>
            </w:r>
            <w:proofErr w:type="spellEnd"/>
            <w:r w:rsidRPr="00D8184B">
              <w:rPr>
                <w:rFonts w:eastAsia="標楷體" w:cs="新細明體" w:hint="eastAsia"/>
                <w:color w:val="auto"/>
              </w:rPr>
              <w:t>-Ⅳ-5 生物活動會改變環境，環境改變之後也會影響生物活動。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ai-Ⅳ-2 透過與同儕的討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論，分享科學發現的樂趣。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第5章　人類與環境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5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1生物多樣性的重要性與危機</w:t>
            </w:r>
          </w:p>
          <w:p w:rsidR="0052004E" w:rsidRPr="001606CA" w:rsidRDefault="0052004E" w:rsidP="00A72338">
            <w:pPr>
              <w:rPr>
                <w:rFonts w:ascii="標楷體" w:eastAsia="標楷體" w:hAnsi="標楷體" w:cs="標楷體"/>
                <w:color w:val="auto"/>
                <w:sz w:val="40"/>
                <w:szCs w:val="24"/>
              </w:rPr>
            </w:pP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1.了解生物多樣性的意義。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2.了解生物在生態系中擔任的角色及其重要性，或以人類食、衣、住、行、藥物......等需求，覺察生物多樣性的重要性。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3.生物多樣性面臨的危機：人口問題、棲地破壞、過度開發利用、汙染、外來物種。除此之外，全球暖化、過量紫外線、氣候變遷等因素，也會影響生物多樣性。</w:t>
            </w:r>
          </w:p>
          <w:p w:rsidR="001606CA" w:rsidRPr="001606CA" w:rsidRDefault="001606CA" w:rsidP="001606CA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1606CA">
              <w:rPr>
                <w:rFonts w:ascii="標楷體" w:eastAsia="標楷體" w:hAnsi="標楷體"/>
                <w:color w:val="000000"/>
                <w:szCs w:val="16"/>
              </w:rPr>
              <w:t>4.環境汙染物與生物放大的關係。</w:t>
            </w:r>
          </w:p>
          <w:p w:rsidR="001606CA" w:rsidRPr="001606CA" w:rsidRDefault="001606CA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1.圖片資料或簡報檔。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2.電腦、投影機。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3.保育動物的照片。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1.口頭評量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環J1 了解生物多樣性及環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境承載力的重要性。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環J6 了解世界人口數量增加、糧食供給與營養的永續議題。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【海洋教育】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海J18 探討人類活動對海洋生態的影響。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海J19 了解海洋資源之有限性，保護海洋環境。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戶J4 理解永續發展的意義與責任，並在參與活動的過程中落實原則。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52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lastRenderedPageBreak/>
              <w:t>第十八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6/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12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~6/1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7</w:t>
            </w:r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(6/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17(六)補班補課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Lb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-Ⅳ-3 人類可採取行動來維持生物的生存環境，使生物能在自然環境中生長、繁殖、交互作用，以維持生態平衡。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Ma-Ⅳ-2 保育工作不是只有科學家能夠處理，所有的公民都有權利及義務，共同研究、監控及維護生物多樣性。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Jf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-Ⅳ-4 常見的塑膠。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Na-Ⅳ-6 人類社會的發展必須建立在保護地球自然環境的基礎上。</w:t>
            </w:r>
          </w:p>
          <w:p w:rsidR="0052004E" w:rsidRPr="00D8184B" w:rsidRDefault="0052004E" w:rsidP="00A72338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an-Ⅳ-1 察覺到科學的觀察、測量和方法是否具有正當性，是受到社會共同建構的標準所規範。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an-Ⅳ-3 體察到不同性別、背景、族群科學家們具有堅毅、嚴謹和講求邏輯的特質，也具有好奇心、求知慾和想像力。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第5章　人類與環境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5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‧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2維護生物多樣性</w:t>
            </w:r>
          </w:p>
          <w:p w:rsidR="0052004E" w:rsidRPr="00A43408" w:rsidRDefault="0052004E" w:rsidP="00A72338">
            <w:pPr>
              <w:rPr>
                <w:rFonts w:ascii="標楷體" w:eastAsia="標楷體" w:hAnsi="標楷體" w:cs="標楷體"/>
                <w:color w:val="auto"/>
                <w:sz w:val="40"/>
                <w:szCs w:val="24"/>
              </w:rPr>
            </w:pP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1.了解目前生態保育的趨勢。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2.知道國內、外如何執行保育工作。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3.知道公民在保育上扮演的角色，以及臺灣保育的現況。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4.知道生活中可具體執行的保育行動（環保5R）。</w:t>
            </w:r>
          </w:p>
          <w:p w:rsidR="00A43408" w:rsidRPr="00A43408" w:rsidRDefault="00A43408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1.電腦、投影機、圖片資料或簡報檔。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環J4 了解永續發展的意義（環境、社會、與經濟的均衡發展）與原則。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戶J6 參與學校附近環境或機構的服務學習，以改善環境促進社會公益。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52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第十九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6/1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9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~6/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21</w:t>
            </w:r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(6/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22(四)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端午節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放假；6/23(五)彈性放假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Db-Ⅳ-8 植物體的分布會影響水在地表的流動，也會影響氣溫和空氣品質。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Na-Ⅳ-6 人類社會的發展必須建立在保護地球自然環境的基礎上。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Mc-Ⅳ-1 生物生長條件與機制在處理環境汙染物質的應用。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Md-Ⅳ-1 生物保育知識與技能在防治天然災害的應用。</w:t>
            </w:r>
          </w:p>
          <w:p w:rsidR="0052004E" w:rsidRPr="00D8184B" w:rsidRDefault="0052004E" w:rsidP="00A72338">
            <w:pPr>
              <w:pStyle w:val="Default"/>
              <w:rPr>
                <w:rFonts w:eastAsia="標楷體"/>
                <w:color w:val="auto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tm-Ⅳ-1 能從實驗過程、合作討論中理解較複雜的自然界模型，並能評估不同模型的優點和限制，進能應用在後續的科學理解或生活。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tr-Ⅳ-1 能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將所習得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的知識正確的連結到所觀察到的自然現象及實驗數據，並推論出其中的關聯，進而運用習得的知識來解釋自己論點的正確性。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現象發生的原因，建立科學學習的自信心。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跨科主題　人、植物與環境的共存關係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第1節植物對水土保持的重要性、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第2節植物調節環境的能力</w:t>
            </w:r>
          </w:p>
          <w:p w:rsidR="0052004E" w:rsidRDefault="0052004E" w:rsidP="00A72338">
            <w:pPr>
              <w:rPr>
                <w:rFonts w:ascii="標楷體" w:eastAsia="標楷體" w:hAnsi="標楷體" w:cs="新細明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【第三次評量週】</w:t>
            </w:r>
          </w:p>
          <w:p w:rsidR="00A43408" w:rsidRPr="00A43408" w:rsidRDefault="00A43408" w:rsidP="00A72338">
            <w:pPr>
              <w:rPr>
                <w:rFonts w:ascii="標楷體" w:eastAsia="標楷體" w:hAnsi="標楷體" w:cs="新細明體"/>
                <w:snapToGrid w:val="0"/>
                <w:color w:val="auto"/>
                <w:sz w:val="40"/>
                <w:szCs w:val="24"/>
              </w:rPr>
            </w:pP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1.知道水土流失屬於正常的自然現象。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2.人類的活動導致全球林地快速地減少，恐影響全球環境生態。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3.了解植物的根可以抓住土壤，植物葉片能避免雨水直接沖刷地表，以及提高植物種植密度等，都能減少水土流失。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4.了解植物對水土保持的重要性，能有效減少山崩、土石流的發生。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5.以水庫淤積為例，了解水土流失對環境以及人類生活的影響。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lastRenderedPageBreak/>
              <w:t>6.進行實驗，模擬植物覆蓋泥土表面的疏密程度，探討與水土保持的關係。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7.知道人類活動所排放的廢氣已造成空氣汙染。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8.知道空氣汙染會危害人體的呼吸系統。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9.了解植物能夠減緩廢氣對空氣品質的負面影響，並能調節環境溫度、減緩全球暖化。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10.以綠建築為例，說明植物調節溫度的能力。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11.介紹植物的芬多精。</w:t>
            </w:r>
          </w:p>
          <w:p w:rsidR="00A43408" w:rsidRPr="00D8184B" w:rsidRDefault="00A43408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1.電腦、投影機、圖片資料或簡報檔。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2.實驗所需器材。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3.預約實驗室。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環J11 了解天然災害的人為影響因子。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環J15 認識產品的生命週期，探討其生態足跡、水足跡及碳足跡。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【防災教育】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防J1 臺灣災害的風險因子包含社會、經濟、環境、土地利用…。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戶J4 理解永續發展的意義與責任，並在參與活動的過程中落實原則。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52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A72338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第二十</w:t>
            </w:r>
            <w:proofErr w:type="gramStart"/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週</w:t>
            </w:r>
            <w:proofErr w:type="gramEnd"/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6/2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6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~6/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30</w:t>
            </w:r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(6/29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(四)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-30</w:t>
            </w:r>
            <w:r w:rsidRPr="00D8184B">
              <w:rPr>
                <w:rFonts w:ascii="標楷體" w:eastAsia="標楷體" w:hAnsi="標楷體" w:hint="eastAsia"/>
                <w:color w:val="auto"/>
                <w:sz w:val="24"/>
                <w:szCs w:val="24"/>
                <w:highlight w:val="yellow"/>
              </w:rPr>
              <w:t>(五)</w:t>
            </w: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  <w:highlight w:val="yellow"/>
              </w:rPr>
              <w:t>七、八年級3段考)</w:t>
            </w:r>
          </w:p>
          <w:p w:rsidR="0052004E" w:rsidRPr="00D8184B" w:rsidRDefault="0052004E" w:rsidP="0052004E">
            <w:pPr>
              <w:spacing w:line="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/>
                <w:color w:val="auto"/>
                <w:sz w:val="24"/>
                <w:szCs w:val="24"/>
              </w:rPr>
              <w:t>(6/30休業式)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Bd-Ⅳ-1 生態系中的能量來源是太陽，能量會經由食物鏈在不同生物間流轉。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Bd-Ⅳ-3 生態系中，生產者、消費者和分解者共同促成能量的流轉和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物質的循環。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Bd-Ⅳ-2 在生態系中，碳元素會出現在不同的物質中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（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例如：二氧化碳、葡萄糖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）</w:t>
            </w:r>
            <w:proofErr w:type="gram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，在生物與無生物間循環使用。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-Ⅳ-2 地球上有形形色色的生物，在生態系中擔任不同的角色，發揮不同的功能，有助於維持生態系的穩定。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Ma-Ⅳ-1 生命科學的進步，有助於解決社會中發生的農業、食品、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能源、醫藥，以及環境相關的問題。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INa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-Ⅳ-2 能量之間可以轉換，且會維持定值。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INg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-Ⅳ-4 碳元素在自然界中的儲存與流動。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Gc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-Ⅳ-2 地球上有形形色色的生物，在生態系中擔任不同的角色，發揮不同的功能，有助於維持生態系的穩定。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proofErr w:type="spellStart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Lb</w:t>
            </w:r>
            <w:proofErr w:type="spellEnd"/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-Ⅳ-2 人類活動會改變環境，也可能影響其他生物的生存。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Me-Ⅳ-1 環境汙染物對生物生長的影響及應用。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Me-Ⅳ-6 環境汙染物與生物放大的關係。</w:t>
            </w:r>
          </w:p>
          <w:p w:rsidR="0052004E" w:rsidRPr="00D8184B" w:rsidRDefault="0052004E" w:rsidP="00A72338">
            <w:pPr>
              <w:pStyle w:val="Default"/>
              <w:rPr>
                <w:rFonts w:eastAsia="標楷體"/>
                <w:color w:val="auto"/>
              </w:rPr>
            </w:pPr>
            <w:proofErr w:type="spellStart"/>
            <w:r w:rsidRPr="00D8184B">
              <w:rPr>
                <w:rFonts w:eastAsia="標楷體" w:cs="新細明體" w:hint="eastAsia"/>
                <w:color w:val="auto"/>
              </w:rPr>
              <w:t>INg</w:t>
            </w:r>
            <w:proofErr w:type="spellEnd"/>
            <w:r w:rsidRPr="00D8184B">
              <w:rPr>
                <w:rFonts w:eastAsia="標楷體" w:cs="新細明體" w:hint="eastAsia"/>
                <w:color w:val="auto"/>
              </w:rPr>
              <w:t>-Ⅳ-5 生物活動會改變環境，環境改變之後也會影響生物活動。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tm-Ⅳ-1 能從實驗過程、合作討論中理解較複雜的自然界模型，並能評估不同模型的優點和限制，進能應用在後續的科學理解或生活。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tr-Ⅳ-1 能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將所習得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的知識正確的連結到所觀察到的自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然現象及實驗數據，並推論出其中的關聯，進而運用習得的知識來解釋自己論點的正確性。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ai-Ⅳ-3 透過所學到的科學知識和科學探索的各種方法，解釋自然現象發生的原因，建立科學學習的自信心。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snapToGrid w:val="0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an-Ⅳ-1 察覺到科學的觀察、測量和方法是否具有正當性，是受到社會共同建構的標準所規範。</w:t>
            </w:r>
          </w:p>
          <w:p w:rsidR="0052004E" w:rsidRPr="00D8184B" w:rsidRDefault="0052004E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an-Ⅳ-3 體察到不同性別、背景、族群科學家們具有堅毅、嚴謹和講</w:t>
            </w: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求邏輯的特質，也具有好奇心、求知慾和想像力。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lastRenderedPageBreak/>
              <w:t>複習全冊</w:t>
            </w:r>
          </w:p>
          <w:p w:rsidR="0052004E" w:rsidRPr="00A43408" w:rsidRDefault="0052004E" w:rsidP="00A72338">
            <w:pPr>
              <w:rPr>
                <w:rFonts w:ascii="標楷體" w:eastAsia="標楷體" w:hAnsi="標楷體" w:cs="標楷體"/>
                <w:color w:val="auto"/>
                <w:sz w:val="40"/>
                <w:szCs w:val="24"/>
              </w:rPr>
            </w:pP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1.了解生命科學並知道環境與</w:t>
            </w:r>
            <w:proofErr w:type="gramStart"/>
            <w:r w:rsidRPr="00A43408">
              <w:rPr>
                <w:rFonts w:ascii="標楷體" w:eastAsia="標楷體" w:hAnsi="標楷體"/>
                <w:color w:val="000000"/>
                <w:szCs w:val="16"/>
              </w:rPr>
              <w:t>生物間的交互作用</w:t>
            </w:r>
            <w:proofErr w:type="gramEnd"/>
            <w:r w:rsidRPr="00A43408">
              <w:rPr>
                <w:rFonts w:ascii="標楷體" w:eastAsia="標楷體" w:hAnsi="標楷體"/>
                <w:color w:val="000000"/>
                <w:szCs w:val="16"/>
              </w:rPr>
              <w:t>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2.能運用科學方法解決問題。</w:t>
            </w:r>
          </w:p>
          <w:p w:rsidR="00A43408" w:rsidRPr="00A43408" w:rsidRDefault="00A43408" w:rsidP="00A43408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  <w:sz w:val="40"/>
              </w:rPr>
            </w:pPr>
            <w:r w:rsidRPr="00A43408">
              <w:rPr>
                <w:rFonts w:ascii="標楷體" w:eastAsia="標楷體" w:hAnsi="標楷體"/>
                <w:color w:val="000000"/>
                <w:szCs w:val="16"/>
              </w:rPr>
              <w:t>3.具有正確的保育態度以及行動。</w:t>
            </w:r>
          </w:p>
          <w:p w:rsidR="00A43408" w:rsidRPr="00A43408" w:rsidRDefault="00A43408" w:rsidP="00A72338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1.</w:t>
            </w:r>
            <w:proofErr w:type="gramStart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康軒版課本</w:t>
            </w:r>
            <w:proofErr w:type="gramEnd"/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snapToGrid w:val="0"/>
                <w:color w:val="auto"/>
                <w:sz w:val="24"/>
                <w:szCs w:val="24"/>
              </w:rPr>
              <w:t>2.相關媒體資源。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1.口頭評量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2.實作評量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3.紙筆評量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【環境教育】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環J11 了解天然災害的人為影響因子。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環J15 認識產品的生命週期，探討其生態足跡、水足跡及碳足跡。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【防災教育】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防J1 臺灣災害的風險因子包含社會、經</w:t>
            </w: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lastRenderedPageBreak/>
              <w:t>濟、環境、土地利用…。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【戶外教育】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戶J4 理解永續發展的意義與責任，並在參與活動的過程中落實原則。</w:t>
            </w:r>
          </w:p>
          <w:p w:rsidR="0052004E" w:rsidRPr="00D8184B" w:rsidRDefault="0052004E" w:rsidP="00A72338">
            <w:pPr>
              <w:snapToGrid w:val="0"/>
              <w:ind w:firstLine="0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04E" w:rsidRPr="00D8184B" w:rsidRDefault="0052004E" w:rsidP="0052004E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proofErr w:type="gramStart"/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  <w:highlight w:val="yellow"/>
              </w:rPr>
              <w:lastRenderedPageBreak/>
              <w:t>線上教學</w:t>
            </w:r>
            <w:proofErr w:type="gramEnd"/>
          </w:p>
        </w:tc>
      </w:tr>
    </w:tbl>
    <w:p w:rsidR="00E41D93" w:rsidRPr="00D8184B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D8184B">
        <w:rPr>
          <w:rFonts w:ascii="標楷體" w:eastAsia="標楷體" w:hAnsi="標楷體" w:cs="標楷體" w:hint="eastAsia"/>
          <w:color w:val="auto"/>
          <w:sz w:val="24"/>
          <w:szCs w:val="24"/>
          <w:highlight w:val="yellow"/>
        </w:rPr>
        <w:t>本課程是否有校外人士協助教學</w:t>
      </w:r>
    </w:p>
    <w:p w:rsidR="00E41D93" w:rsidRPr="00D8184B" w:rsidRDefault="0052004E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█</w:t>
      </w:r>
      <w:proofErr w:type="gramEnd"/>
      <w:r w:rsidR="00E41D93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E41D93" w:rsidRPr="00D8184B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Pr="00D8184B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D8184B" w:rsidRPr="00D8184B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D8184B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D8184B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D8184B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D8184B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D8184B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D8184B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D8184B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D8184B" w:rsidRPr="00D8184B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Pr="00D8184B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D8184B">
              <w:rPr>
                <w:rFonts w:ascii="標楷體" w:eastAsia="標楷體" w:hAnsi="標楷體" w:cs="標楷體" w:hint="eastAsia"/>
              </w:rPr>
              <w:t>□簡報□印刷品□影音光碟</w:t>
            </w:r>
          </w:p>
          <w:p w:rsidR="00E41D93" w:rsidRPr="00D8184B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</w:rPr>
            </w:pPr>
            <w:r w:rsidRPr="00D8184B">
              <w:rPr>
                <w:rFonts w:ascii="標楷體" w:eastAsia="標楷體" w:hAnsi="標楷體" w:cs="標楷體" w:hint="eastAsia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8184B" w:rsidRPr="00D8184B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Pr="00D8184B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Pr="00D8184B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 w:rsidRPr="00D8184B"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Pr="00D8184B" w:rsidRDefault="00956B1D" w:rsidP="00D37619">
      <w:pPr>
        <w:rPr>
          <w:rFonts w:ascii="標楷體" w:eastAsia="標楷體" w:hAnsi="標楷體" w:cs="標楷體"/>
          <w:b/>
          <w:color w:val="auto"/>
          <w:sz w:val="24"/>
          <w:szCs w:val="24"/>
        </w:rPr>
      </w:pPr>
    </w:p>
    <w:sectPr w:rsidR="00956B1D" w:rsidRPr="00D8184B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02A" w:rsidRDefault="007A402A">
      <w:r>
        <w:separator/>
      </w:r>
    </w:p>
  </w:endnote>
  <w:endnote w:type="continuationSeparator" w:id="0">
    <w:p w:rsidR="007A402A" w:rsidRDefault="007A4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:rsidR="001606CA" w:rsidRDefault="001606CA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408" w:rsidRPr="00A43408">
          <w:rPr>
            <w:noProof/>
            <w:lang w:val="zh-TW"/>
          </w:rPr>
          <w:t>32</w:t>
        </w:r>
        <w:r>
          <w:fldChar w:fldCharType="end"/>
        </w:r>
      </w:p>
    </w:sdtContent>
  </w:sdt>
  <w:p w:rsidR="001606CA" w:rsidRDefault="001606CA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02A" w:rsidRDefault="007A402A">
      <w:r>
        <w:separator/>
      </w:r>
    </w:p>
  </w:footnote>
  <w:footnote w:type="continuationSeparator" w:id="0">
    <w:p w:rsidR="007A402A" w:rsidRDefault="007A4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23CB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606CA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C64"/>
    <w:rsid w:val="003F6813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945E2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4874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004E"/>
    <w:rsid w:val="00520352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A66D8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402A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2436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408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2338"/>
    <w:rsid w:val="00A76789"/>
    <w:rsid w:val="00A76F8F"/>
    <w:rsid w:val="00A77B85"/>
    <w:rsid w:val="00A77E44"/>
    <w:rsid w:val="00A8257F"/>
    <w:rsid w:val="00A837EB"/>
    <w:rsid w:val="00A9161E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15D92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84B"/>
    <w:rsid w:val="00D81B60"/>
    <w:rsid w:val="00D82CA1"/>
    <w:rsid w:val="00D85659"/>
    <w:rsid w:val="00D91CCA"/>
    <w:rsid w:val="00D92EF0"/>
    <w:rsid w:val="00DA1911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0FF9B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AA035-05B4-4E60-99D1-F30ECEB0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34</Pages>
  <Words>2476</Words>
  <Characters>14117</Characters>
  <Application>Microsoft Office Word</Application>
  <DocSecurity>0</DocSecurity>
  <Lines>117</Lines>
  <Paragraphs>33</Paragraphs>
  <ScaleCrop>false</ScaleCrop>
  <Company>Hewlett-Packard Company</Company>
  <LinksUpToDate>false</LinksUpToDate>
  <CharactersWithSpaces>16560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13</cp:revision>
  <cp:lastPrinted>2018-11-20T02:54:00Z</cp:lastPrinted>
  <dcterms:created xsi:type="dcterms:W3CDTF">2022-12-15T00:41:00Z</dcterms:created>
  <dcterms:modified xsi:type="dcterms:W3CDTF">2022-12-27T06:49:00Z</dcterms:modified>
</cp:coreProperties>
</file>