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8F2" w:rsidRPr="00CA3779" w:rsidRDefault="008D133F">
      <w:pPr>
        <w:pageBreakBefore/>
        <w:spacing w:after="120"/>
        <w:jc w:val="center"/>
      </w:pPr>
      <w:r w:rsidRPr="00CA3779">
        <w:rPr>
          <w:rFonts w:eastAsia="標楷體"/>
          <w:sz w:val="40"/>
        </w:rPr>
        <w:t>110</w:t>
      </w:r>
      <w:r w:rsidRPr="00CA3779">
        <w:rPr>
          <w:rFonts w:eastAsia="標楷體"/>
          <w:sz w:val="40"/>
        </w:rPr>
        <w:t>學年度學校課程</w:t>
      </w:r>
      <w:r w:rsidRPr="00CA3779">
        <w:rPr>
          <w:rFonts w:eastAsia="標楷體"/>
          <w:sz w:val="40"/>
          <w:szCs w:val="40"/>
        </w:rPr>
        <w:t>計畫</w:t>
      </w:r>
      <w:r w:rsidRPr="00CA3779">
        <w:rPr>
          <w:rFonts w:ascii="標楷體" w:eastAsia="標楷體" w:hAnsi="標楷體"/>
          <w:sz w:val="40"/>
          <w:szCs w:val="40"/>
        </w:rPr>
        <w:t>審查</w:t>
      </w:r>
      <w:r w:rsidRPr="00CA3779">
        <w:rPr>
          <w:rFonts w:eastAsia="標楷體"/>
          <w:sz w:val="40"/>
          <w:szCs w:val="40"/>
        </w:rPr>
        <w:t>檢核表</w:t>
      </w:r>
      <w:r w:rsidRPr="00CA3779">
        <w:rPr>
          <w:rFonts w:eastAsia="標楷體"/>
          <w:sz w:val="40"/>
          <w:szCs w:val="40"/>
        </w:rPr>
        <w:t>(</w:t>
      </w:r>
      <w:r w:rsidRPr="00CA3779">
        <w:rPr>
          <w:rFonts w:eastAsia="標楷體"/>
          <w:sz w:val="40"/>
          <w:szCs w:val="40"/>
        </w:rPr>
        <w:t>體育班</w:t>
      </w:r>
      <w:r w:rsidRPr="00CA3779">
        <w:rPr>
          <w:rFonts w:eastAsia="標楷體"/>
          <w:sz w:val="40"/>
          <w:szCs w:val="40"/>
        </w:rPr>
        <w:t>)</w:t>
      </w:r>
    </w:p>
    <w:p w:rsidR="007C68F2" w:rsidRPr="00CA3779" w:rsidRDefault="008D133F">
      <w:pPr>
        <w:spacing w:before="120" w:after="120"/>
        <w:ind w:firstLine="240"/>
        <w:rPr>
          <w:rFonts w:ascii="標楷體" w:eastAsia="標楷體" w:hAnsi="標楷體"/>
        </w:rPr>
      </w:pPr>
      <w:r w:rsidRPr="00CA3779">
        <w:rPr>
          <w:rFonts w:ascii="標楷體" w:eastAsia="標楷體" w:hAnsi="標楷體"/>
        </w:rPr>
        <w:t xml:space="preserve">     </w:t>
      </w:r>
      <w:r w:rsidRPr="00CA3779">
        <w:rPr>
          <w:rFonts w:ascii="標楷體" w:eastAsia="標楷體" w:hAnsi="標楷體"/>
        </w:rPr>
        <w:t>學校：</w:t>
      </w:r>
      <w:r w:rsidR="00CA3779" w:rsidRPr="00CA3779">
        <w:rPr>
          <w:rFonts w:ascii="標楷體" w:eastAsia="標楷體" w:hAnsi="標楷體" w:hint="eastAsia"/>
        </w:rPr>
        <w:t>新北市立文山國民中學</w:t>
      </w:r>
      <w:r w:rsidRPr="00CA3779">
        <w:rPr>
          <w:rFonts w:ascii="標楷體" w:eastAsia="標楷體" w:hAnsi="標楷體"/>
        </w:rPr>
        <w:t xml:space="preserve">                            </w:t>
      </w:r>
      <w:r w:rsidRPr="00CA3779">
        <w:rPr>
          <w:rFonts w:ascii="標楷體" w:eastAsia="標楷體" w:hAnsi="標楷體"/>
        </w:rPr>
        <w:t>領域：體育專業課程</w:t>
      </w:r>
      <w:r w:rsidRPr="00CA3779">
        <w:rPr>
          <w:rFonts w:ascii="標楷體" w:eastAsia="標楷體" w:hAnsi="標楷體"/>
        </w:rPr>
        <w:t xml:space="preserve">  </w:t>
      </w:r>
    </w:p>
    <w:tbl>
      <w:tblPr>
        <w:tblW w:w="90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2"/>
        <w:gridCol w:w="1437"/>
        <w:gridCol w:w="6150"/>
      </w:tblGrid>
      <w:tr w:rsidR="00CA3779" w:rsidRPr="00CA3779" w:rsidTr="00CA3779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779" w:rsidRPr="00CA3779" w:rsidRDefault="00CA3779">
            <w:pPr>
              <w:spacing w:before="120" w:after="120" w:line="400" w:lineRule="exact"/>
              <w:jc w:val="center"/>
            </w:pPr>
            <w:proofErr w:type="gramStart"/>
            <w:r w:rsidRPr="00CA3779">
              <w:rPr>
                <w:rFonts w:eastAsia="標楷體"/>
              </w:rPr>
              <w:t>課發會</w:t>
            </w:r>
            <w:proofErr w:type="gramEnd"/>
            <w:r w:rsidRPr="00CA3779">
              <w:rPr>
                <w:rFonts w:eastAsia="標楷體"/>
              </w:rPr>
              <w:t>審查情形（</w:t>
            </w:r>
            <w:r w:rsidRPr="00CA3779">
              <w:rPr>
                <w:rFonts w:ascii="Wingdings 2" w:eastAsia="Wingdings 2" w:hAnsi="Wingdings 2" w:cs="Wingdings 2"/>
              </w:rPr>
              <w:t></w:t>
            </w:r>
            <w:r w:rsidRPr="00CA3779">
              <w:rPr>
                <w:rFonts w:eastAsia="標楷體"/>
              </w:rPr>
              <w:t>）</w:t>
            </w:r>
          </w:p>
        </w:tc>
        <w:tc>
          <w:tcPr>
            <w:tcW w:w="615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779" w:rsidRPr="00CA3779" w:rsidRDefault="00CA3779">
            <w:pPr>
              <w:spacing w:before="240" w:after="240" w:line="400" w:lineRule="exact"/>
              <w:jc w:val="center"/>
              <w:rPr>
                <w:rFonts w:eastAsia="標楷體"/>
              </w:rPr>
            </w:pPr>
            <w:r w:rsidRPr="00CA3779">
              <w:rPr>
                <w:rFonts w:eastAsia="標楷體"/>
              </w:rPr>
              <w:t>審查意見</w:t>
            </w:r>
          </w:p>
        </w:tc>
      </w:tr>
      <w:tr w:rsidR="00CA3779" w:rsidRPr="00CA3779" w:rsidTr="00CA3779">
        <w:tblPrEx>
          <w:tblCellMar>
            <w:top w:w="0" w:type="dxa"/>
            <w:bottom w:w="0" w:type="dxa"/>
          </w:tblCellMar>
        </w:tblPrEx>
        <w:trPr>
          <w:trHeight w:val="651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779" w:rsidRPr="00CA3779" w:rsidRDefault="00CA3779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 w:rsidRPr="00CA3779">
              <w:rPr>
                <w:rFonts w:eastAsia="標楷體"/>
              </w:rPr>
              <w:t>運動種類</w:t>
            </w:r>
          </w:p>
        </w:tc>
        <w:tc>
          <w:tcPr>
            <w:tcW w:w="14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779" w:rsidRPr="00CA3779" w:rsidRDefault="00CA3779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 w:rsidRPr="00CA3779">
              <w:rPr>
                <w:rFonts w:eastAsia="標楷體"/>
              </w:rPr>
              <w:t>審查通過</w:t>
            </w:r>
          </w:p>
        </w:tc>
        <w:tc>
          <w:tcPr>
            <w:tcW w:w="615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779" w:rsidRPr="00CA3779" w:rsidRDefault="00CA3779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CA3779" w:rsidRPr="00CA3779" w:rsidTr="00CA37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79" w:rsidRPr="00CA3779" w:rsidRDefault="00CA3779">
            <w:pPr>
              <w:spacing w:before="240" w:after="24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羽球</w:t>
            </w:r>
          </w:p>
        </w:tc>
        <w:tc>
          <w:tcPr>
            <w:tcW w:w="14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79" w:rsidRPr="00CA3779" w:rsidRDefault="00CA3779">
            <w:pPr>
              <w:spacing w:before="240" w:after="240" w:line="400" w:lineRule="exact"/>
              <w:jc w:val="both"/>
              <w:rPr>
                <w:rFonts w:eastAsia="標楷體"/>
              </w:rPr>
            </w:pPr>
            <w:r w:rsidRPr="00CA3779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79" w:rsidRPr="00CA3779" w:rsidRDefault="00CA3779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CA3779" w:rsidRPr="00CA3779" w:rsidTr="00CA37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79" w:rsidRPr="00CA3779" w:rsidRDefault="00CA3779">
            <w:pPr>
              <w:spacing w:before="240" w:after="24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籃球</w:t>
            </w:r>
          </w:p>
        </w:tc>
        <w:tc>
          <w:tcPr>
            <w:tcW w:w="14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79" w:rsidRPr="00CA3779" w:rsidRDefault="00CA3779">
            <w:pPr>
              <w:spacing w:before="240" w:after="240" w:line="400" w:lineRule="exact"/>
              <w:jc w:val="both"/>
              <w:rPr>
                <w:rFonts w:eastAsia="標楷體"/>
              </w:rPr>
            </w:pPr>
            <w:r w:rsidRPr="00CA3779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79" w:rsidRPr="00CA3779" w:rsidRDefault="00CA3779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CA3779" w:rsidRPr="00CA3779" w:rsidTr="00CA37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79" w:rsidRPr="00CA3779" w:rsidRDefault="00CA3779">
            <w:pPr>
              <w:spacing w:before="240" w:after="24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角力</w:t>
            </w:r>
          </w:p>
        </w:tc>
        <w:tc>
          <w:tcPr>
            <w:tcW w:w="14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79" w:rsidRPr="00CA3779" w:rsidRDefault="00CA3779">
            <w:pPr>
              <w:spacing w:before="240" w:after="240" w:line="400" w:lineRule="exact"/>
              <w:jc w:val="both"/>
              <w:rPr>
                <w:rFonts w:eastAsia="標楷體"/>
              </w:rPr>
            </w:pPr>
            <w:r w:rsidRPr="00CA3779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79" w:rsidRPr="00CA3779" w:rsidRDefault="00CA3779">
            <w:pPr>
              <w:spacing w:before="240" w:after="240" w:line="400" w:lineRule="exact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</w:tr>
    </w:tbl>
    <w:p w:rsidR="007C68F2" w:rsidRPr="00CA3779" w:rsidRDefault="007C68F2">
      <w:pPr>
        <w:spacing w:before="120" w:after="120"/>
        <w:rPr>
          <w:rFonts w:ascii="標楷體" w:eastAsia="標楷體" w:hAnsi="標楷體"/>
          <w:color w:val="FF0000"/>
        </w:rPr>
      </w:pPr>
    </w:p>
    <w:p w:rsidR="007C68F2" w:rsidRPr="00CA3779" w:rsidRDefault="007C68F2">
      <w:pPr>
        <w:spacing w:before="120" w:after="120"/>
        <w:rPr>
          <w:rFonts w:ascii="標楷體" w:eastAsia="標楷體" w:hAnsi="標楷體"/>
        </w:rPr>
      </w:pPr>
    </w:p>
    <w:p w:rsidR="007C68F2" w:rsidRPr="00CA3779" w:rsidRDefault="007C68F2">
      <w:pPr>
        <w:spacing w:before="120" w:after="120"/>
        <w:rPr>
          <w:rFonts w:ascii="標楷體" w:eastAsia="標楷體" w:hAnsi="標楷體"/>
        </w:rPr>
      </w:pPr>
    </w:p>
    <w:p w:rsidR="007C68F2" w:rsidRPr="00CA3779" w:rsidRDefault="007C68F2">
      <w:pPr>
        <w:spacing w:before="120" w:after="120"/>
        <w:rPr>
          <w:rFonts w:ascii="標楷體" w:eastAsia="標楷體" w:hAnsi="標楷體"/>
        </w:rPr>
      </w:pPr>
    </w:p>
    <w:sectPr w:rsidR="007C68F2" w:rsidRPr="00CA3779">
      <w:pgSz w:w="11907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33F" w:rsidRDefault="008D133F">
      <w:r>
        <w:separator/>
      </w:r>
    </w:p>
  </w:endnote>
  <w:endnote w:type="continuationSeparator" w:id="0">
    <w:p w:rsidR="008D133F" w:rsidRDefault="008D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Gen Jyuu Gothic Bold"/>
    <w:panose1 w:val="020B0604020202020204"/>
    <w:charset w:val="00"/>
    <w:family w:val="swiss"/>
    <w:pitch w:val="variable"/>
  </w:font>
  <w:font w:name="sөũ"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33F" w:rsidRDefault="008D133F">
      <w:r>
        <w:rPr>
          <w:color w:val="000000"/>
        </w:rPr>
        <w:separator/>
      </w:r>
    </w:p>
  </w:footnote>
  <w:footnote w:type="continuationSeparator" w:id="0">
    <w:p w:rsidR="008D133F" w:rsidRDefault="008D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AE2"/>
    <w:multiLevelType w:val="multilevel"/>
    <w:tmpl w:val="B6EE38B0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92C04"/>
    <w:multiLevelType w:val="multilevel"/>
    <w:tmpl w:val="C4BC16F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2E72F5"/>
    <w:multiLevelType w:val="multilevel"/>
    <w:tmpl w:val="F456446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B1C88"/>
    <w:multiLevelType w:val="multilevel"/>
    <w:tmpl w:val="94DEA900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C218F4"/>
    <w:multiLevelType w:val="multilevel"/>
    <w:tmpl w:val="D7600770"/>
    <w:lvl w:ilvl="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CF216E"/>
    <w:multiLevelType w:val="multilevel"/>
    <w:tmpl w:val="4E22D7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954980"/>
    <w:multiLevelType w:val="multilevel"/>
    <w:tmpl w:val="03727E7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68F2"/>
    <w:rsid w:val="007C68F2"/>
    <w:rsid w:val="008D133F"/>
    <w:rsid w:val="00CA3779"/>
    <w:rsid w:val="00E3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F977"/>
  <w15:docId w15:val="{611F8A93-C3D7-4D38-B678-CFFFA7E2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autoSpaceDE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uiPriority w:val="9"/>
    <w:semiHidden/>
    <w:unhideWhenUsed/>
    <w:qFormat/>
    <w:pPr>
      <w:autoSpaceDE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20">
    <w:name w:val="Body Text 2"/>
    <w:basedOn w:val="a"/>
    <w:pPr>
      <w:spacing w:after="120" w:line="480" w:lineRule="auto"/>
    </w:pPr>
  </w:style>
  <w:style w:type="character" w:customStyle="1" w:styleId="21">
    <w:name w:val="本文 2 字元"/>
    <w:rPr>
      <w:rFonts w:eastAsia="新細明體"/>
      <w:kern w:val="3"/>
      <w:sz w:val="24"/>
      <w:szCs w:val="24"/>
      <w:lang w:val="en-US" w:eastAsia="zh-TW" w:bidi="ar-SA"/>
    </w:rPr>
  </w:style>
  <w:style w:type="paragraph" w:styleId="22">
    <w:name w:val="Body Text Indent 2"/>
    <w:basedOn w:val="a"/>
    <w:pPr>
      <w:spacing w:after="120" w:line="480" w:lineRule="auto"/>
      <w:ind w:left="480"/>
    </w:p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 w:cs="Arial Unicode MS"/>
      <w:kern w:val="0"/>
      <w:lang w:eastAsia="en-US"/>
    </w:rPr>
  </w:style>
  <w:style w:type="paragraph" w:styleId="a7">
    <w:name w:val="Body Text Indent"/>
    <w:basedOn w:val="a"/>
    <w:pPr>
      <w:ind w:firstLine="560"/>
    </w:pPr>
    <w:rPr>
      <w:rFonts w:eastAsia="標楷體"/>
      <w:sz w:val="28"/>
    </w:rPr>
  </w:style>
  <w:style w:type="paragraph" w:customStyle="1" w:styleId="10">
    <w:name w:val="樣式1"/>
    <w:basedOn w:val="a7"/>
    <w:autoRedefine/>
    <w:pPr>
      <w:spacing w:line="360" w:lineRule="exact"/>
      <w:ind w:left="482" w:firstLine="0"/>
      <w:jc w:val="both"/>
    </w:pPr>
    <w:rPr>
      <w:rFonts w:ascii="標楷體" w:hAnsi="標楷體"/>
      <w:color w:val="000000"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eastAsia="新細明體"/>
      <w:kern w:val="3"/>
      <w:lang w:val="en-US" w:eastAsia="zh-TW" w:bidi="ar-SA"/>
    </w:rPr>
  </w:style>
  <w:style w:type="paragraph" w:styleId="aa">
    <w:name w:val="Note Heading"/>
    <w:basedOn w:val="a"/>
    <w:next w:val="a"/>
    <w:pPr>
      <w:jc w:val="center"/>
    </w:p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ab">
    <w:name w:val="List Paragraph"/>
    <w:basedOn w:val="a"/>
    <w:pPr>
      <w:ind w:left="480"/>
    </w:pPr>
  </w:style>
  <w:style w:type="paragraph" w:customStyle="1" w:styleId="xl36">
    <w:name w:val="xl36"/>
    <w:basedOn w:val="a"/>
    <w:pPr>
      <w:widowControl/>
      <w:spacing w:before="100" w:after="100"/>
      <w:jc w:val="center"/>
    </w:pPr>
    <w:rPr>
      <w:rFonts w:ascii="Arial Unicode MS" w:eastAsia="Arial Unicode MS" w:hAnsi="Arial Unicode MS" w:cs="Arial Unicode MS"/>
      <w:kern w:val="0"/>
    </w:rPr>
  </w:style>
  <w:style w:type="character" w:styleId="ac">
    <w:name w:val="annotation reference"/>
    <w:rPr>
      <w:sz w:val="18"/>
      <w:szCs w:val="18"/>
    </w:rPr>
  </w:style>
  <w:style w:type="paragraph" w:customStyle="1" w:styleId="ad">
    <w:name w:val="壹、標題"/>
    <w:basedOn w:val="a"/>
    <w:pPr>
      <w:spacing w:before="180" w:after="180" w:line="460" w:lineRule="exact"/>
      <w:ind w:left="561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rPr>
      <w:rFonts w:ascii="細明體" w:eastAsia="細明體" w:hAnsi="細明體" w:cs="標楷體"/>
      <w:sz w:val="24"/>
      <w:szCs w:val="24"/>
      <w:lang w:val="en-US" w:eastAsia="zh-TW" w:bidi="ar-SA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1">
    <w:name w:val="annotation text"/>
    <w:basedOn w:val="a"/>
  </w:style>
  <w:style w:type="character" w:customStyle="1" w:styleId="af2">
    <w:name w:val="註解文字 字元"/>
    <w:rPr>
      <w:kern w:val="3"/>
      <w:sz w:val="24"/>
      <w:szCs w:val="24"/>
    </w:rPr>
  </w:style>
  <w:style w:type="paragraph" w:styleId="af3">
    <w:name w:val="Plain Text"/>
    <w:basedOn w:val="a"/>
    <w:rPr>
      <w:rFonts w:ascii="細明體" w:eastAsia="細明體" w:hAnsi="細明體"/>
    </w:rPr>
  </w:style>
  <w:style w:type="character" w:customStyle="1" w:styleId="af4">
    <w:name w:val="純文字 字元"/>
    <w:rPr>
      <w:rFonts w:ascii="細明體" w:eastAsia="細明體" w:hAnsi="細明體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character" w:styleId="af5">
    <w:name w:val="Strong"/>
    <w:rPr>
      <w:b/>
      <w:bCs/>
    </w:rPr>
  </w:style>
  <w:style w:type="paragraph" w:customStyle="1" w:styleId="-11">
    <w:name w:val="彩色清單 - 輔色 11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">
    <w:name w:val="彩色清單 - 輔色 1 字元"/>
    <w:rPr>
      <w:rFonts w:ascii="Calibri" w:hAnsi="Calibri"/>
    </w:rPr>
  </w:style>
  <w:style w:type="paragraph" w:customStyle="1" w:styleId="11">
    <w:name w:val="內文1"/>
    <w:pPr>
      <w:widowControl w:val="0"/>
      <w:suppressAutoHyphens/>
    </w:pPr>
    <w:rPr>
      <w:sz w:val="24"/>
      <w:szCs w:val="24"/>
    </w:rPr>
  </w:style>
  <w:style w:type="paragraph" w:styleId="af6">
    <w:name w:val="annotation subject"/>
    <w:basedOn w:val="af1"/>
    <w:next w:val="af1"/>
    <w:rPr>
      <w:b/>
      <w:bCs/>
    </w:rPr>
  </w:style>
  <w:style w:type="character" w:customStyle="1" w:styleId="af7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次</dc:title>
  <dc:subject/>
  <dc:creator>derming</dc:creator>
  <cp:lastModifiedBy>user</cp:lastModifiedBy>
  <cp:revision>3</cp:revision>
  <cp:lastPrinted>2021-05-28T12:41:00Z</cp:lastPrinted>
  <dcterms:created xsi:type="dcterms:W3CDTF">2022-01-19T05:56:00Z</dcterms:created>
  <dcterms:modified xsi:type="dcterms:W3CDTF">2022-01-19T05:58:00Z</dcterms:modified>
</cp:coreProperties>
</file>