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9979A5" w14:textId="12549F60"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752BA2">
        <w:rPr>
          <w:rFonts w:ascii="標楷體" w:eastAsia="標楷體" w:hAnsi="標楷體" w:cs="標楷體" w:hint="eastAsia"/>
          <w:b/>
          <w:sz w:val="28"/>
          <w:szCs w:val="28"/>
        </w:rPr>
        <w:t>九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752BA2">
        <w:rPr>
          <w:rFonts w:ascii="標楷體" w:eastAsia="標楷體" w:hAnsi="標楷體" w:cs="標楷體" w:hint="eastAsia"/>
          <w:b/>
          <w:sz w:val="28"/>
          <w:szCs w:val="28"/>
        </w:rPr>
        <w:t>連子萱</w:t>
      </w:r>
    </w:p>
    <w:p w14:paraId="76DC5EBE" w14:textId="77777777"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0BB3B807" w14:textId="77777777" w:rsidR="00752BA2" w:rsidRPr="009476AD" w:rsidRDefault="00752BA2" w:rsidP="00752BA2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08A7A80F" w14:textId="77777777" w:rsidR="00752BA2" w:rsidRPr="00903674" w:rsidRDefault="00752BA2" w:rsidP="00752BA2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1.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國語文   2.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英語文   3.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健康與體育   4.</w:t>
      </w:r>
      <w:r w:rsidRPr="008C40E2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數學   5.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■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社會   6.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藝術  7.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自然科學 8.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科技  9.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14:paraId="22E6EDD1" w14:textId="77777777" w:rsidR="00752BA2" w:rsidRPr="00504BCC" w:rsidRDefault="00752BA2" w:rsidP="00752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二、學習節數：</w:t>
      </w:r>
      <w:r w:rsidRPr="001218DF">
        <w:rPr>
          <w:rFonts w:ascii="標楷體" w:eastAsia="標楷體" w:hAnsi="標楷體" w:cs="標楷體" w:hint="eastAsia"/>
          <w:sz w:val="24"/>
          <w:szCs w:val="24"/>
        </w:rPr>
        <w:t>每週（</w:t>
      </w:r>
      <w:r>
        <w:rPr>
          <w:rFonts w:ascii="標楷體" w:eastAsia="標楷體" w:hAnsi="標楷體" w:cs="標楷體" w:hint="eastAsia"/>
          <w:sz w:val="24"/>
          <w:szCs w:val="24"/>
        </w:rPr>
        <w:t>1</w:t>
      </w:r>
      <w:r w:rsidRPr="001218DF">
        <w:rPr>
          <w:rFonts w:ascii="標楷體" w:eastAsia="標楷體" w:hAnsi="標楷體" w:cs="標楷體" w:hint="eastAsia"/>
          <w:sz w:val="24"/>
          <w:szCs w:val="24"/>
        </w:rPr>
        <w:t>）節，</w:t>
      </w:r>
      <w:r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>
        <w:rPr>
          <w:rFonts w:ascii="標楷體" w:eastAsia="標楷體" w:hAnsi="標楷體" w:cs="標楷體" w:hint="eastAsia"/>
          <w:sz w:val="24"/>
          <w:szCs w:val="24"/>
        </w:rPr>
        <w:t>21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)週</w:t>
      </w:r>
      <w:r w:rsidRPr="00504BCC">
        <w:rPr>
          <w:rFonts w:ascii="標楷體" w:eastAsia="標楷體" w:hAnsi="標楷體" w:cs="標楷體"/>
          <w:sz w:val="24"/>
          <w:szCs w:val="24"/>
        </w:rPr>
        <w:t>，</w:t>
      </w:r>
      <w:r w:rsidRPr="001218DF">
        <w:rPr>
          <w:rFonts w:ascii="標楷體" w:eastAsia="標楷體" w:hAnsi="標楷體" w:cs="標楷體" w:hint="eastAsia"/>
          <w:sz w:val="24"/>
          <w:szCs w:val="24"/>
        </w:rPr>
        <w:t>共（</w:t>
      </w:r>
      <w:r w:rsidRPr="00BC3E0D">
        <w:rPr>
          <w:rFonts w:ascii="標楷體" w:eastAsia="標楷體" w:hAnsi="標楷體" w:cs="標楷體" w:hint="eastAsia"/>
          <w:sz w:val="24"/>
          <w:szCs w:val="24"/>
        </w:rPr>
        <w:t>21</w:t>
      </w:r>
      <w:r w:rsidRPr="001218DF">
        <w:rPr>
          <w:rFonts w:ascii="標楷體" w:eastAsia="標楷體" w:hAnsi="標楷體" w:cs="標楷體" w:hint="eastAsia"/>
          <w:sz w:val="24"/>
          <w:szCs w:val="24"/>
        </w:rPr>
        <w:t>）節</w:t>
      </w:r>
      <w:r w:rsidRPr="00504BCC">
        <w:rPr>
          <w:rFonts w:ascii="標楷體" w:eastAsia="標楷體" w:hAnsi="標楷體" w:cs="標楷體"/>
          <w:sz w:val="24"/>
          <w:szCs w:val="24"/>
        </w:rPr>
        <w:t>。</w:t>
      </w:r>
    </w:p>
    <w:p w14:paraId="103E1E68" w14:textId="77777777" w:rsidR="00752BA2" w:rsidRPr="00285A39" w:rsidRDefault="00752BA2" w:rsidP="00752BA2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Pr="00433109">
        <w:rPr>
          <w:rFonts w:ascii="標楷體" w:eastAsia="標楷體" w:hAnsi="標楷體" w:cs="標楷體"/>
          <w:sz w:val="24"/>
          <w:szCs w:val="24"/>
        </w:rPr>
        <w:t>課程內涵：</w:t>
      </w:r>
      <w:r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752BA2" w:rsidRPr="008F16B4" w14:paraId="12094B9D" w14:textId="77777777" w:rsidTr="00E007B3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12717" w14:textId="77777777" w:rsidR="00752BA2" w:rsidRPr="00434C48" w:rsidRDefault="00752BA2" w:rsidP="00E007B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576BF" w14:textId="77777777" w:rsidR="00752BA2" w:rsidRPr="00434C48" w:rsidRDefault="00752BA2" w:rsidP="00E007B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752BA2" w:rsidRPr="008F16B4" w14:paraId="11426EDC" w14:textId="77777777" w:rsidTr="00E007B3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91CB" w14:textId="77777777" w:rsidR="00752BA2" w:rsidRDefault="00752BA2" w:rsidP="00E007B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14:paraId="5633BE5C" w14:textId="77777777" w:rsidR="00752BA2" w:rsidRDefault="00752BA2" w:rsidP="00E007B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1A1AB04F" w14:textId="77777777" w:rsidR="00752BA2" w:rsidRDefault="00752BA2" w:rsidP="00E007B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0CEA74DC" w14:textId="77777777" w:rsidR="00752BA2" w:rsidRDefault="00752BA2" w:rsidP="00E007B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1991CB34" w14:textId="77777777" w:rsidR="00752BA2" w:rsidRDefault="00752BA2" w:rsidP="00E007B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092D54F9" w14:textId="77777777" w:rsidR="00752BA2" w:rsidRDefault="00752BA2" w:rsidP="00E007B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2B218816" w14:textId="77777777" w:rsidR="00752BA2" w:rsidRDefault="00752BA2" w:rsidP="00E007B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406E6D3D" w14:textId="77777777" w:rsidR="00752BA2" w:rsidRDefault="00752BA2" w:rsidP="00E007B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67618E4E" w14:textId="77777777" w:rsidR="00752BA2" w:rsidRPr="00BC3E0D" w:rsidRDefault="00752BA2" w:rsidP="00E007B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D3BAD" w14:textId="77777777" w:rsidR="00752BA2" w:rsidRDefault="00752BA2" w:rsidP="00E007B3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社-J-A2 覺察人類生活相關議題，進而分析判斷及反思，並嘗試改善或解決問題。</w:t>
            </w:r>
          </w:p>
          <w:p w14:paraId="3F07208F" w14:textId="77777777" w:rsidR="00752BA2" w:rsidRDefault="00752BA2" w:rsidP="00E007B3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社-J-B1 運用文字、語言、表格與圖像等表徵符號，表達人類生活的豐富面貌，並能促進相互溝通與理解。</w:t>
            </w:r>
          </w:p>
          <w:p w14:paraId="0F78D715" w14:textId="77777777" w:rsidR="00752BA2" w:rsidRDefault="00752BA2" w:rsidP="00E007B3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社-J-C1 培養道德思辨與實踐能力、尊重人權的態度，具備民主素養、法治觀念、環境倫理以及在地與全球意識，參與社會公益活動。</w:t>
            </w:r>
          </w:p>
          <w:p w14:paraId="29DFFEE5" w14:textId="77777777" w:rsidR="00752BA2" w:rsidRDefault="00752BA2" w:rsidP="00E007B3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社-J-C3 尊重並欣賞各族群文化的多樣性，了解文化間的相互關聯，以及臺灣與國際社會的互動關係。</w:t>
            </w:r>
          </w:p>
        </w:tc>
      </w:tr>
    </w:tbl>
    <w:p w14:paraId="3AF8E016" w14:textId="77777777" w:rsidR="00752BA2" w:rsidRDefault="00752BA2" w:rsidP="00752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 w:hint="eastAsia"/>
          <w:sz w:val="24"/>
          <w:szCs w:val="24"/>
        </w:rPr>
      </w:pPr>
    </w:p>
    <w:p w14:paraId="78B990EB" w14:textId="77777777" w:rsidR="00752BA2" w:rsidRDefault="00752BA2" w:rsidP="00752B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4650"/>
      </w:tblGrid>
      <w:tr w:rsidR="00752BA2" w:rsidRPr="00A26AB5" w14:paraId="5AED1A14" w14:textId="77777777" w:rsidTr="00E007B3">
        <w:tc>
          <w:tcPr>
            <w:tcW w:w="4650" w:type="dxa"/>
            <w:shd w:val="clear" w:color="auto" w:fill="AEAAAA" w:themeFill="background2" w:themeFillShade="BF"/>
          </w:tcPr>
          <w:p w14:paraId="01F97AEA" w14:textId="77777777" w:rsidR="00752BA2" w:rsidRPr="00A26AB5" w:rsidRDefault="00752BA2" w:rsidP="00E007B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26AB5">
              <w:rPr>
                <w:rFonts w:ascii="標楷體" w:eastAsia="標楷體" w:hAnsi="標楷體" w:hint="eastAsia"/>
                <w:sz w:val="28"/>
              </w:rPr>
              <w:t>三上</w:t>
            </w:r>
          </w:p>
        </w:tc>
      </w:tr>
      <w:tr w:rsidR="00752BA2" w:rsidRPr="00A26AB5" w14:paraId="28880E20" w14:textId="77777777" w:rsidTr="00E007B3">
        <w:tc>
          <w:tcPr>
            <w:tcW w:w="4650" w:type="dxa"/>
          </w:tcPr>
          <w:p w14:paraId="550E5E83" w14:textId="77777777" w:rsidR="00752BA2" w:rsidRPr="00A26AB5" w:rsidRDefault="00752BA2" w:rsidP="00E007B3">
            <w:pPr>
              <w:rPr>
                <w:rFonts w:ascii="標楷體" w:eastAsia="標楷體" w:hAnsi="標楷體"/>
                <w:sz w:val="28"/>
              </w:rPr>
            </w:pPr>
            <w:r w:rsidRPr="00A26AB5">
              <w:rPr>
                <w:rFonts w:ascii="標楷體" w:eastAsia="標楷體" w:hAnsi="標楷體" w:hint="eastAsia"/>
                <w:sz w:val="28"/>
              </w:rPr>
              <w:t>世界的歷史（上）</w:t>
            </w:r>
          </w:p>
          <w:p w14:paraId="234CB1FD" w14:textId="77777777" w:rsidR="00752BA2" w:rsidRPr="00A26AB5" w:rsidRDefault="00752BA2" w:rsidP="00E007B3">
            <w:pPr>
              <w:rPr>
                <w:rFonts w:ascii="標楷體" w:eastAsia="標楷體" w:hAnsi="標楷體"/>
                <w:sz w:val="28"/>
              </w:rPr>
            </w:pPr>
            <w:r w:rsidRPr="00A26AB5">
              <w:rPr>
                <w:rFonts w:ascii="標楷體" w:eastAsia="標楷體" w:hAnsi="標楷體" w:hint="eastAsia"/>
                <w:sz w:val="28"/>
              </w:rPr>
              <w:t>第1章 古代文明的誕生</w:t>
            </w:r>
          </w:p>
          <w:p w14:paraId="50550E0D" w14:textId="77777777" w:rsidR="00752BA2" w:rsidRPr="00A26AB5" w:rsidRDefault="00752BA2" w:rsidP="00E007B3">
            <w:pPr>
              <w:rPr>
                <w:rFonts w:ascii="標楷體" w:eastAsia="標楷體" w:hAnsi="標楷體"/>
                <w:sz w:val="28"/>
              </w:rPr>
            </w:pPr>
            <w:r w:rsidRPr="00A26AB5">
              <w:rPr>
                <w:rFonts w:ascii="標楷體" w:eastAsia="標楷體" w:hAnsi="標楷體" w:hint="eastAsia"/>
                <w:sz w:val="28"/>
              </w:rPr>
              <w:t>第2章 古希臘羅馬文化的開展</w:t>
            </w:r>
          </w:p>
          <w:p w14:paraId="6A08EC13" w14:textId="77777777" w:rsidR="00752BA2" w:rsidRPr="00A26AB5" w:rsidRDefault="00752BA2" w:rsidP="00E007B3">
            <w:pPr>
              <w:rPr>
                <w:rFonts w:ascii="標楷體" w:eastAsia="標楷體" w:hAnsi="標楷體"/>
                <w:sz w:val="28"/>
              </w:rPr>
            </w:pPr>
            <w:r w:rsidRPr="00A26AB5">
              <w:rPr>
                <w:rFonts w:ascii="標楷體" w:eastAsia="標楷體" w:hAnsi="標楷體" w:hint="eastAsia"/>
                <w:sz w:val="28"/>
              </w:rPr>
              <w:lastRenderedPageBreak/>
              <w:t>第3章 普世宗教的發展</w:t>
            </w:r>
          </w:p>
          <w:p w14:paraId="73558F8F" w14:textId="77777777" w:rsidR="00752BA2" w:rsidRPr="00A26AB5" w:rsidRDefault="00752BA2" w:rsidP="00E007B3">
            <w:pPr>
              <w:rPr>
                <w:rFonts w:ascii="標楷體" w:eastAsia="標楷體" w:hAnsi="標楷體"/>
                <w:sz w:val="28"/>
              </w:rPr>
            </w:pPr>
            <w:r w:rsidRPr="00A26AB5">
              <w:rPr>
                <w:rFonts w:ascii="標楷體" w:eastAsia="標楷體" w:hAnsi="標楷體" w:hint="eastAsia"/>
                <w:sz w:val="28"/>
              </w:rPr>
              <w:t>第4章 近代歐洲的興起</w:t>
            </w:r>
          </w:p>
          <w:p w14:paraId="3471480D" w14:textId="77777777" w:rsidR="00752BA2" w:rsidRPr="00A26AB5" w:rsidRDefault="00752BA2" w:rsidP="00E007B3">
            <w:pPr>
              <w:rPr>
                <w:rFonts w:ascii="標楷體" w:eastAsia="標楷體" w:hAnsi="標楷體"/>
                <w:sz w:val="28"/>
              </w:rPr>
            </w:pPr>
            <w:r w:rsidRPr="00A26AB5">
              <w:rPr>
                <w:rFonts w:ascii="標楷體" w:eastAsia="標楷體" w:hAnsi="標楷體" w:hint="eastAsia"/>
                <w:sz w:val="28"/>
              </w:rPr>
              <w:t>第5章 多元世界的互動</w:t>
            </w:r>
          </w:p>
          <w:p w14:paraId="78E5F229" w14:textId="77777777" w:rsidR="00752BA2" w:rsidRPr="00A26AB5" w:rsidRDefault="00752BA2" w:rsidP="00E007B3">
            <w:pPr>
              <w:rPr>
                <w:rFonts w:ascii="標楷體" w:eastAsia="標楷體" w:hAnsi="標楷體"/>
                <w:sz w:val="28"/>
              </w:rPr>
            </w:pPr>
            <w:r w:rsidRPr="00A26AB5">
              <w:rPr>
                <w:rFonts w:ascii="標楷體" w:eastAsia="標楷體" w:hAnsi="標楷體" w:hint="eastAsia"/>
                <w:sz w:val="28"/>
              </w:rPr>
              <w:t>第6章 近代歐洲的變革</w:t>
            </w:r>
          </w:p>
        </w:tc>
      </w:tr>
    </w:tbl>
    <w:p w14:paraId="11BE6B50" w14:textId="0692A597" w:rsidR="00A238E9" w:rsidRPr="0078482F" w:rsidRDefault="00752BA2" w:rsidP="00A238E9">
      <w:pPr>
        <w:rPr>
          <w:rFonts w:ascii="標楷體" w:eastAsia="標楷體"/>
        </w:rPr>
      </w:pPr>
      <w:r>
        <w:rPr>
          <w:rFonts w:ascii="標楷體" w:eastAsia="標楷體" w:hAnsi="標楷體" w:cs="標楷體"/>
          <w:sz w:val="24"/>
          <w:szCs w:val="24"/>
        </w:rPr>
        <w:lastRenderedPageBreak/>
        <w:br w:type="page"/>
      </w:r>
      <w:r w:rsidR="00A238E9">
        <w:rPr>
          <w:rFonts w:ascii="標楷體" w:eastAsia="標楷體" w:hint="eastAsia"/>
          <w:sz w:val="24"/>
          <w:szCs w:val="24"/>
        </w:rPr>
        <w:lastRenderedPageBreak/>
        <w:t>五、</w:t>
      </w:r>
      <w:r w:rsidR="00A238E9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A238E9" w:rsidRPr="00C462FB">
        <w:rPr>
          <w:rFonts w:ascii="標楷體" w:eastAsia="標楷體"/>
          <w:sz w:val="24"/>
          <w:szCs w:val="24"/>
        </w:rPr>
        <w:t>素養指標</w:t>
      </w:r>
      <w:r w:rsidR="00A238E9" w:rsidRPr="00C462FB">
        <w:rPr>
          <w:rFonts w:ascii="標楷體" w:eastAsia="標楷體" w:hint="eastAsia"/>
          <w:sz w:val="24"/>
          <w:szCs w:val="24"/>
        </w:rPr>
        <w:t>：(</w:t>
      </w:r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每向度勾選1-2個即可</w:t>
      </w:r>
      <w:r w:rsidR="00A238E9"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14:paraId="66B00DF5" w14:textId="77777777" w:rsidTr="00414767">
        <w:trPr>
          <w:trHeight w:val="416"/>
        </w:trPr>
        <w:tc>
          <w:tcPr>
            <w:tcW w:w="1271" w:type="dxa"/>
            <w:vAlign w:val="center"/>
          </w:tcPr>
          <w:p w14:paraId="5127914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75FC8FD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7526A5B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14:paraId="2CFBF6EF" w14:textId="77777777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0B145DE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2764127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4525DA2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582F632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14:paraId="766B2898" w14:textId="77777777" w:rsidTr="00414767">
        <w:trPr>
          <w:trHeight w:val="405"/>
        </w:trPr>
        <w:tc>
          <w:tcPr>
            <w:tcW w:w="1271" w:type="dxa"/>
            <w:vMerge/>
            <w:vAlign w:val="center"/>
          </w:tcPr>
          <w:p w14:paraId="593CFCE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3BEE7B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DCCEB8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59740716" w14:textId="7B76BE21" w:rsidR="00A238E9" w:rsidRPr="00BF73D8" w:rsidRDefault="00752BA2" w:rsidP="00414767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5340B28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740ECA1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64BFC698" w14:textId="77777777" w:rsidTr="00414767">
        <w:trPr>
          <w:trHeight w:val="330"/>
        </w:trPr>
        <w:tc>
          <w:tcPr>
            <w:tcW w:w="1271" w:type="dxa"/>
            <w:vMerge/>
            <w:vAlign w:val="center"/>
          </w:tcPr>
          <w:p w14:paraId="08014C6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34DDB92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914F8E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749E0A7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6E05434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5AF42F1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59AC792E" w14:textId="77777777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14:paraId="2C32A05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2D3F064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65DF7F6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4A271DB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14:paraId="38D5ADC1" w14:textId="77777777" w:rsidTr="00414767">
        <w:trPr>
          <w:trHeight w:val="465"/>
        </w:trPr>
        <w:tc>
          <w:tcPr>
            <w:tcW w:w="1271" w:type="dxa"/>
            <w:vMerge/>
            <w:vAlign w:val="center"/>
          </w:tcPr>
          <w:p w14:paraId="48B1C94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6783946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DE093E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6B95C02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6AF998D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0468857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580237E0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7877986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F1FB39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E38820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78E19498" w14:textId="1568F366" w:rsidR="00A238E9" w:rsidRPr="00BF73D8" w:rsidRDefault="00752BA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010E78B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2338E05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58051DE3" w14:textId="77777777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14:paraId="6826776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26BFD00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279BC6E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1E2A4E2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14:paraId="7EFA1B01" w14:textId="77777777" w:rsidTr="00414767">
        <w:trPr>
          <w:trHeight w:val="345"/>
        </w:trPr>
        <w:tc>
          <w:tcPr>
            <w:tcW w:w="1271" w:type="dxa"/>
            <w:vMerge/>
            <w:vAlign w:val="center"/>
          </w:tcPr>
          <w:p w14:paraId="575860A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480188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1396ED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435E4E14" w14:textId="764E49D2" w:rsidR="00A238E9" w:rsidRPr="00BF73D8" w:rsidRDefault="00752BA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13E6279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7F8A7D6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3089401F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5BEAEAE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E435FC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9BE8C1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14:paraId="7E123C8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1CA8FAE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14:paraId="19AD830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28994293" w14:textId="77777777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14:paraId="1C6DBA2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388B62A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56547D8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025F99B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14:paraId="022E6552" w14:textId="77777777" w:rsidTr="00414767">
        <w:trPr>
          <w:trHeight w:val="360"/>
        </w:trPr>
        <w:tc>
          <w:tcPr>
            <w:tcW w:w="1271" w:type="dxa"/>
            <w:vMerge/>
          </w:tcPr>
          <w:p w14:paraId="1A9BB84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62F85E9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D51C3E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74D5A18D" w14:textId="3AB5B99F" w:rsidR="00A238E9" w:rsidRPr="00BF73D8" w:rsidRDefault="00752BA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42A38B3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1721AE7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798DC910" w14:textId="77777777" w:rsidTr="00414767">
        <w:trPr>
          <w:trHeight w:val="322"/>
        </w:trPr>
        <w:tc>
          <w:tcPr>
            <w:tcW w:w="1271" w:type="dxa"/>
            <w:vMerge/>
          </w:tcPr>
          <w:p w14:paraId="48F1B1B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7B3B726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2A1B23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003FA4B5" w14:textId="3472FF37" w:rsidR="00A238E9" w:rsidRPr="00BF73D8" w:rsidRDefault="00752BA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249E5F5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6ABD41A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4F6759A1" w14:textId="77777777"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AE66834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438704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4372D88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3DA6B8F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D5D2CC7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A8BDAB5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2523AE0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7A99D96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10F40C9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13528D4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F6BFD45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CE01902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C2C2C82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5B43558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D6F3AB2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F2BB4AE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ABF2DE9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3510E0D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4794CA5C" w14:textId="77777777"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22409C2" w14:textId="77777777" w:rsidR="00D3761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p w14:paraId="3CC8C0D3" w14:textId="77777777" w:rsidR="00752BA2" w:rsidRDefault="00752BA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1560"/>
        <w:gridCol w:w="1560"/>
        <w:gridCol w:w="2977"/>
        <w:gridCol w:w="709"/>
        <w:gridCol w:w="2268"/>
        <w:gridCol w:w="1417"/>
        <w:gridCol w:w="1559"/>
        <w:gridCol w:w="1784"/>
      </w:tblGrid>
      <w:tr w:rsidR="00752BA2" w:rsidRPr="004E61E7" w14:paraId="79B41232" w14:textId="77777777" w:rsidTr="00E007B3">
        <w:trPr>
          <w:trHeight w:val="495"/>
          <w:jc w:val="center"/>
        </w:trPr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18F55F0" w14:textId="77777777" w:rsidR="00752BA2" w:rsidRPr="004E61E7" w:rsidRDefault="00752BA2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2E0BFD0" w14:textId="77777777" w:rsidR="00752BA2" w:rsidRPr="004E61E7" w:rsidRDefault="00752BA2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E61E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32B706B" w14:textId="77777777" w:rsidR="00752BA2" w:rsidRPr="004E61E7" w:rsidRDefault="00752BA2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4849B40" w14:textId="77777777" w:rsidR="00752BA2" w:rsidRPr="004E61E7" w:rsidRDefault="00752BA2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44D31F" w14:textId="77777777" w:rsidR="00752BA2" w:rsidRPr="004E61E7" w:rsidRDefault="00752BA2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164232E" w14:textId="77777777" w:rsidR="00752BA2" w:rsidRPr="004E61E7" w:rsidRDefault="00752BA2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A66A29" w14:textId="77777777" w:rsidR="00752BA2" w:rsidRPr="004E61E7" w:rsidRDefault="00752BA2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4043878D" w14:textId="77777777" w:rsidR="00752BA2" w:rsidRPr="004E61E7" w:rsidRDefault="00752BA2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752BA2" w:rsidRPr="004E61E7" w14:paraId="7762E1B4" w14:textId="77777777" w:rsidTr="00E007B3">
        <w:trPr>
          <w:trHeight w:val="540"/>
          <w:jc w:val="center"/>
        </w:trPr>
        <w:tc>
          <w:tcPr>
            <w:tcW w:w="124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C2B1089" w14:textId="77777777" w:rsidR="00752BA2" w:rsidRPr="004E61E7" w:rsidRDefault="00752BA2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B2621B9" w14:textId="77777777" w:rsidR="00752BA2" w:rsidRPr="004E61E7" w:rsidRDefault="00752BA2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E61E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30E89AC3" w14:textId="77777777" w:rsidR="00752BA2" w:rsidRPr="004E61E7" w:rsidRDefault="00752BA2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E61E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85FBAF" w14:textId="77777777" w:rsidR="00752BA2" w:rsidRPr="004E61E7" w:rsidRDefault="00752BA2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D156867" w14:textId="77777777" w:rsidR="00752BA2" w:rsidRPr="004E61E7" w:rsidRDefault="00752BA2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530C9C" w14:textId="77777777" w:rsidR="00752BA2" w:rsidRPr="004E61E7" w:rsidRDefault="00752BA2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217AAAC" w14:textId="77777777" w:rsidR="00752BA2" w:rsidRPr="004E61E7" w:rsidRDefault="00752BA2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0FB2E79" w14:textId="77777777" w:rsidR="00752BA2" w:rsidRPr="004E61E7" w:rsidRDefault="00752BA2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right w:val="single" w:sz="8" w:space="0" w:color="000000"/>
            </w:tcBorders>
            <w:vAlign w:val="center"/>
          </w:tcPr>
          <w:p w14:paraId="1F32B553" w14:textId="77777777" w:rsidR="00752BA2" w:rsidRPr="004E61E7" w:rsidRDefault="00752BA2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52BA2" w:rsidRPr="004E61E7" w14:paraId="454A47C0" w14:textId="77777777" w:rsidTr="00E007B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9AB35" w14:textId="77777777" w:rsidR="00752BA2" w:rsidRDefault="00752BA2" w:rsidP="00E007B3">
            <w:pPr>
              <w:spacing w:line="260" w:lineRule="exact"/>
              <w:jc w:val="center"/>
              <w:rPr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第一週</w:t>
            </w:r>
          </w:p>
          <w:p w14:paraId="01A9CAA1" w14:textId="77777777" w:rsidR="00752BA2" w:rsidRDefault="00752BA2" w:rsidP="00E007B3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8/30~9/1</w:t>
            </w: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F22B5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Na-IV-1 </w:t>
            </w:r>
            <w:r>
              <w:rPr>
                <w:rFonts w:eastAsia="標楷體" w:hint="eastAsia"/>
                <w:color w:val="auto"/>
              </w:rPr>
              <w:t>非洲與西亞的早期文化。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7357A4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45F6045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歷1b-IV-1 運用歷史資料，解釋重要歷史人物與事件間的關聯。</w:t>
            </w:r>
          </w:p>
          <w:p w14:paraId="0A12898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0432D1C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14:paraId="2CA712BE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2086CD21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14:paraId="6E78371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  <w:p w14:paraId="14E7425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14:paraId="06E9696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發現不同時空脈絡中的人類生活問題，並進行探究。</w:t>
            </w:r>
          </w:p>
          <w:p w14:paraId="437DBE81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024124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第二篇世界的歷史（上）</w:t>
            </w:r>
          </w:p>
          <w:p w14:paraId="5389D99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第一章古代文明的誕生</w:t>
            </w:r>
          </w:p>
          <w:p w14:paraId="6A6D7C0D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1.配合西亞地圖，說明古西亞文明的區域及範圍。</w:t>
            </w:r>
          </w:p>
          <w:p w14:paraId="053CE4C7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14:paraId="0C2168E8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2.西亞地區地勢平坦，四周無高山屏障，分析此一地形對西亞文明的影響。</w:t>
            </w:r>
          </w:p>
          <w:p w14:paraId="78C2521C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14:paraId="51D50776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3.介紹</w:t>
            </w:r>
            <w:r>
              <w:rPr>
                <w:rFonts w:ascii="標楷體" w:eastAsia="標楷體" w:hAnsi="標楷體" w:cs="標楷體" w:hint="eastAsia"/>
                <w:color w:val="auto"/>
              </w:rPr>
              <w:t>兩河流域民族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的文化成就。</w:t>
            </w:r>
          </w:p>
          <w:p w14:paraId="748C2D7B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(1)蘇美人的文化成就</w:t>
            </w:r>
          </w:p>
          <w:p w14:paraId="40B9ABF0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(2)巴比倫人的文化成就</w:t>
            </w:r>
          </w:p>
          <w:p w14:paraId="2E05F187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14:paraId="350F8BA1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4.介紹</w:t>
            </w:r>
            <w:r>
              <w:rPr>
                <w:rFonts w:ascii="標楷體" w:eastAsia="標楷體" w:hAnsi="標楷體" w:cs="標楷體" w:hint="eastAsia"/>
                <w:color w:val="auto"/>
              </w:rPr>
              <w:t>西亞其他地區民族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的文化成就。</w:t>
            </w:r>
          </w:p>
          <w:p w14:paraId="306C732F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</w:t>
            </w:r>
            <w:r>
              <w:rPr>
                <w:rFonts w:ascii="標楷體" w:eastAsia="標楷體" w:hAnsi="標楷體" w:cs="標楷體" w:hint="eastAsia"/>
                <w:color w:val="auto"/>
              </w:rPr>
              <w:t>希伯來人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的文化成就</w:t>
            </w:r>
          </w:p>
          <w:p w14:paraId="4B8BA7CB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(2)波斯人的文化成就</w:t>
            </w:r>
          </w:p>
          <w:p w14:paraId="47B0E8CB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14:paraId="68DF899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5.P106實作與練習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AF2C04" w14:textId="77777777" w:rsidR="00752BA2" w:rsidRDefault="00752BA2" w:rsidP="00E007B3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388970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1.西亞地圖</w:t>
            </w:r>
          </w:p>
          <w:p w14:paraId="14FD94C9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2.蒐集猶太教資訊</w:t>
            </w:r>
          </w:p>
          <w:p w14:paraId="5F41A9A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3.蒐集西亞古民族資料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1736B3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1.作業練習</w:t>
            </w:r>
          </w:p>
          <w:p w14:paraId="169A5D9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059810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60A783B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判讀文本知識的正確性。</w:t>
            </w:r>
          </w:p>
          <w:p w14:paraId="1574DE85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3F896264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閱J10 主動尋求多元的詮釋，並試著表達自己的想法。</w:t>
            </w:r>
          </w:p>
          <w:p w14:paraId="14907A83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05B8A17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國J5 尊重與欣賞世界不同文化的價值。</w:t>
            </w:r>
          </w:p>
          <w:p w14:paraId="1716728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國J11 尊重與維護不同文化群體的人權與尊嚴。</w:t>
            </w:r>
          </w:p>
          <w:p w14:paraId="5335406C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14:paraId="3CF547B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14:paraId="28CD71E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  <w:p w14:paraId="6C9781C2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9DD53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118C77B8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1.協同科目：</w:t>
            </w:r>
          </w:p>
          <w:p w14:paraId="54D99B05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3B1CEC1A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5F9A80C1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752BA2" w:rsidRPr="004E61E7" w14:paraId="499E2093" w14:textId="77777777" w:rsidTr="00E007B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F7035" w14:textId="77777777" w:rsidR="00752BA2" w:rsidRDefault="00752BA2" w:rsidP="00E007B3">
            <w:pPr>
              <w:spacing w:line="260" w:lineRule="exact"/>
              <w:jc w:val="center"/>
              <w:rPr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第二週</w:t>
            </w:r>
          </w:p>
          <w:p w14:paraId="5E708AD4" w14:textId="77777777" w:rsidR="00752BA2" w:rsidRDefault="00752BA2" w:rsidP="00E007B3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9/4~9/8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ABE3C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Na-IV-1 </w:t>
            </w:r>
            <w:r>
              <w:rPr>
                <w:rFonts w:eastAsia="標楷體" w:hint="eastAsia"/>
                <w:color w:val="auto"/>
              </w:rPr>
              <w:t>非洲與西亞的早期文化。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B0C7C2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57EC2DA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運用歷史資料，解釋重要歷史人物與事件間的關聯。</w:t>
            </w:r>
          </w:p>
          <w:p w14:paraId="1AA020C9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0C166C94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14:paraId="53502E0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4602883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14:paraId="6A30F00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</w:t>
            </w: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現開闊的世界觀。</w:t>
            </w:r>
          </w:p>
          <w:p w14:paraId="72766B3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14:paraId="43FC92F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發現不同時空脈絡中的人類生活問題，並進行探究。</w:t>
            </w:r>
          </w:p>
          <w:p w14:paraId="4B9F1A85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C945C5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第二篇世界的歷史（上）</w:t>
            </w:r>
          </w:p>
          <w:p w14:paraId="11866E29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第一章古代文明的誕生</w:t>
            </w:r>
          </w:p>
          <w:p w14:paraId="6D3CDB55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1.簡述北非與埃及的地理環境對文化發展的影響。</w:t>
            </w:r>
          </w:p>
          <w:p w14:paraId="52B72DCF" w14:textId="77777777" w:rsidR="00752BA2" w:rsidRDefault="00752BA2" w:rsidP="00E007B3">
            <w:pPr>
              <w:spacing w:line="260" w:lineRule="exact"/>
              <w:jc w:val="left"/>
            </w:pPr>
          </w:p>
          <w:p w14:paraId="5865479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2.簡述古埃及的政治發展。</w:t>
            </w:r>
          </w:p>
          <w:p w14:paraId="40798E68" w14:textId="77777777" w:rsidR="00752BA2" w:rsidRDefault="00752BA2" w:rsidP="00E007B3">
            <w:pPr>
              <w:spacing w:line="260" w:lineRule="exact"/>
              <w:jc w:val="left"/>
            </w:pPr>
          </w:p>
          <w:p w14:paraId="1258F7F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3.簡述古埃及的文化成就：</w:t>
            </w:r>
          </w:p>
          <w:p w14:paraId="7A2E4DF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(1)宗教：多神信仰——太陽神與尼羅河神；死後審判的宗教觀。</w:t>
            </w:r>
          </w:p>
          <w:p w14:paraId="5D72119D" w14:textId="77777777" w:rsidR="00752BA2" w:rsidRDefault="00752BA2" w:rsidP="00E007B3">
            <w:pPr>
              <w:spacing w:line="260" w:lineRule="exact"/>
              <w:ind w:firstLineChars="7" w:firstLine="14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(2)文字：「象形文字」。</w:t>
            </w:r>
          </w:p>
          <w:p w14:paraId="7C1A8AE0" w14:textId="77777777" w:rsidR="00752BA2" w:rsidRDefault="00752BA2" w:rsidP="00E007B3">
            <w:pPr>
              <w:spacing w:line="260" w:lineRule="exact"/>
              <w:ind w:firstLineChars="7" w:firstLine="14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(3)科學：曆法、幾何學、建築學等。</w:t>
            </w:r>
          </w:p>
          <w:p w14:paraId="214EA139" w14:textId="77777777" w:rsidR="00752BA2" w:rsidRDefault="00752BA2" w:rsidP="00E007B3">
            <w:pPr>
              <w:spacing w:line="260" w:lineRule="exact"/>
              <w:ind w:firstLineChars="7" w:firstLine="14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(4)醫學：木乃伊的製作。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8BC645" w14:textId="77777777" w:rsidR="00752BA2" w:rsidRDefault="00752BA2" w:rsidP="00E007B3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42389A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20826F99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46FFF99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176B8D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1.作業練習</w:t>
            </w:r>
          </w:p>
          <w:p w14:paraId="4E85DB8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44E6E7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6E5AD93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2E4D41F9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64E8A78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國J5 尊重與欣賞世界不同文化的價值。</w:t>
            </w:r>
          </w:p>
          <w:p w14:paraId="4C6FB71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國J11 尊重與維護不同文化群體的人權與尊嚴。</w:t>
            </w:r>
          </w:p>
          <w:p w14:paraId="74D0C1E7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14:paraId="07ABAA1E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14:paraId="5FA9E34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  <w:p w14:paraId="13817609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9FD2D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7692933E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7027A0F0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3B561B49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7161A259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752BA2" w:rsidRPr="004E61E7" w14:paraId="05AAD7EE" w14:textId="77777777" w:rsidTr="00E007B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48523" w14:textId="77777777" w:rsidR="00752BA2" w:rsidRDefault="00752BA2" w:rsidP="00E007B3">
            <w:pPr>
              <w:spacing w:line="260" w:lineRule="exact"/>
              <w:jc w:val="center"/>
              <w:rPr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第三週</w:t>
            </w:r>
          </w:p>
          <w:p w14:paraId="0F847279" w14:textId="77777777" w:rsidR="00752BA2" w:rsidRDefault="00752BA2" w:rsidP="00E007B3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9/11~9/15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84EDE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Na-IV-1 </w:t>
            </w:r>
            <w:r>
              <w:rPr>
                <w:rFonts w:eastAsia="標楷體" w:hint="eastAsia"/>
                <w:color w:val="auto"/>
              </w:rPr>
              <w:t>佛教的起源與發展。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667C5C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46BD8381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運用歷史資料，解釋重要歷史人物與事件間的關聯。</w:t>
            </w:r>
          </w:p>
          <w:p w14:paraId="6F6ABA89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6C830F54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14:paraId="7AF00991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歷1c-IV-2 從多元觀點探究重要歷史事件與人物在歷史中的作用與意義。</w:t>
            </w:r>
          </w:p>
          <w:p w14:paraId="65ABE9D9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14:paraId="0F37128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  <w:p w14:paraId="4ECDD58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14:paraId="4986514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發現不同時空脈絡中的人類生活問題，並進行探究。</w:t>
            </w:r>
          </w:p>
          <w:p w14:paraId="40E8B61C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9F152E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第二篇世界的歷史（上）</w:t>
            </w:r>
          </w:p>
          <w:p w14:paraId="03FC6AB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第一章古代文明的誕生</w:t>
            </w:r>
          </w:p>
          <w:p w14:paraId="0596C2A1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1.簡述印度的地理環境對文化發展的影響。</w:t>
            </w:r>
          </w:p>
          <w:p w14:paraId="03B54D4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2.簡述古印度的政治發展：阿利安人的統治。</w:t>
            </w:r>
          </w:p>
          <w:p w14:paraId="5D62EF91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(1)婆羅門教</w:t>
            </w:r>
          </w:p>
          <w:p w14:paraId="378D65C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(2)種姓制度</w:t>
            </w:r>
          </w:p>
          <w:p w14:paraId="4686E799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3.簡述佛教的興起——釋迦牟尼創立。</w:t>
            </w:r>
          </w:p>
          <w:p w14:paraId="406FC408" w14:textId="77777777" w:rsidR="00752BA2" w:rsidRDefault="00752BA2" w:rsidP="00E007B3">
            <w:pPr>
              <w:spacing w:line="260" w:lineRule="exact"/>
              <w:ind w:firstLineChars="7" w:firstLine="14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4.簡述佛教的傳播——阿育王提倡，向外弘法。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C02C84" w14:textId="77777777" w:rsidR="00752BA2" w:rsidRDefault="00752BA2" w:rsidP="00E007B3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7893FA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01D1B75D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65742095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12DE02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1.作業練習</w:t>
            </w:r>
          </w:p>
          <w:p w14:paraId="75DBB01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FF597F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6A19096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5D8B351F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4081CBA4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國J5 尊重與欣賞世界不同文化的價值。</w:t>
            </w:r>
          </w:p>
          <w:p w14:paraId="4E6E233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國J11 尊重與維護不同文化群體的人權與尊嚴。</w:t>
            </w:r>
          </w:p>
          <w:p w14:paraId="72494673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lastRenderedPageBreak/>
              <w:t>【多元文化教育】</w:t>
            </w:r>
          </w:p>
          <w:p w14:paraId="00208B5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14:paraId="7B8E28E5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  <w:p w14:paraId="17C3E46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E64BD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160B8346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52B7DB63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72683F53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2452559B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752BA2" w:rsidRPr="004E61E7" w14:paraId="785FBCF0" w14:textId="77777777" w:rsidTr="00E007B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A76EB" w14:textId="77777777" w:rsidR="00752BA2" w:rsidRDefault="00752BA2" w:rsidP="00E007B3">
            <w:pPr>
              <w:spacing w:line="260" w:lineRule="exact"/>
              <w:jc w:val="center"/>
              <w:rPr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第四週</w:t>
            </w:r>
          </w:p>
          <w:p w14:paraId="2620C45A" w14:textId="77777777" w:rsidR="00752BA2" w:rsidRDefault="00752BA2" w:rsidP="00E007B3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9/18~9/22</w:t>
            </w:r>
            <w:r>
              <w:rPr>
                <w:rFonts w:eastAsia="標楷體" w:hint="eastAsia"/>
                <w:color w:val="auto"/>
              </w:rPr>
              <w:t>(9/23(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9864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Na-IV-2 </w:t>
            </w:r>
            <w:r>
              <w:rPr>
                <w:rFonts w:eastAsia="標楷體" w:hint="eastAsia"/>
                <w:color w:val="auto"/>
              </w:rPr>
              <w:t>希臘、羅馬的政治及文化。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40A2D0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22B2E3A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運用歷史資料，解釋重要歷史人物與事件間的關聯。</w:t>
            </w:r>
          </w:p>
          <w:p w14:paraId="43D51CB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61BB938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14:paraId="7416EC2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2E6F16D2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14:paraId="76CB510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  <w:p w14:paraId="70F0521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14:paraId="4E8ACA9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社3a-IV-1 發現不同時空脈絡中的人類生活問題，並進行探究。</w:t>
            </w:r>
          </w:p>
          <w:p w14:paraId="3D8C167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47CCB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第二篇世界的歷史（上）</w:t>
            </w:r>
          </w:p>
          <w:p w14:paraId="57858CB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第二章古希臘羅馬文化的開展</w:t>
            </w:r>
          </w:p>
          <w:p w14:paraId="3974AC4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1.配合歐洲地圖，說明希臘古典文明的區域和範圍。</w:t>
            </w:r>
          </w:p>
          <w:p w14:paraId="4C01675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2.雅典以實行「民主政治」聞名，它與現代民主政治有何不同？</w:t>
            </w:r>
          </w:p>
          <w:p w14:paraId="6CE789F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3.斯巴達為什麼要實施軍國主義？它對希臘古典文化有何貢獻？</w:t>
            </w:r>
          </w:p>
          <w:p w14:paraId="09A4BC80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4.介紹希臘古典文學、歷史、哲學成就。</w:t>
            </w:r>
          </w:p>
          <w:p w14:paraId="0FE0200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5.介紹希臘三哲蘇格拉底、柏拉圖及亞里斯多德的生平事蹟和重要學說主張。</w:t>
            </w:r>
          </w:p>
          <w:p w14:paraId="2439F98C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6.說明希臘古典藝術的特色。</w:t>
            </w:r>
          </w:p>
          <w:p w14:paraId="5F27487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7.介紹奧林匹克運動會的起源、發展歷程及它對後世的影響。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152BC6" w14:textId="77777777" w:rsidR="00752BA2" w:rsidRDefault="00752BA2" w:rsidP="00E007B3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3CF32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514980D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2.學習單</w:t>
            </w:r>
          </w:p>
          <w:p w14:paraId="0BE11470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D9B16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3E77966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D1F365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6D731479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72E55B4B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63EC377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國J5 尊重與欣賞世界不同文化的價值。</w:t>
            </w:r>
          </w:p>
          <w:p w14:paraId="7818CDB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國J11 尊重與維護不同文化群體的人權與尊嚴。</w:t>
            </w:r>
          </w:p>
          <w:p w14:paraId="6A9988A6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14:paraId="1F1C431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14:paraId="1A477E3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  <w:p w14:paraId="43C1ACD1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FA789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0B9B3C44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5D63BC2A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563691B1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06800580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752BA2" w:rsidRPr="004E61E7" w14:paraId="373E1163" w14:textId="77777777" w:rsidTr="00E007B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0414C" w14:textId="77777777" w:rsidR="00752BA2" w:rsidRDefault="00752BA2" w:rsidP="00E007B3">
            <w:pPr>
              <w:spacing w:line="260" w:lineRule="exact"/>
              <w:jc w:val="center"/>
              <w:rPr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第五週</w:t>
            </w:r>
          </w:p>
          <w:p w14:paraId="3535A8B2" w14:textId="77777777" w:rsidR="00752BA2" w:rsidRDefault="00752BA2" w:rsidP="00E007B3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9/25~9/29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59552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Na-IV-2 </w:t>
            </w:r>
            <w:r>
              <w:rPr>
                <w:rFonts w:eastAsia="標楷體" w:hint="eastAsia"/>
                <w:color w:val="auto"/>
              </w:rPr>
              <w:t>希臘、羅馬的政治及文化。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8E50C5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55BD5135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運用歷史資料，解釋重要歷史人物與事件間的關聯。</w:t>
            </w:r>
          </w:p>
          <w:p w14:paraId="5AE14E92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10901B99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14:paraId="037F66EC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499C10E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社2a-IV-1 敏銳察覺人與環境的</w:t>
            </w: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互動關係及其淵源。</w:t>
            </w:r>
          </w:p>
          <w:p w14:paraId="034124F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  <w:p w14:paraId="7534EB2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14:paraId="0A2E30E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發現不同時空脈絡中的人類生活問題，並進行探究。</w:t>
            </w:r>
          </w:p>
          <w:p w14:paraId="2917EB4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AB0F2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第二篇世界的歷史（上）</w:t>
            </w:r>
          </w:p>
          <w:p w14:paraId="5E71937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第二章古希臘羅馬文化的開展</w:t>
            </w:r>
          </w:p>
          <w:p w14:paraId="463290C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1.亞歷山大為何要東征？東征後對歐洲文化產生什麼影響？</w:t>
            </w:r>
          </w:p>
          <w:p w14:paraId="1CE8C849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2.什麼是「希臘化文化」？它與希臘古典文化有什麼不同？</w:t>
            </w:r>
          </w:p>
          <w:p w14:paraId="29584F85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3.介紹希臘化時代成就—幾何學。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EF613B" w14:textId="77777777" w:rsidR="00752BA2" w:rsidRDefault="00752BA2" w:rsidP="00E007B3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71EBF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5275A91C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2.學習單</w:t>
            </w:r>
          </w:p>
          <w:p w14:paraId="06E57D3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01DCA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3B7BEB6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02D9B6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3466E84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6AEA6288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3CD2DAB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國J5 尊重與欣賞世界不同文化的價值。</w:t>
            </w:r>
          </w:p>
          <w:p w14:paraId="001D7A1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國J11 尊重與維護不同文化群體的人權與尊嚴。</w:t>
            </w:r>
          </w:p>
          <w:p w14:paraId="05E2B05C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14:paraId="64947CA2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14:paraId="2F7E3871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  <w:p w14:paraId="184815B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64FC6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75DF122D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9C951D8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0B558AF0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6BBFC6E4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752BA2" w:rsidRPr="004E61E7" w14:paraId="1B25436A" w14:textId="77777777" w:rsidTr="00E007B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DE6D8" w14:textId="77777777" w:rsidR="00752BA2" w:rsidRDefault="00752BA2" w:rsidP="00E007B3">
            <w:pPr>
              <w:spacing w:line="260" w:lineRule="exact"/>
              <w:jc w:val="center"/>
              <w:rPr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第六週</w:t>
            </w:r>
          </w:p>
          <w:p w14:paraId="72FDCB2D" w14:textId="77777777" w:rsidR="00752BA2" w:rsidRDefault="00752BA2" w:rsidP="00E007B3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10/2~10/6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86DF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Na-IV-2 </w:t>
            </w:r>
            <w:r>
              <w:rPr>
                <w:rFonts w:eastAsia="標楷體" w:hint="eastAsia"/>
                <w:color w:val="auto"/>
              </w:rPr>
              <w:t>希臘、羅馬的政治及文化。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4F76DE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55901031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運用歷史資料，解釋重要歷史人物與事件間的關聯。</w:t>
            </w:r>
          </w:p>
          <w:p w14:paraId="12CA1739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</w:t>
            </w: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歷史事件的因果分析與詮釋。</w:t>
            </w:r>
          </w:p>
          <w:p w14:paraId="6DE99D00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14:paraId="36390B2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456D9E4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14:paraId="195DCBBC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  <w:p w14:paraId="3E5D98C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14:paraId="27BAEDF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發現不同時空脈絡中的人類生活問題，並進行探究。</w:t>
            </w:r>
          </w:p>
          <w:p w14:paraId="49474D15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</w:t>
            </w: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64F53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第二篇世界的歷史（上）</w:t>
            </w:r>
          </w:p>
          <w:p w14:paraId="6F214AD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第二章古希臘羅馬文化的開展</w:t>
            </w:r>
          </w:p>
          <w:p w14:paraId="6B4071C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1.將羅馬王政時期、共和時期、帝國時期作整理比較，說明各時期重要的成就和建樹。</w:t>
            </w:r>
          </w:p>
          <w:p w14:paraId="225A5D60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2.說明屋大維生平事蹟及他對羅馬帝國的貢獻。</w:t>
            </w:r>
          </w:p>
          <w:p w14:paraId="7FBD039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3.西元4世紀末，羅馬帝國一分為二，分析是什麼原因所造成的？</w:t>
            </w:r>
          </w:p>
          <w:p w14:paraId="114092C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4.介紹羅馬建築特色，並舉例現代哪些建築仍受其影響。</w:t>
            </w:r>
          </w:p>
          <w:p w14:paraId="754B8FC4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5.什麼是「成文法」？羅馬最早的成文法是什麼？它對歐洲法律有何影響？</w:t>
            </w:r>
          </w:p>
          <w:p w14:paraId="6ED74A3C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6.完成課本P116的實作與練習。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47DFB3" w14:textId="77777777" w:rsidR="00752BA2" w:rsidRDefault="00752BA2" w:rsidP="00E007B3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5DB24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798CA52E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2.學習單</w:t>
            </w:r>
          </w:p>
          <w:p w14:paraId="23A9C4A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EB2180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5171009E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31946C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4417EA12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647B91AC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73906B3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國J5 尊重與欣賞世界不同文化的價值。</w:t>
            </w:r>
          </w:p>
          <w:p w14:paraId="066E273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國J11 尊重與維護不同文化群體的人權與尊嚴。</w:t>
            </w:r>
          </w:p>
          <w:p w14:paraId="4AE3947E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14:paraId="17C47700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14:paraId="6715EA94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  <w:p w14:paraId="4ED516B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55A59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16F7E971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3FC3571D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43F1BCD1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2BE56A21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752BA2" w:rsidRPr="004E61E7" w14:paraId="140867E6" w14:textId="77777777" w:rsidTr="00E007B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801A9" w14:textId="77777777" w:rsidR="00752BA2" w:rsidRDefault="00752BA2" w:rsidP="00E007B3">
            <w:pPr>
              <w:spacing w:line="260" w:lineRule="exact"/>
              <w:jc w:val="center"/>
              <w:rPr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第七週</w:t>
            </w:r>
          </w:p>
          <w:p w14:paraId="0584AD87" w14:textId="77777777" w:rsidR="00752BA2" w:rsidRDefault="00752BA2" w:rsidP="00E007B3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10/9~10/13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1D4B5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Na-IV-1 </w:t>
            </w:r>
            <w:r>
              <w:rPr>
                <w:rFonts w:eastAsia="標楷體" w:hint="eastAsia"/>
                <w:color w:val="auto"/>
              </w:rPr>
              <w:t>非洲與西亞的早期文化。</w:t>
            </w:r>
          </w:p>
          <w:p w14:paraId="3749F43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Na-IV-2 </w:t>
            </w:r>
            <w:r>
              <w:rPr>
                <w:rFonts w:eastAsia="標楷體" w:hint="eastAsia"/>
                <w:color w:val="auto"/>
              </w:rPr>
              <w:t>希臘、羅馬的政治及文化。</w:t>
            </w:r>
          </w:p>
          <w:p w14:paraId="2B2B320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Nb-IV-1 </w:t>
            </w:r>
            <w:r>
              <w:rPr>
                <w:rFonts w:eastAsia="標楷體" w:hint="eastAsia"/>
                <w:color w:val="auto"/>
              </w:rPr>
              <w:t>佛教的起源與發展。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2C2CE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40C2C639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運用歷史資料，解釋重要歷史人物與事件間的關聯。</w:t>
            </w:r>
          </w:p>
          <w:p w14:paraId="0B3B56AC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7E78AF6A" w14:textId="77777777" w:rsidR="00752BA2" w:rsidRPr="00637634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14:paraId="76EE78C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359C737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074C5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第二篇世界的歷史（上）</w:t>
            </w:r>
          </w:p>
          <w:p w14:paraId="0909705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第一章古代文明的誕生、</w:t>
            </w:r>
            <w:r>
              <w:rPr>
                <w:rFonts w:ascii="標楷體" w:eastAsia="標楷體" w:hAnsi="標楷體" w:cs="標楷體" w:hint="eastAsia"/>
                <w:color w:val="auto"/>
              </w:rPr>
              <w:t>第二章古希臘羅馬文化的開展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（第一次段考）</w:t>
            </w:r>
          </w:p>
          <w:p w14:paraId="4A278A4E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總複習前面六周所學的重點，輔助學生應試九年級的第一次國中段考。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F19DDD" w14:textId="77777777" w:rsidR="00752BA2" w:rsidRDefault="00752BA2" w:rsidP="00E007B3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4204B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00BBF41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2.學習單</w:t>
            </w:r>
          </w:p>
          <w:p w14:paraId="458FE9E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0D0AB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38605AC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8777C1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5F0A23C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C062E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1F55C79D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38D78EA7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4088747C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DE98E64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752BA2" w:rsidRPr="004E61E7" w14:paraId="6CA81F6F" w14:textId="77777777" w:rsidTr="00E007B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6A6AB" w14:textId="77777777" w:rsidR="00752BA2" w:rsidRPr="00B26C28" w:rsidRDefault="00752BA2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第八週</w:t>
            </w:r>
          </w:p>
          <w:p w14:paraId="45B4A5DE" w14:textId="77777777" w:rsidR="00752BA2" w:rsidRDefault="00752BA2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20</w:t>
            </w:r>
          </w:p>
          <w:p w14:paraId="3E4C14E2" w14:textId="77777777" w:rsidR="00752BA2" w:rsidRDefault="00752BA2" w:rsidP="00E007B3">
            <w:pPr>
              <w:jc w:val="center"/>
              <w:rPr>
                <w:rFonts w:ascii="新細明體" w:hAnsi="新細明體" w:cs="新細明體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lastRenderedPageBreak/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9F6C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lastRenderedPageBreak/>
              <w:t>歷</w:t>
            </w:r>
            <w:r>
              <w:rPr>
                <w:rFonts w:eastAsia="標楷體" w:hint="eastAsia"/>
                <w:color w:val="auto"/>
              </w:rPr>
              <w:t xml:space="preserve">Nb-IV-2 </w:t>
            </w:r>
            <w:r>
              <w:rPr>
                <w:rFonts w:eastAsia="標楷體" w:hint="eastAsia"/>
                <w:color w:val="auto"/>
              </w:rPr>
              <w:t>基督教的起源與發展。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0CC725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</w:t>
            </w: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的發展歷程與重要歷史變遷。</w:t>
            </w:r>
          </w:p>
          <w:p w14:paraId="0740BFA5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運用歷史資料，解釋重要歷史人物與事件間的關聯。</w:t>
            </w:r>
          </w:p>
          <w:p w14:paraId="5A04D151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05DEE8F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14:paraId="539D269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4EDDA81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14:paraId="28879B7C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  <w:p w14:paraId="75649EF0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14:paraId="3032548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</w:t>
            </w: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題，並進行探究。</w:t>
            </w:r>
          </w:p>
          <w:p w14:paraId="15E2665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7CC52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第二篇世界的歷史（上）</w:t>
            </w:r>
          </w:p>
          <w:p w14:paraId="32A4A085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第三章普世宗教的發</w:t>
            </w:r>
          </w:p>
          <w:p w14:paraId="70AED3F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1.介紹耶穌生平事蹟及傳奇故事。</w:t>
            </w:r>
          </w:p>
          <w:p w14:paraId="7E07DAF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2.何謂「一神信仰」？有哪些宗教屬於一神信仰？基督教教義為何？</w:t>
            </w:r>
          </w:p>
          <w:p w14:paraId="0E6917C5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3.羅馬帝國原本排斥基督教，後來不僅承認其合法，還視為國教?什麼原因使其態度轉變？</w:t>
            </w:r>
          </w:p>
          <w:p w14:paraId="70C19DC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4.同是基督教經典，新約、舊約有何不同？</w:t>
            </w:r>
          </w:p>
          <w:p w14:paraId="4ECEEAD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5.西元紀元的由來與基督教有何關係？試說明其中原由。</w:t>
            </w:r>
          </w:p>
          <w:p w14:paraId="7314AE4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6.基督教名稱是如何來的？它與耶穌有何關係？試說明之。</w:t>
            </w:r>
          </w:p>
          <w:p w14:paraId="7B6F722C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7.舉例說明基督教會在中古歐洲社會扮演的角色及重要性。</w:t>
            </w:r>
          </w:p>
          <w:p w14:paraId="7D7BF6C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8.說明基督教會對保存希臘、羅馬古典文化的貢獻。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B7D0D8" w14:textId="77777777" w:rsidR="00752BA2" w:rsidRDefault="00752BA2" w:rsidP="00E007B3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D3B521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31D8717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2.學習單</w:t>
            </w:r>
          </w:p>
          <w:p w14:paraId="578641E5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9AC03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4FCDBA0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667E87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5110CEA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閱J3 理解學科知識內的重要詞彙的意涵，並懂得如何運用該詞彙與他人進行溝通。</w:t>
            </w:r>
          </w:p>
          <w:p w14:paraId="0CD556DB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6F71D62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國J5 尊重與欣賞世界不同文化的價值。</w:t>
            </w:r>
          </w:p>
          <w:p w14:paraId="7D3100F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國J11 尊重與維護不同文化群體的人權與尊嚴。</w:t>
            </w:r>
          </w:p>
          <w:p w14:paraId="5BFECE22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14:paraId="5936D66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14:paraId="27CCF8E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  <w:p w14:paraId="7D757F92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BF316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教學(需另申請授課鐘點費者)</w:t>
            </w:r>
          </w:p>
          <w:p w14:paraId="22994DF6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6E50AE55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283CD629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0F0B04C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752BA2" w:rsidRPr="004E61E7" w14:paraId="7127F2DD" w14:textId="77777777" w:rsidTr="00E007B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ADEA3" w14:textId="77777777" w:rsidR="00752BA2" w:rsidRDefault="00752BA2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第九週</w:t>
            </w:r>
          </w:p>
          <w:p w14:paraId="69CBC9AF" w14:textId="77777777" w:rsidR="00752BA2" w:rsidRDefault="00752BA2" w:rsidP="00E007B3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  <w:color w:val="auto"/>
              </w:rPr>
              <w:t>10/23~10/27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540C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Nb-IV-2 </w:t>
            </w:r>
            <w:r>
              <w:rPr>
                <w:rFonts w:eastAsia="標楷體" w:hint="eastAsia"/>
                <w:color w:val="auto"/>
              </w:rPr>
              <w:t>基督教的起源與發展。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93C679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2E31ED2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運用歷史資料，解釋重要歷史人物與事件間的關聯。</w:t>
            </w:r>
          </w:p>
          <w:p w14:paraId="4C6462F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42355720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14:paraId="135C45B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55EB1DD9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14:paraId="37E4F9A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社2a-IV-3 關心不同的社會文化</w:t>
            </w: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及其發展，並展現開闊的世界觀。</w:t>
            </w:r>
          </w:p>
          <w:p w14:paraId="664A641E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14:paraId="4EEFB4AE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發現不同時空脈絡中的人類生活問題，並進行探究。</w:t>
            </w:r>
          </w:p>
          <w:p w14:paraId="5CF3529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B58EA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第二篇世界的歷史（上）</w:t>
            </w:r>
          </w:p>
          <w:p w14:paraId="392F78C9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第三章普世宗教的發展</w:t>
            </w:r>
          </w:p>
          <w:p w14:paraId="6D398D42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1.簡介拜占庭帝國位置和版圖。</w:t>
            </w:r>
          </w:p>
          <w:p w14:paraId="53ED1FC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2.說明拜占庭名稱由來。</w:t>
            </w:r>
          </w:p>
          <w:p w14:paraId="4AE9DB02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3.拜占庭文明有何特色？從宗教說明之。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83A5E9" w14:textId="77777777" w:rsidR="00752BA2" w:rsidRDefault="00752BA2" w:rsidP="00E007B3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808861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06FCB594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2.學習單</w:t>
            </w:r>
          </w:p>
          <w:p w14:paraId="27CE950E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390CF5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16B2E8C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99B31F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6B79A45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34A3B0DF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06C52545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國J5 尊重與欣賞世界不同文化的價值。</w:t>
            </w:r>
          </w:p>
          <w:p w14:paraId="54337BC4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國J11 尊重與維護不同文化群體的人權與尊嚴。</w:t>
            </w:r>
          </w:p>
          <w:p w14:paraId="561FF4C7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14:paraId="22FE69A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14:paraId="15292DE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  <w:p w14:paraId="67D39E4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C3168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1DB04949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EF83B95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6412703C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326894F9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752BA2" w:rsidRPr="004E61E7" w14:paraId="2384669F" w14:textId="77777777" w:rsidTr="00E007B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D0365" w14:textId="77777777" w:rsidR="00752BA2" w:rsidRPr="00B26C28" w:rsidRDefault="00752BA2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第十週</w:t>
            </w:r>
          </w:p>
          <w:p w14:paraId="3697FDF4" w14:textId="77777777" w:rsidR="00752BA2" w:rsidRDefault="00752BA2" w:rsidP="00E007B3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63F52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Nb-IV-3 </w:t>
            </w:r>
            <w:r>
              <w:rPr>
                <w:rFonts w:eastAsia="標楷體" w:hint="eastAsia"/>
                <w:color w:val="auto"/>
              </w:rPr>
              <w:t>伊斯蘭教的起源與發展。</w:t>
            </w:r>
          </w:p>
          <w:p w14:paraId="24E82A25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Na-IV-1 </w:t>
            </w:r>
            <w:r>
              <w:rPr>
                <w:rFonts w:eastAsia="標楷體" w:hint="eastAsia"/>
                <w:color w:val="auto"/>
              </w:rPr>
              <w:t>佛教的起源與發展。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A5A2EE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62688E54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運用歷史資料，解釋重要歷史人物與事件間的關聯。</w:t>
            </w:r>
          </w:p>
          <w:p w14:paraId="60290EB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22279440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歷1c-IV-1 區別歷史事實與歷史解釋。</w:t>
            </w:r>
          </w:p>
          <w:p w14:paraId="636F0D1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36558A1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14:paraId="0A9F5552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  <w:p w14:paraId="1D98F0C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14:paraId="0F59A86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發現不同時空脈絡中的人類生活問題，並進行探究。</w:t>
            </w:r>
          </w:p>
          <w:p w14:paraId="7D9F6F41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7C1502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第二篇世界的歷史（上）</w:t>
            </w:r>
          </w:p>
          <w:p w14:paraId="7B3EEC6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第三章普世宗教的發展</w:t>
            </w:r>
          </w:p>
          <w:p w14:paraId="380117B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1.說明伊斯蘭教與伊斯蘭世界興起的前因後果。</w:t>
            </w:r>
          </w:p>
          <w:p w14:paraId="1CF7CD14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2.解釋伊斯蘭勢力的擴張：</w:t>
            </w:r>
          </w:p>
          <w:p w14:paraId="69834CE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(1)介紹阿拉伯帝國的建立。在商業與文化上的成就。</w:t>
            </w:r>
          </w:p>
          <w:p w14:paraId="6D2B506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(2)介紹塞爾柱土耳其人崛起的過程。</w:t>
            </w:r>
          </w:p>
          <w:p w14:paraId="31B8689E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(3)介紹鄂圖曼土耳其人崛起的過程。</w:t>
            </w:r>
          </w:p>
          <w:p w14:paraId="0A925024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3.說明伊斯蘭世界經濟發展與文化傳播：</w:t>
            </w:r>
          </w:p>
          <w:p w14:paraId="2A19274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(1)說明阿拉伯人在商業與文化上的成就。</w:t>
            </w:r>
          </w:p>
          <w:p w14:paraId="2204C375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4.完成課本P128的實作與練習。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CB323A" w14:textId="77777777" w:rsidR="00752BA2" w:rsidRDefault="00752BA2" w:rsidP="00E007B3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52A2EE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56413F5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2.學習單</w:t>
            </w:r>
          </w:p>
          <w:p w14:paraId="2028570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A09B7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1A79D75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47D32A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117CDDE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7E5ACDF9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7C9CB37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國J5 尊重與欣賞世界不同文化的價值。</w:t>
            </w:r>
          </w:p>
          <w:p w14:paraId="229E506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國J11 尊重與維護不同文化群體的人權與尊嚴。</w:t>
            </w:r>
          </w:p>
          <w:p w14:paraId="2E8017E0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14:paraId="0320C1A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14:paraId="1AB1A58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  <w:p w14:paraId="2C288DB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20D4F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57556963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2B8E511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0A387873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33717AE5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752BA2" w:rsidRPr="004E61E7" w14:paraId="4E743584" w14:textId="77777777" w:rsidTr="00E007B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19846" w14:textId="77777777" w:rsidR="00752BA2" w:rsidRPr="00B26C28" w:rsidRDefault="00752BA2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第十一週</w:t>
            </w:r>
          </w:p>
          <w:p w14:paraId="201B8199" w14:textId="77777777" w:rsidR="00752BA2" w:rsidRDefault="00752BA2" w:rsidP="00E007B3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  <w:color w:val="auto"/>
              </w:rPr>
              <w:t>11/6~11/10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7835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Oa-IV-1 </w:t>
            </w:r>
            <w:r>
              <w:rPr>
                <w:rFonts w:eastAsia="標楷體" w:hint="eastAsia"/>
                <w:color w:val="auto"/>
              </w:rPr>
              <w:t>文藝復興。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867E02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369CC2F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運用歷史資料，解釋重要歷史人物與事件間的關聯。</w:t>
            </w:r>
          </w:p>
          <w:p w14:paraId="36F0F020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5438C66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14:paraId="212041E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6D8CDE4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14:paraId="5038662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  <w:p w14:paraId="1EB45CC2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14:paraId="08574FD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社3a-IV-1 發現不同時空脈絡中的人類生活問題，並進行探究。</w:t>
            </w:r>
          </w:p>
          <w:p w14:paraId="189F1BB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F6F3D4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第二篇世界的歷史（上）</w:t>
            </w:r>
          </w:p>
          <w:p w14:paraId="5EF4D645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第四章近代歐洲的興起</w:t>
            </w:r>
          </w:p>
          <w:p w14:paraId="71CCEF21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1.分析並說明歐洲文藝復興興起的時代背景和原因。</w:t>
            </w:r>
          </w:p>
          <w:p w14:paraId="5DFEAB90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2.說明文藝復興時期，歐洲思想有哪些轉變。</w:t>
            </w:r>
          </w:p>
          <w:p w14:paraId="0E08A6C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3.介紹文藝復興時期歐洲重要的代表人物和重要的文學、藝術作品。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F2F69B" w14:textId="77777777" w:rsidR="00752BA2" w:rsidRDefault="00752BA2" w:rsidP="00E007B3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EBA21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5DB69AC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2.學習單</w:t>
            </w:r>
          </w:p>
          <w:p w14:paraId="415CD49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551201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57A08615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44A5AD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1894B3B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1BBF5377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15F1C9DC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國J5 尊重與欣賞世界不同文化的價值。</w:t>
            </w:r>
          </w:p>
          <w:p w14:paraId="77D9B74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國J11 尊重與維護不同文化群體的人權與尊嚴。</w:t>
            </w:r>
          </w:p>
          <w:p w14:paraId="76597ED3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14:paraId="6263690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14:paraId="1AC1F011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  <w:p w14:paraId="1D23759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2411F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78692F5B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764AA1E1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28311D44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7F3C7C29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752BA2" w:rsidRPr="004E61E7" w14:paraId="59665E18" w14:textId="77777777" w:rsidTr="00E007B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5F646" w14:textId="77777777" w:rsidR="00752BA2" w:rsidRPr="00B26C28" w:rsidRDefault="00752BA2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第十二週</w:t>
            </w:r>
          </w:p>
          <w:p w14:paraId="4035B5CB" w14:textId="77777777" w:rsidR="00752BA2" w:rsidRDefault="00752BA2" w:rsidP="00E007B3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  <w:color w:val="auto"/>
              </w:rPr>
              <w:t>11/13~11/17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C08D5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Oa-IV-2 </w:t>
            </w:r>
            <w:r>
              <w:rPr>
                <w:rFonts w:eastAsia="標楷體" w:hint="eastAsia"/>
                <w:color w:val="auto"/>
              </w:rPr>
              <w:t>宗教改革。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3BB64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47CCDF5E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運用歷史資料，解釋重要歷史人物與事件間的關聯。</w:t>
            </w:r>
          </w:p>
          <w:p w14:paraId="19A1F29E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74E55D3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14:paraId="1E36855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2CA70E0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社2a-IV-1 敏銳察覺人與環境的</w:t>
            </w: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互動關係及其淵源。</w:t>
            </w:r>
          </w:p>
          <w:p w14:paraId="1FD2538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  <w:p w14:paraId="62DB16DE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14:paraId="0A091EA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發現不同時空脈絡中的人類生活問題，並進行探究。</w:t>
            </w:r>
          </w:p>
          <w:p w14:paraId="1AEA155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4132D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第二篇世界的歷史（上）</w:t>
            </w:r>
          </w:p>
          <w:p w14:paraId="5D4887EC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第四章近代歐洲的興起</w:t>
            </w:r>
          </w:p>
          <w:p w14:paraId="4293417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1.何謂「贖罪券」？它產生的原因為何？它對中古歐洲社會有何影響？</w:t>
            </w:r>
          </w:p>
          <w:p w14:paraId="2642B504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2.舉例說明宗教改革前歐洲基督教會腐敗情形。</w:t>
            </w:r>
          </w:p>
          <w:p w14:paraId="682724EE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3.介紹馬丁路德提出的「九十五條論綱」內容。</w:t>
            </w:r>
          </w:p>
          <w:p w14:paraId="40C0AD6E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4.分析馬丁路德提倡宗教改革的目的和動機。</w:t>
            </w:r>
          </w:p>
          <w:p w14:paraId="3ACA2F2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5.分析宗教改革產生的時代背景和原因。</w:t>
            </w:r>
          </w:p>
          <w:p w14:paraId="79809F7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6.說明羅馬公教的改革。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73B648" w14:textId="77777777" w:rsidR="00752BA2" w:rsidRDefault="00752BA2" w:rsidP="00E007B3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24DEC5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1182F3A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2.學習單</w:t>
            </w:r>
          </w:p>
          <w:p w14:paraId="67C9F71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198B71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5107569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912E27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59A46575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12D52ACC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16D7A02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國J5 尊重與欣賞世界不同文化的價值。</w:t>
            </w:r>
          </w:p>
          <w:p w14:paraId="69282CBE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國J11 尊重與維護不同文化群體的人權與尊嚴。</w:t>
            </w:r>
          </w:p>
          <w:p w14:paraId="45496BC9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14:paraId="2CB8D40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14:paraId="49AB4B30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  <w:p w14:paraId="4B705C2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D588F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398B257D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2A2A0773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296C94DB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5975360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752BA2" w:rsidRPr="004E61E7" w14:paraId="00602823" w14:textId="77777777" w:rsidTr="00E007B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49EDA" w14:textId="77777777" w:rsidR="00752BA2" w:rsidRPr="00B26C28" w:rsidRDefault="00752BA2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第十三週</w:t>
            </w:r>
          </w:p>
          <w:p w14:paraId="48BEECC2" w14:textId="77777777" w:rsidR="00752BA2" w:rsidRDefault="00752BA2" w:rsidP="00E007B3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  <w:color w:val="auto"/>
              </w:rPr>
              <w:t>11/20~11/24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DA6F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Oa-IV-2 </w:t>
            </w:r>
            <w:r>
              <w:rPr>
                <w:rFonts w:eastAsia="標楷體" w:hint="eastAsia"/>
                <w:color w:val="auto"/>
              </w:rPr>
              <w:t>宗教改革。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4B3F6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59CD0F70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運用歷史資料，解釋重要歷史人物與事件間的關聯。</w:t>
            </w:r>
          </w:p>
          <w:p w14:paraId="2AD62989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</w:t>
            </w: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歷史事件的因果分析與詮釋。</w:t>
            </w:r>
          </w:p>
          <w:p w14:paraId="75042B2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14:paraId="3BF98FA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7009C55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14:paraId="41E5D26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  <w:p w14:paraId="28C6CF2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14:paraId="6E05FB6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發現不同時空脈絡中的人類生活問題，並進行探究。</w:t>
            </w:r>
          </w:p>
          <w:p w14:paraId="768AC8B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</w:t>
            </w: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4382D4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第二篇世界的歷史（上）</w:t>
            </w:r>
          </w:p>
          <w:p w14:paraId="49FED13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第四章近代歐洲的興起</w:t>
            </w:r>
          </w:p>
          <w:p w14:paraId="4FACE86C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分析宗教改革的影響：</w:t>
            </w:r>
          </w:p>
          <w:p w14:paraId="375D4EF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教派的分歧造成宗教戰爭的爆發，但各國也逐漸制定宗教寬容的法律。</w:t>
            </w:r>
          </w:p>
          <w:p w14:paraId="11AB9B3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(1)政治：歐洲各國君主透過本國教會的影響，凝聚民族意識，有助於近代國家的興起。</w:t>
            </w:r>
          </w:p>
          <w:p w14:paraId="7F6DA6D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(2)經濟：新教肯定工作的價值，促成歐洲經濟的成長。</w:t>
            </w:r>
          </w:p>
          <w:p w14:paraId="2CA6E34C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(3)文化：新教改革者倡導個人可以直接閱讀聖經，促進 了教育的發展與識字率的提升。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6A95E1" w14:textId="77777777" w:rsidR="00752BA2" w:rsidRDefault="00752BA2" w:rsidP="00E007B3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04A63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32695EC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2.學習單</w:t>
            </w:r>
          </w:p>
          <w:p w14:paraId="0F65C71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94A709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37D8D5A4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88D876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60E4DF3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47540B3C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7E3FD6D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國J5 尊重與欣賞世界不同文化的價值。</w:t>
            </w:r>
          </w:p>
          <w:p w14:paraId="72229C7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國J11 尊重與維護不同文化群體的人權與尊嚴。</w:t>
            </w:r>
          </w:p>
          <w:p w14:paraId="34DAA79A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14:paraId="435C955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14:paraId="51D9EEA4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  <w:p w14:paraId="30A4E0B9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DD633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051F36D3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1986FD65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6AB3BCC4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0C5DAA6F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752BA2" w:rsidRPr="004E61E7" w14:paraId="489E1EE1" w14:textId="77777777" w:rsidTr="00E007B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088F5" w14:textId="77777777" w:rsidR="00752BA2" w:rsidRPr="00B26C28" w:rsidRDefault="00752BA2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第十四週</w:t>
            </w:r>
          </w:p>
          <w:p w14:paraId="3DC2C1FF" w14:textId="77777777" w:rsidR="00752BA2" w:rsidRDefault="00752BA2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11/27~12/1</w:t>
            </w:r>
          </w:p>
          <w:p w14:paraId="7399352D" w14:textId="77777777" w:rsidR="00752BA2" w:rsidRDefault="00752BA2" w:rsidP="00E007B3">
            <w:pPr>
              <w:jc w:val="center"/>
              <w:rPr>
                <w:rFonts w:ascii="新細明體" w:hAnsi="新細明體" w:cs="新細明體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9FBB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Oa-IV-1 </w:t>
            </w:r>
            <w:r>
              <w:rPr>
                <w:rFonts w:eastAsia="標楷體" w:hint="eastAsia"/>
                <w:color w:val="auto"/>
              </w:rPr>
              <w:t>文藝復興。</w:t>
            </w:r>
          </w:p>
          <w:p w14:paraId="495AFC7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Oa-IV-2 </w:t>
            </w:r>
            <w:r>
              <w:rPr>
                <w:rFonts w:eastAsia="標楷體" w:hint="eastAsia"/>
                <w:color w:val="auto"/>
              </w:rPr>
              <w:t>宗教改革。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95332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70D8670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運用歷史資料，解釋重要歷史人物與事件間的關聯。</w:t>
            </w:r>
          </w:p>
          <w:p w14:paraId="38F4C3FE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210FC250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14:paraId="749E452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76CF33E4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06AC7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第二篇世界的歷史（上）</w:t>
            </w:r>
          </w:p>
          <w:p w14:paraId="4913F839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第三章普世宗教的發展、第四章近代歐洲的興起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（第二次段考）</w:t>
            </w:r>
          </w:p>
          <w:p w14:paraId="1E26811E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總複習前面六周所學的重點，輔助學生應試九年級的第二次國中段考。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3430A4" w14:textId="77777777" w:rsidR="00752BA2" w:rsidRDefault="00752BA2" w:rsidP="00E007B3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3AEE20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7ECE26B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2.學習單</w:t>
            </w:r>
          </w:p>
          <w:p w14:paraId="45AFA281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FA03E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7B74BB5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43CD59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6C29B9F4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FB1B1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15E08415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6137D69E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3631660F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20250E31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752BA2" w:rsidRPr="004E61E7" w14:paraId="78BFBECF" w14:textId="77777777" w:rsidTr="00E007B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3769A" w14:textId="77777777" w:rsidR="00752BA2" w:rsidRPr="00B26C28" w:rsidRDefault="00752BA2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第十五週</w:t>
            </w:r>
          </w:p>
          <w:p w14:paraId="06B9DC1F" w14:textId="77777777" w:rsidR="00752BA2" w:rsidRDefault="00752BA2" w:rsidP="00E007B3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  <w:color w:val="auto"/>
              </w:rPr>
              <w:t>12/4~12/8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E539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Ob-IV-1 </w:t>
            </w:r>
            <w:r>
              <w:rPr>
                <w:rFonts w:eastAsia="標楷體" w:hint="eastAsia"/>
                <w:color w:val="auto"/>
              </w:rPr>
              <w:t>歐洲的海外擴張與傳教。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18FEB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</w:t>
            </w: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的發展歷程與重要歷史變遷。</w:t>
            </w:r>
          </w:p>
          <w:p w14:paraId="3EF0F49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運用歷史資料，解釋重要歷史人物與事件間的關聯。</w:t>
            </w:r>
          </w:p>
          <w:p w14:paraId="3CE54371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42590B0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14:paraId="6D0A237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38FEED49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14:paraId="26E1E2C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  <w:p w14:paraId="42C51321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14:paraId="1D7BACFC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</w:t>
            </w: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題，並進行探究。</w:t>
            </w:r>
          </w:p>
          <w:p w14:paraId="2CA80AC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B235D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第二篇世界的歷史（上）</w:t>
            </w:r>
          </w:p>
          <w:p w14:paraId="60C8E9EC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第5章多元世界的互動</w:t>
            </w:r>
          </w:p>
          <w:p w14:paraId="16C2FAFF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1.何謂「大航海時代」？它興起的原因為何？</w:t>
            </w:r>
          </w:p>
          <w:p w14:paraId="5123D091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2.分析葡萄牙最早從事海外探險的動機和目的。</w:t>
            </w:r>
          </w:p>
          <w:p w14:paraId="660532E6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3.配合世界全圖，介紹哥倫布、麥哲倫等人尋找新航路的經過。</w:t>
            </w:r>
          </w:p>
          <w:p w14:paraId="707E94CB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4.說明16、17世紀歐洲有哪些國家紛紛從事海外殖民，並說明其海外殖民的地點和成果。</w:t>
            </w:r>
          </w:p>
          <w:p w14:paraId="431F1786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5.說明發現新航路和海外拓殖的因果關係。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D63930" w14:textId="77777777" w:rsidR="00752BA2" w:rsidRDefault="00752BA2" w:rsidP="00E007B3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5CA12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27A04B2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2.學習單</w:t>
            </w:r>
          </w:p>
          <w:p w14:paraId="4B6F46F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0370D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2A0CB78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E9A490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525AFF14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閱J3 理解學科知識內的重要詞彙的意涵，並懂得如何運用該詞彙與他人進行溝通。</w:t>
            </w:r>
          </w:p>
          <w:p w14:paraId="07F88925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64B212F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國J5 尊重與欣賞世界不同文化的價值。</w:t>
            </w:r>
          </w:p>
          <w:p w14:paraId="1E8EE60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國J11 尊重與維護不同文化群體的人權與尊嚴。</w:t>
            </w:r>
          </w:p>
          <w:p w14:paraId="6B1C4368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14:paraId="3652DFF2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14:paraId="246627CC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  <w:p w14:paraId="7E1191A0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CA323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教學(需另申請授課鐘點費者)</w:t>
            </w:r>
          </w:p>
          <w:p w14:paraId="16DB1A82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6E94A7D2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57F715C7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3D0B621D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752BA2" w:rsidRPr="004E61E7" w14:paraId="2C463A18" w14:textId="77777777" w:rsidTr="00E007B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807F4" w14:textId="77777777" w:rsidR="00752BA2" w:rsidRPr="00B26C28" w:rsidRDefault="00752BA2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第十六週</w:t>
            </w:r>
          </w:p>
          <w:p w14:paraId="2226061E" w14:textId="77777777" w:rsidR="00752BA2" w:rsidRDefault="00752BA2" w:rsidP="00E007B3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  <w:color w:val="auto"/>
              </w:rPr>
              <w:t>12/11~12/15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564B9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Ob-IV-2 </w:t>
            </w:r>
            <w:r>
              <w:rPr>
                <w:rFonts w:eastAsia="標楷體" w:hint="eastAsia"/>
                <w:color w:val="auto"/>
              </w:rPr>
              <w:t>美洲和澳洲的政治與文化。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B5CD0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0B8815E9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運用歷史資料，解釋重要歷史人物與事件間的關聯。</w:t>
            </w:r>
          </w:p>
          <w:p w14:paraId="7EBD493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3EAF687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14:paraId="6A47D68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60FDDA7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14:paraId="05B24CB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社2a-IV-3 關心不同的社會文化</w:t>
            </w: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及其發展，並展現開闊的世界觀。</w:t>
            </w:r>
          </w:p>
          <w:p w14:paraId="2435C14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14:paraId="3D448E7E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發現不同時空脈絡中的人類生活問題，並進行探究。</w:t>
            </w:r>
          </w:p>
          <w:p w14:paraId="0A1B5F7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2A8DC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第二篇世界的歷史（上）</w:t>
            </w:r>
          </w:p>
          <w:p w14:paraId="168E0FE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第5章多元世界的互動</w:t>
            </w:r>
          </w:p>
          <w:p w14:paraId="6305712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1..說明美洲古文明的特色。</w:t>
            </w:r>
          </w:p>
          <w:p w14:paraId="62D3BE2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2說明歐洲國家的殖民統治如何影響美洲。</w:t>
            </w:r>
          </w:p>
          <w:p w14:paraId="7032290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3.分析黑奴貿易與歐洲海外殖民的關係。</w:t>
            </w:r>
          </w:p>
          <w:p w14:paraId="4F5D6D2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4.說明航路的發現促使美洲作物的傳播。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314935" w14:textId="77777777" w:rsidR="00752BA2" w:rsidRDefault="00752BA2" w:rsidP="00E007B3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D26080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48CCFE11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2.學習單</w:t>
            </w:r>
          </w:p>
          <w:p w14:paraId="7B3BBDC5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EC287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27D9982E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AFD79A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31EF264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3E9D65BD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3754D09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國J5 尊重與欣賞世界不同文化的價值。</w:t>
            </w:r>
          </w:p>
          <w:p w14:paraId="4BD3DF6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國J11 尊重與維護不同文化群體的人權與尊嚴。</w:t>
            </w:r>
          </w:p>
          <w:p w14:paraId="1A2ED12F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14:paraId="111BAC3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14:paraId="6DAAF0B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  <w:p w14:paraId="51E21099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38F54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65BE69DF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54F0807A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297DBAD0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57748604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752BA2" w:rsidRPr="004E61E7" w14:paraId="2A072939" w14:textId="77777777" w:rsidTr="00E007B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F811D" w14:textId="77777777" w:rsidR="00752BA2" w:rsidRPr="00B26C28" w:rsidRDefault="00752BA2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第十七週</w:t>
            </w:r>
          </w:p>
          <w:p w14:paraId="4278F992" w14:textId="77777777" w:rsidR="00752BA2" w:rsidRDefault="00752BA2" w:rsidP="00E007B3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  <w:color w:val="auto"/>
              </w:rPr>
              <w:t>12/18~12/22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B2D2E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Ob-IV-3 </w:t>
            </w:r>
            <w:r>
              <w:rPr>
                <w:rFonts w:eastAsia="標楷體" w:hint="eastAsia"/>
                <w:color w:val="auto"/>
              </w:rPr>
              <w:t>近代南亞與東南亞。</w:t>
            </w:r>
          </w:p>
          <w:p w14:paraId="65D12110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Ob-IV-2 </w:t>
            </w:r>
            <w:r>
              <w:rPr>
                <w:rFonts w:eastAsia="標楷體" w:hint="eastAsia"/>
                <w:color w:val="auto"/>
              </w:rPr>
              <w:t>美洲和澳洲的政治與文化。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EE5D79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2D84ABB2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運用歷史資料，解釋重要歷史人物與事件間的關聯。</w:t>
            </w:r>
          </w:p>
          <w:p w14:paraId="55BBA31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1A6D1BA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歷1c-IV-1 區別歷史事實與歷史解釋。</w:t>
            </w:r>
          </w:p>
          <w:p w14:paraId="66CB7FA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27ED38A2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14:paraId="52A26835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  <w:p w14:paraId="3B848C6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14:paraId="670BFCE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發現不同時空脈絡中的人類生活問題，並進行探究。</w:t>
            </w:r>
          </w:p>
          <w:p w14:paraId="51F1F27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EEF90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第二篇世界的歷史（上）</w:t>
            </w:r>
          </w:p>
          <w:p w14:paraId="6FD42D7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第5章多元世界的互動</w:t>
            </w:r>
          </w:p>
          <w:p w14:paraId="39E07F8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說明大航海時代下，歐人前往亞洲、澳洲建立的貿易據點。</w:t>
            </w:r>
          </w:p>
          <w:p w14:paraId="748A17E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1.東南亞與荷蘭聯合東印度公司。</w:t>
            </w:r>
          </w:p>
          <w:p w14:paraId="70C4681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2.印度與英國東印度公司。</w:t>
            </w:r>
          </w:p>
          <w:p w14:paraId="39DA0C6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3..說明澳洲原住民的特色。</w:t>
            </w:r>
          </w:p>
          <w:p w14:paraId="7D1AA15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4..說明英國殖民統治下的澳洲。</w:t>
            </w:r>
          </w:p>
          <w:p w14:paraId="01AD2D61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5.介紹澳洲國慶日的爭議。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B28587" w14:textId="77777777" w:rsidR="00752BA2" w:rsidRDefault="00752BA2" w:rsidP="00E007B3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B97B1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78B3F340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2.學習單</w:t>
            </w:r>
          </w:p>
          <w:p w14:paraId="2A87CC8C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BED8B9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528CFE15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FC5369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3C18863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13E19FC2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51BA9CA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國J5 尊重與欣賞世界不同文化的價值。</w:t>
            </w:r>
          </w:p>
          <w:p w14:paraId="7F18C84C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國J11 尊重與維護不同文化群體的人權與尊嚴。</w:t>
            </w:r>
          </w:p>
          <w:p w14:paraId="74C901B2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14:paraId="5E52EDB1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14:paraId="2E758C0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  <w:p w14:paraId="6E898B2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C7A97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4CE7AC7A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6ED091F2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527BD1A5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732693F6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752BA2" w:rsidRPr="004E61E7" w14:paraId="1B19D01F" w14:textId="77777777" w:rsidTr="00E007B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53610" w14:textId="77777777" w:rsidR="00752BA2" w:rsidRPr="00B26C28" w:rsidRDefault="00752BA2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第十八週</w:t>
            </w:r>
          </w:p>
          <w:p w14:paraId="7BB7F327" w14:textId="77777777" w:rsidR="00752BA2" w:rsidRDefault="00752BA2" w:rsidP="00E007B3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  <w:color w:val="auto"/>
              </w:rPr>
              <w:t>12/55~12/29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81C5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Oa-IV-3 </w:t>
            </w:r>
            <w:r>
              <w:rPr>
                <w:rFonts w:eastAsia="標楷體" w:hint="eastAsia"/>
                <w:color w:val="auto"/>
              </w:rPr>
              <w:t>科學革命與啟蒙運動。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65566E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79B1A5B4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運用歷史資料，解釋重要歷史人物與事件間的關聯。</w:t>
            </w:r>
          </w:p>
          <w:p w14:paraId="2F2EF26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37158D84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14:paraId="50E2DAB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29ED8F8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14:paraId="19A8CB5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  <w:p w14:paraId="7B8EC95C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14:paraId="2FCFC410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社3a-IV-1 發現不同時空脈絡中的人類生活問題，並進行探究。</w:t>
            </w:r>
          </w:p>
          <w:p w14:paraId="50A1542E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2755A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第二篇世界的歷史（上）</w:t>
            </w:r>
          </w:p>
          <w:p w14:paraId="780DEBE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第6章近代歐洲的變革</w:t>
            </w:r>
          </w:p>
          <w:p w14:paraId="492060B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1分析科學革命興起的背後原因。</w:t>
            </w:r>
          </w:p>
          <w:p w14:paraId="7A2A940E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2.科學思惟與傳統思惟有何不同？請老師引導同學思考，並舉例說明。</w:t>
            </w:r>
          </w:p>
          <w:p w14:paraId="4E7EE5E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3.試比較培根「歸納法」與笛卡兒「演繹法」之間的異同。</w:t>
            </w:r>
          </w:p>
          <w:p w14:paraId="7546C2D4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4.介紹培根、笛卡兒生平事蹟與他們在歐洲歷史的地位。</w:t>
            </w:r>
          </w:p>
          <w:p w14:paraId="36AD3F25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5.何謂「哥白尼革命」？他提出何者學說挑戰傳統思想？對當代及後世有何影響，試說明之。</w:t>
            </w:r>
          </w:p>
          <w:p w14:paraId="2F5C394C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6.介紹伽俐略在天文學上的成就和貢獻。</w:t>
            </w:r>
          </w:p>
          <w:p w14:paraId="000EDDB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7.牛頓在物理學上有何著名學說？他對物理學的貢獻為何？請舉例說明。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5BBB45" w14:textId="77777777" w:rsidR="00752BA2" w:rsidRDefault="00752BA2" w:rsidP="00E007B3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2C3C75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2B181552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2.學習單</w:t>
            </w:r>
          </w:p>
          <w:p w14:paraId="55F6A2D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D1C07C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16D23F99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DE8F73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6731F17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02092F09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355E26B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14:paraId="7800080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國J9 尊重與維護不同文化群體的人權與尊嚴。</w:t>
            </w:r>
          </w:p>
          <w:p w14:paraId="34410BAD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14:paraId="3E69AD8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14:paraId="77342C40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  <w:p w14:paraId="27928345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2B6D3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5AEC7E70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3DBB7AF6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5C68F4E6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1880AF9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752BA2" w:rsidRPr="004E61E7" w14:paraId="60407197" w14:textId="77777777" w:rsidTr="00E007B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1EAAF" w14:textId="77777777" w:rsidR="00752BA2" w:rsidRPr="00B26C28" w:rsidRDefault="00752BA2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第十九週</w:t>
            </w:r>
          </w:p>
          <w:p w14:paraId="09A528F9" w14:textId="77777777" w:rsidR="00752BA2" w:rsidRDefault="00752BA2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1/2~1/5</w:t>
            </w:r>
          </w:p>
          <w:p w14:paraId="2021936E" w14:textId="77777777" w:rsidR="00752BA2" w:rsidRDefault="00752BA2" w:rsidP="00E007B3">
            <w:pPr>
              <w:jc w:val="center"/>
              <w:rPr>
                <w:rFonts w:ascii="新細明體" w:hAnsi="新細明體" w:cs="新細明體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元旦放假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19490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Oa-IV-3 </w:t>
            </w:r>
            <w:r>
              <w:rPr>
                <w:rFonts w:eastAsia="標楷體" w:hint="eastAsia"/>
                <w:color w:val="auto"/>
              </w:rPr>
              <w:t>科學革命與啟蒙運動。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4D3B9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7FF4038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運用歷史資料，解釋重要歷史人物與事件間的關聯。</w:t>
            </w:r>
          </w:p>
          <w:p w14:paraId="4F38D6B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14:paraId="529227FC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14:paraId="4C14D1E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55C55F3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社2a-IV-1 敏銳察覺人與環境的</w:t>
            </w: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互動關係及其淵源。</w:t>
            </w:r>
          </w:p>
          <w:p w14:paraId="0FE281B9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  <w:p w14:paraId="7F97474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</w:t>
            </w:r>
          </w:p>
          <w:p w14:paraId="69969462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社3a-IV-1 發現不同時空脈絡中的人類生活問題，並進行探究。</w:t>
            </w:r>
          </w:p>
          <w:p w14:paraId="50C75DE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6B1D4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第二篇世界的歷史（上）</w:t>
            </w:r>
          </w:p>
          <w:p w14:paraId="274EC78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第6章 近代歐洲的變革</w:t>
            </w:r>
          </w:p>
          <w:p w14:paraId="1449F36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1.何謂「啟蒙運動」？它產生的時空環境為何？對歷史有何影響？</w:t>
            </w:r>
          </w:p>
          <w:p w14:paraId="740C1421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2.分析科學革命與啟蒙運動的關係。</w:t>
            </w:r>
          </w:p>
          <w:p w14:paraId="0E6D220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3.介紹洛克生平事蹟及主要學說「天賦人權」內容。</w:t>
            </w:r>
          </w:p>
          <w:p w14:paraId="0BBF8A6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4.介紹孟德斯鳩的生平及重要學說「三權分立」原則。</w:t>
            </w:r>
          </w:p>
          <w:p w14:paraId="4E2DC180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5.介紹伏爾泰生平事蹟及重要主張—言論自由。</w:t>
            </w:r>
          </w:p>
          <w:p w14:paraId="4C651FC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6.介紹盧梭生平及其重要著作《民約論》內容。</w:t>
            </w:r>
          </w:p>
          <w:p w14:paraId="5E8195D9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7.分析啟蒙運動政治學說對美國獨立運動及法國大革命的影響。</w:t>
            </w:r>
          </w:p>
          <w:p w14:paraId="2C5E7D4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8.介紹亞當斯密生平及其重要經濟學說「自由放任」理論。</w:t>
            </w:r>
          </w:p>
          <w:p w14:paraId="3FF8BF4C" w14:textId="77777777" w:rsidR="00752BA2" w:rsidRDefault="00752BA2" w:rsidP="00E007B3">
            <w:pPr>
              <w:spacing w:line="260" w:lineRule="exact"/>
              <w:jc w:val="left"/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CF8A6B" w14:textId="77777777" w:rsidR="00752BA2" w:rsidRDefault="00752BA2" w:rsidP="00E007B3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FE137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763DD24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2.學習單</w:t>
            </w:r>
          </w:p>
          <w:p w14:paraId="3CBA1A3C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8D3B40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2726DCB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EE49DA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0893DCD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2B8C7AED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14:paraId="4754A6DF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14:paraId="15928B8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國J9 尊重與維護不同文化群體的人權與尊嚴。</w:t>
            </w:r>
          </w:p>
          <w:p w14:paraId="31FED38B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14:paraId="180642C1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多J4 了解不同群體間如何看待彼此的文化。</w:t>
            </w:r>
          </w:p>
          <w:p w14:paraId="433BB5F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多J5 了解及尊重不同文化的習俗與禁忌。</w:t>
            </w:r>
          </w:p>
          <w:p w14:paraId="64C1768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C63FE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43C4F066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75474CE6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4B5DF735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6EE19C92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752BA2" w:rsidRPr="004E61E7" w14:paraId="09434EC0" w14:textId="77777777" w:rsidTr="00E007B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2A512" w14:textId="77777777" w:rsidR="00752BA2" w:rsidRPr="00B26C28" w:rsidRDefault="00752BA2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第二十週</w:t>
            </w:r>
          </w:p>
          <w:p w14:paraId="349356A4" w14:textId="77777777" w:rsidR="00752BA2" w:rsidRDefault="00752BA2" w:rsidP="00E007B3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  <w:color w:val="auto"/>
              </w:rPr>
              <w:t>1/8~1/12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FA6C6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Qa-IV-2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工業革命與社會變遷。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5DC190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bookmarkStart w:id="0" w:name="OLE_LINK11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14:paraId="50D77DAA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歷1b-IV-1 運用歷史資料，解釋重要歷史人物與事件間的關聯。</w:t>
            </w:r>
          </w:p>
          <w:p w14:paraId="75FCC01E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歷史事件的因果分析與詮釋。</w:t>
            </w:r>
          </w:p>
          <w:p w14:paraId="7C63252C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歷1c-IV-1 區別歷史事實與歷史解釋。</w:t>
            </w:r>
          </w:p>
          <w:p w14:paraId="029606F1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歷1c-IV-2 從多元觀點探究重要歷史事件與人物在歷史中的作用與意義。</w:t>
            </w:r>
          </w:p>
          <w:p w14:paraId="50950C10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社2b-IV-2 尊重不同群體文化的差異性，並欣賞其文化之美。</w:t>
            </w:r>
          </w:p>
          <w:p w14:paraId="00FCAAB8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  <w:p w14:paraId="782E0458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  <w:bookmarkEnd w:id="0"/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69AA52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第二篇世界的歷史（上）</w:t>
            </w:r>
          </w:p>
          <w:p w14:paraId="28B7BEA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第6章 近代歐洲的變革</w:t>
            </w:r>
          </w:p>
          <w:p w14:paraId="2C1A6669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1.介紹工業革命的內涵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14:paraId="0BD79E25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2.分析工業革命帶來的交通革新，並討論對全球化之影響。</w:t>
            </w:r>
          </w:p>
          <w:p w14:paraId="69DA964E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3.挑選適合的勞資爭議案例，與學生實際討論工業革命造成的問題。</w:t>
            </w:r>
          </w:p>
          <w:p w14:paraId="01C51644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4.完成P158實作與練習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F3DFB6" w14:textId="77777777" w:rsidR="00752BA2" w:rsidRDefault="00752BA2" w:rsidP="00E007B3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D9F4A8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1.歷史文化學習網</w:t>
            </w:r>
          </w:p>
          <w:p w14:paraId="128B8999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2.影片教學</w:t>
            </w:r>
          </w:p>
          <w:p w14:paraId="0E2A7E9A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  <w:p w14:paraId="0F4784C5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4.課本相關圖片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BD38D8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14:paraId="073A8C4E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6C252F40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  <w:p w14:paraId="69929CD0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4.討論發表</w:t>
            </w:r>
          </w:p>
          <w:p w14:paraId="3896CD6D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5.心得報告</w:t>
            </w:r>
          </w:p>
          <w:p w14:paraId="0C539DB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D694D9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閱讀素養教育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14:paraId="09195673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閱J1發展多元文本的閱讀策略。</w:t>
            </w:r>
          </w:p>
          <w:p w14:paraId="2C1638F2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閱J2發展跨文本的比對、分析、深究的能力，以判讀文本知識的正確性。</w:t>
            </w:r>
          </w:p>
          <w:p w14:paraId="6B93541C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閱J3理解學科知識內的重要詞彙的意涵，並懂得如何運用該詞彙與他人進行溝通。</w:t>
            </w:r>
          </w:p>
          <w:p w14:paraId="0E0E98DB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人權教育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14:paraId="610AC593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人J4了解平等、正義的原則，並在生活中實踐。</w:t>
            </w:r>
          </w:p>
          <w:p w14:paraId="754A8532" w14:textId="77777777" w:rsidR="00752BA2" w:rsidRDefault="00752BA2" w:rsidP="00E007B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4C57A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5178ABF7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1D6A09FC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080DC791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13ADAFF0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752BA2" w:rsidRPr="004E61E7" w14:paraId="158634D1" w14:textId="77777777" w:rsidTr="00E007B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0D6F1" w14:textId="77777777" w:rsidR="00752BA2" w:rsidRPr="00B26C28" w:rsidRDefault="00752BA2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r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/>
                <w:color w:val="auto"/>
              </w:rPr>
              <w:t>週</w:t>
            </w:r>
          </w:p>
          <w:p w14:paraId="4AB2C86C" w14:textId="77777777" w:rsidR="00752BA2" w:rsidRDefault="00752BA2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1/15~1/19</w:t>
            </w:r>
          </w:p>
          <w:p w14:paraId="47BFAE3A" w14:textId="77777777" w:rsidR="00752BA2" w:rsidRDefault="00752BA2" w:rsidP="00E007B3">
            <w:pPr>
              <w:jc w:val="center"/>
              <w:rPr>
                <w:rFonts w:ascii="新細明體" w:hAnsi="新細明體" w:cs="新細明體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BBC7E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Oa-IV-1 </w:t>
            </w:r>
            <w:r>
              <w:rPr>
                <w:rFonts w:eastAsia="標楷體" w:hint="eastAsia"/>
                <w:color w:val="auto"/>
              </w:rPr>
              <w:t>文藝復興。</w:t>
            </w:r>
          </w:p>
          <w:p w14:paraId="4ECAE3F2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Oa-IV-2 </w:t>
            </w:r>
            <w:r>
              <w:rPr>
                <w:rFonts w:eastAsia="標楷體" w:hint="eastAsia"/>
                <w:color w:val="auto"/>
              </w:rPr>
              <w:t>宗教改革。</w:t>
            </w:r>
          </w:p>
          <w:p w14:paraId="5897A144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Oa-IV-3 </w:t>
            </w:r>
            <w:r>
              <w:rPr>
                <w:rFonts w:eastAsia="標楷體" w:hint="eastAsia"/>
                <w:color w:val="auto"/>
              </w:rPr>
              <w:t>科學革命與啟蒙運動</w:t>
            </w:r>
          </w:p>
          <w:p w14:paraId="4C128C30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lastRenderedPageBreak/>
              <w:t>歷</w:t>
            </w:r>
            <w:r>
              <w:rPr>
                <w:rFonts w:eastAsia="標楷體" w:hint="eastAsia"/>
                <w:color w:val="auto"/>
              </w:rPr>
              <w:t xml:space="preserve">Ob-IV-1 </w:t>
            </w:r>
            <w:r>
              <w:rPr>
                <w:rFonts w:eastAsia="標楷體" w:hint="eastAsia"/>
                <w:color w:val="auto"/>
              </w:rPr>
              <w:t>歐洲的海外擴張與傳教。</w:t>
            </w:r>
          </w:p>
          <w:p w14:paraId="7E98E925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Ob-IV-2 </w:t>
            </w:r>
            <w:r>
              <w:rPr>
                <w:rFonts w:eastAsia="標楷體" w:hint="eastAsia"/>
                <w:color w:val="auto"/>
              </w:rPr>
              <w:t>美洲和澳洲的政治與文化。</w:t>
            </w:r>
          </w:p>
          <w:p w14:paraId="4B353D3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Ob-IV-3 </w:t>
            </w:r>
            <w:r>
              <w:rPr>
                <w:rFonts w:eastAsia="標楷體" w:hint="eastAsia"/>
                <w:color w:val="auto"/>
              </w:rPr>
              <w:t>近代南亞與東南亞。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7AE5F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歷1a-IV-2 理解所習得歷史事件的發展歷程與重要歷史變遷。</w:t>
            </w:r>
          </w:p>
          <w:p w14:paraId="09D4ECEE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運用歷史資料，解釋重要歷史人物與事件間的關聯。</w:t>
            </w:r>
          </w:p>
          <w:p w14:paraId="489222C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歷1b-IV-2 運用歷史資料，進行歷史事件的因果分析與詮釋。</w:t>
            </w:r>
          </w:p>
          <w:p w14:paraId="294D0E9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歷1c-IV-1 區別歷史事實與歷史解釋。</w:t>
            </w:r>
          </w:p>
          <w:p w14:paraId="0C35E96A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歷1c-IV-2 從多元觀點探究重要歷史事件與人物在歷史中的作用與意義。</w:t>
            </w:r>
          </w:p>
          <w:p w14:paraId="0B48353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2E512D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第二篇世界的歷史（上）</w:t>
            </w:r>
          </w:p>
          <w:p w14:paraId="47ED0F27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第5章多元世界的互動、第6章近代歐洲的變革（第三次段考）</w:t>
            </w:r>
          </w:p>
          <w:p w14:paraId="6C6B22E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總複習前面六周所學的重點，輔助孩子應試九年級的第三次國中段考。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271305" w14:textId="77777777" w:rsidR="00752BA2" w:rsidRDefault="00752BA2" w:rsidP="00E007B3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1180A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1.簡報</w:t>
            </w:r>
          </w:p>
          <w:p w14:paraId="65817EB3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2.學習單</w:t>
            </w:r>
          </w:p>
          <w:p w14:paraId="33E698C8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7FFEE2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1.作業練習</w:t>
            </w:r>
          </w:p>
          <w:p w14:paraId="3961EFDB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3B7088" w14:textId="77777777" w:rsidR="00752BA2" w:rsidRDefault="00752BA2" w:rsidP="00E007B3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6C5918A6" w14:textId="77777777" w:rsidR="00752BA2" w:rsidRDefault="00752BA2" w:rsidP="00E007B3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39343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57054E06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18F3079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6D4341D5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8418B34" w14:textId="77777777" w:rsidR="00752BA2" w:rsidRPr="004E61E7" w:rsidRDefault="00752BA2" w:rsidP="00E007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>＿      ＿＿</w:t>
            </w:r>
          </w:p>
        </w:tc>
      </w:tr>
    </w:tbl>
    <w:p w14:paraId="4419E413" w14:textId="77777777" w:rsidR="00752BA2" w:rsidRDefault="00752BA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52D817D" w14:textId="77777777" w:rsidR="00752BA2" w:rsidRDefault="00752BA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F53FF98" w14:textId="77777777" w:rsidR="00752BA2" w:rsidRDefault="00752BA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0432BF1B" w14:textId="77777777" w:rsidR="00752BA2" w:rsidRDefault="00752BA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0147FAF" w14:textId="77777777" w:rsidR="00752BA2" w:rsidRDefault="00752BA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757798D" w14:textId="77777777" w:rsidR="00752BA2" w:rsidRDefault="00752BA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0150401E" w14:textId="77777777" w:rsidR="00752BA2" w:rsidRPr="00C453F2" w:rsidRDefault="00752BA2" w:rsidP="001948DA">
      <w:pPr>
        <w:spacing w:line="0" w:lineRule="atLeast"/>
        <w:rPr>
          <w:rFonts w:ascii="標楷體" w:eastAsia="標楷體" w:hAnsi="標楷體" w:cs="標楷體" w:hint="eastAsia"/>
          <w:color w:val="FF0000"/>
          <w:sz w:val="24"/>
          <w:szCs w:val="24"/>
        </w:rPr>
      </w:pPr>
    </w:p>
    <w:p w14:paraId="1E1C7EC3" w14:textId="77777777"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14:paraId="4637CEB7" w14:textId="0BB613DE" w:rsidR="00E41D93" w:rsidRDefault="00752BA2" w:rsidP="00752BA2">
      <w:pPr>
        <w:ind w:firstLineChars="9" w:firstLine="22"/>
        <w:rPr>
          <w:rFonts w:ascii="標楷體" w:eastAsia="標楷體" w:hAnsi="標楷體" w:cs="標楷體"/>
          <w:color w:val="auto"/>
          <w:sz w:val="24"/>
          <w:szCs w:val="24"/>
        </w:rPr>
      </w:pPr>
      <w:r w:rsidRPr="00752BA2">
        <w:rPr>
          <w:rFonts w:ascii="標楷體" w:eastAsia="標楷體" w:hAnsi="標楷體" w:cs="標楷體" w:hint="eastAsia"/>
          <w:color w:val="auto"/>
          <w:sz w:val="24"/>
          <w:szCs w:val="24"/>
          <w:bdr w:val="single" w:sz="4" w:space="0" w:color="auto"/>
        </w:rPr>
        <w:t>v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14:paraId="66020E15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77E32008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14:paraId="57397950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50BC07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4A52C0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557368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392697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8A1F1D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D84E1C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14:paraId="52D97548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FD6B1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C1BF7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99C081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0A7ACC50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CDC6D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10063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8B80B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3131917B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52B96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610ED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4429E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C7E2A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0F823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C193F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63D76CDA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6DE72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08F2E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1DAC2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238D8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B6D64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074A2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5A77C6BA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400FBE1D" w14:textId="77777777"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9A957" w14:textId="77777777" w:rsidR="00702F99" w:rsidRDefault="00702F99">
      <w:r>
        <w:separator/>
      </w:r>
    </w:p>
  </w:endnote>
  <w:endnote w:type="continuationSeparator" w:id="0">
    <w:p w14:paraId="173CB6EC" w14:textId="77777777" w:rsidR="00702F99" w:rsidRDefault="0070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標楷體"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2010601000101010101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99C8" w14:textId="77777777" w:rsidR="00752BA2" w:rsidRDefault="00752BA2">
    <w:pPr>
      <w:pStyle w:val="af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772356"/>
      <w:docPartObj>
        <w:docPartGallery w:val="Page Numbers (Bottom of Page)"/>
        <w:docPartUnique/>
      </w:docPartObj>
    </w:sdtPr>
    <w:sdtContent>
      <w:p w14:paraId="5B6364FE" w14:textId="77777777"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89"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14:paraId="0F2653B2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F9A5" w14:textId="77777777" w:rsidR="00752BA2" w:rsidRDefault="00752BA2">
    <w:pPr>
      <w:pStyle w:val="a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F163" w14:textId="77777777" w:rsidR="00702F99" w:rsidRDefault="00702F99">
      <w:r>
        <w:separator/>
      </w:r>
    </w:p>
  </w:footnote>
  <w:footnote w:type="continuationSeparator" w:id="0">
    <w:p w14:paraId="400E9C95" w14:textId="77777777" w:rsidR="00702F99" w:rsidRDefault="00702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4EDD" w14:textId="77777777" w:rsidR="00752BA2" w:rsidRDefault="00752BA2">
    <w:pPr>
      <w:pStyle w:val="af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8FDD" w14:textId="77777777" w:rsidR="00752BA2" w:rsidRDefault="00752BA2">
    <w:pPr>
      <w:pStyle w:val="af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DB27" w14:textId="77777777" w:rsidR="00752BA2" w:rsidRDefault="00752BA2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07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0E267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3173C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2FC2A7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3E3590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7" w15:restartNumberingAfterBreak="0">
    <w:nsid w:val="04CD6BD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08124F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08F42A7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3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4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0C7067A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CA70FF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D38446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DF6451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10826FA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12B402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16802C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5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6" w15:restartNumberingAfterBreak="0">
    <w:nsid w:val="167C508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16F605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9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1ABC4DC1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E0E26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FBD5B2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FEC5E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2178439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28D32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35D51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3A40BE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45049F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4A457C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5CE7FD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7714E5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991561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49" w15:restartNumberingAfterBreak="0">
    <w:nsid w:val="314147E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1" w15:restartNumberingAfterBreak="0">
    <w:nsid w:val="32AC35B7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331F7CB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54" w15:restartNumberingAfterBreak="0">
    <w:nsid w:val="34C40D74"/>
    <w:multiLevelType w:val="hybridMultilevel"/>
    <w:tmpl w:val="39A27D5C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352F13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568216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58B56D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37462ED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60" w15:restartNumberingAfterBreak="0">
    <w:nsid w:val="38D86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2" w15:restartNumberingAfterBreak="0">
    <w:nsid w:val="3A0A529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BD058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3C5F45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DBB63F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3DDF469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DF04E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3EEF064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3F06186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72" w15:restartNumberingAfterBreak="0">
    <w:nsid w:val="41E53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223724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5" w15:restartNumberingAfterBreak="0">
    <w:nsid w:val="448563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44E00AF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78" w15:restartNumberingAfterBreak="0">
    <w:nsid w:val="470707F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4752591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89C58B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49B267C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3" w15:restartNumberingAfterBreak="0">
    <w:nsid w:val="4EAE255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4FB47C9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86" w15:restartNumberingAfterBreak="0">
    <w:nsid w:val="514E561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523040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528321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52A9574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52EA20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53940BB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93" w15:restartNumberingAfterBreak="0">
    <w:nsid w:val="595318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59F60E4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5A1358B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5AB217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9" w15:restartNumberingAfterBreak="0">
    <w:nsid w:val="5B1B712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5B9825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02" w15:restartNumberingAfterBreak="0">
    <w:nsid w:val="5E9554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5F8C597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0293EE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06" w15:restartNumberingAfterBreak="0">
    <w:nsid w:val="639938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4071D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64734B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65541B5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86D5E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69C6194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6A4351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6D1C1F6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15" w15:restartNumberingAfterBreak="0">
    <w:nsid w:val="703D1A9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117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73D33BE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74B3386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725180E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775A028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77C19E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4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5" w15:restartNumberingAfterBreak="0">
    <w:nsid w:val="787B56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78AE03E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79C72B2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7B3855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7C10452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7C6C7C1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7D7C59D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2040618583">
    <w:abstractNumId w:val="53"/>
  </w:num>
  <w:num w:numId="2" w16cid:durableId="904533520">
    <w:abstractNumId w:val="124"/>
  </w:num>
  <w:num w:numId="3" w16cid:durableId="2131896366">
    <w:abstractNumId w:val="74"/>
  </w:num>
  <w:num w:numId="4" w16cid:durableId="1386684144">
    <w:abstractNumId w:val="101"/>
  </w:num>
  <w:num w:numId="5" w16cid:durableId="808328233">
    <w:abstractNumId w:val="92"/>
  </w:num>
  <w:num w:numId="6" w16cid:durableId="1435200964">
    <w:abstractNumId w:val="85"/>
  </w:num>
  <w:num w:numId="7" w16cid:durableId="149249323">
    <w:abstractNumId w:val="8"/>
  </w:num>
  <w:num w:numId="8" w16cid:durableId="2132240012">
    <w:abstractNumId w:val="61"/>
  </w:num>
  <w:num w:numId="9" w16cid:durableId="1653750935">
    <w:abstractNumId w:val="50"/>
  </w:num>
  <w:num w:numId="10" w16cid:durableId="1275753327">
    <w:abstractNumId w:val="98"/>
  </w:num>
  <w:num w:numId="11" w16cid:durableId="516122061">
    <w:abstractNumId w:val="116"/>
  </w:num>
  <w:num w:numId="12" w16cid:durableId="1273588977">
    <w:abstractNumId w:val="123"/>
  </w:num>
  <w:num w:numId="13" w16cid:durableId="1773166734">
    <w:abstractNumId w:val="59"/>
  </w:num>
  <w:num w:numId="14" w16cid:durableId="479229246">
    <w:abstractNumId w:val="28"/>
  </w:num>
  <w:num w:numId="15" w16cid:durableId="680162781">
    <w:abstractNumId w:val="24"/>
  </w:num>
  <w:num w:numId="16" w16cid:durableId="1399740222">
    <w:abstractNumId w:val="82"/>
  </w:num>
  <w:num w:numId="17" w16cid:durableId="1446463809">
    <w:abstractNumId w:val="25"/>
  </w:num>
  <w:num w:numId="18" w16cid:durableId="1208952826">
    <w:abstractNumId w:val="3"/>
  </w:num>
  <w:num w:numId="19" w16cid:durableId="1287128783">
    <w:abstractNumId w:val="64"/>
  </w:num>
  <w:num w:numId="20" w16cid:durableId="702707376">
    <w:abstractNumId w:val="71"/>
  </w:num>
  <w:num w:numId="21" w16cid:durableId="582374690">
    <w:abstractNumId w:val="45"/>
  </w:num>
  <w:num w:numId="22" w16cid:durableId="1460371152">
    <w:abstractNumId w:val="13"/>
  </w:num>
  <w:num w:numId="23" w16cid:durableId="2011365943">
    <w:abstractNumId w:val="10"/>
  </w:num>
  <w:num w:numId="24" w16cid:durableId="1772430544">
    <w:abstractNumId w:val="105"/>
  </w:num>
  <w:num w:numId="25" w16cid:durableId="252857799">
    <w:abstractNumId w:val="29"/>
  </w:num>
  <w:num w:numId="26" w16cid:durableId="1162312208">
    <w:abstractNumId w:val="20"/>
  </w:num>
  <w:num w:numId="27" w16cid:durableId="956986771">
    <w:abstractNumId w:val="19"/>
  </w:num>
  <w:num w:numId="28" w16cid:durableId="1750927410">
    <w:abstractNumId w:val="32"/>
  </w:num>
  <w:num w:numId="29" w16cid:durableId="1931161585">
    <w:abstractNumId w:val="47"/>
  </w:num>
  <w:num w:numId="30" w16cid:durableId="271714008">
    <w:abstractNumId w:val="6"/>
  </w:num>
  <w:num w:numId="31" w16cid:durableId="162622884">
    <w:abstractNumId w:val="97"/>
  </w:num>
  <w:num w:numId="32" w16cid:durableId="1786582481">
    <w:abstractNumId w:val="30"/>
  </w:num>
  <w:num w:numId="33" w16cid:durableId="330260218">
    <w:abstractNumId w:val="12"/>
  </w:num>
  <w:num w:numId="34" w16cid:durableId="1736273936">
    <w:abstractNumId w:val="14"/>
  </w:num>
  <w:num w:numId="35" w16cid:durableId="1314724385">
    <w:abstractNumId w:val="117"/>
  </w:num>
  <w:num w:numId="36" w16cid:durableId="428743239">
    <w:abstractNumId w:val="114"/>
  </w:num>
  <w:num w:numId="37" w16cid:durableId="809908140">
    <w:abstractNumId w:val="48"/>
  </w:num>
  <w:num w:numId="38" w16cid:durableId="850879225">
    <w:abstractNumId w:val="34"/>
  </w:num>
  <w:num w:numId="39" w16cid:durableId="1356081181">
    <w:abstractNumId w:val="77"/>
  </w:num>
  <w:num w:numId="40" w16cid:durableId="1430544637">
    <w:abstractNumId w:val="70"/>
  </w:num>
  <w:num w:numId="41" w16cid:durableId="586572609">
    <w:abstractNumId w:val="23"/>
  </w:num>
  <w:num w:numId="42" w16cid:durableId="223680406">
    <w:abstractNumId w:val="108"/>
  </w:num>
  <w:num w:numId="43" w16cid:durableId="78721422">
    <w:abstractNumId w:val="120"/>
  </w:num>
  <w:num w:numId="44" w16cid:durableId="1384868037">
    <w:abstractNumId w:val="63"/>
  </w:num>
  <w:num w:numId="45" w16cid:durableId="247428467">
    <w:abstractNumId w:val="21"/>
  </w:num>
  <w:num w:numId="46" w16cid:durableId="135152376">
    <w:abstractNumId w:val="72"/>
  </w:num>
  <w:num w:numId="47" w16cid:durableId="1849518575">
    <w:abstractNumId w:val="51"/>
  </w:num>
  <w:num w:numId="48" w16cid:durableId="1097948554">
    <w:abstractNumId w:val="67"/>
  </w:num>
  <w:num w:numId="49" w16cid:durableId="1021859156">
    <w:abstractNumId w:val="5"/>
  </w:num>
  <w:num w:numId="50" w16cid:durableId="1284850399">
    <w:abstractNumId w:val="0"/>
  </w:num>
  <w:num w:numId="51" w16cid:durableId="885724415">
    <w:abstractNumId w:val="31"/>
  </w:num>
  <w:num w:numId="52" w16cid:durableId="1009602247">
    <w:abstractNumId w:val="94"/>
  </w:num>
  <w:num w:numId="53" w16cid:durableId="1624850632">
    <w:abstractNumId w:val="115"/>
  </w:num>
  <w:num w:numId="54" w16cid:durableId="61563207">
    <w:abstractNumId w:val="55"/>
  </w:num>
  <w:num w:numId="55" w16cid:durableId="517624365">
    <w:abstractNumId w:val="2"/>
  </w:num>
  <w:num w:numId="56" w16cid:durableId="1260724319">
    <w:abstractNumId w:val="104"/>
  </w:num>
  <w:num w:numId="57" w16cid:durableId="638070266">
    <w:abstractNumId w:val="127"/>
  </w:num>
  <w:num w:numId="58" w16cid:durableId="2025787315">
    <w:abstractNumId w:val="109"/>
  </w:num>
  <w:num w:numId="59" w16cid:durableId="41908231">
    <w:abstractNumId w:val="131"/>
  </w:num>
  <w:num w:numId="60" w16cid:durableId="1720283379">
    <w:abstractNumId w:val="58"/>
  </w:num>
  <w:num w:numId="61" w16cid:durableId="1937251586">
    <w:abstractNumId w:val="15"/>
  </w:num>
  <w:num w:numId="62" w16cid:durableId="229929359">
    <w:abstractNumId w:val="111"/>
  </w:num>
  <w:num w:numId="63" w16cid:durableId="1329560748">
    <w:abstractNumId w:val="4"/>
  </w:num>
  <w:num w:numId="64" w16cid:durableId="735473525">
    <w:abstractNumId w:val="84"/>
  </w:num>
  <w:num w:numId="65" w16cid:durableId="796491418">
    <w:abstractNumId w:val="96"/>
  </w:num>
  <w:num w:numId="66" w16cid:durableId="564685006">
    <w:abstractNumId w:val="57"/>
  </w:num>
  <w:num w:numId="67" w16cid:durableId="1959143477">
    <w:abstractNumId w:val="43"/>
  </w:num>
  <w:num w:numId="68" w16cid:durableId="625237333">
    <w:abstractNumId w:val="66"/>
  </w:num>
  <w:num w:numId="69" w16cid:durableId="1598443645">
    <w:abstractNumId w:val="91"/>
  </w:num>
  <w:num w:numId="70" w16cid:durableId="113867849">
    <w:abstractNumId w:val="35"/>
  </w:num>
  <w:num w:numId="71" w16cid:durableId="1259098718">
    <w:abstractNumId w:val="73"/>
  </w:num>
  <w:num w:numId="72" w16cid:durableId="864905164">
    <w:abstractNumId w:val="52"/>
  </w:num>
  <w:num w:numId="73" w16cid:durableId="975572955">
    <w:abstractNumId w:val="26"/>
  </w:num>
  <w:num w:numId="74" w16cid:durableId="1860192856">
    <w:abstractNumId w:val="69"/>
  </w:num>
  <w:num w:numId="75" w16cid:durableId="1561092247">
    <w:abstractNumId w:val="103"/>
  </w:num>
  <w:num w:numId="76" w16cid:durableId="1486703901">
    <w:abstractNumId w:val="121"/>
  </w:num>
  <w:num w:numId="77" w16cid:durableId="75786645">
    <w:abstractNumId w:val="60"/>
  </w:num>
  <w:num w:numId="78" w16cid:durableId="1033311853">
    <w:abstractNumId w:val="49"/>
  </w:num>
  <w:num w:numId="79" w16cid:durableId="100533688">
    <w:abstractNumId w:val="44"/>
  </w:num>
  <w:num w:numId="80" w16cid:durableId="555553854">
    <w:abstractNumId w:val="113"/>
  </w:num>
  <w:num w:numId="81" w16cid:durableId="883906901">
    <w:abstractNumId w:val="95"/>
  </w:num>
  <w:num w:numId="82" w16cid:durableId="1500656768">
    <w:abstractNumId w:val="80"/>
  </w:num>
  <w:num w:numId="83" w16cid:durableId="1120761509">
    <w:abstractNumId w:val="56"/>
  </w:num>
  <w:num w:numId="84" w16cid:durableId="1883977075">
    <w:abstractNumId w:val="87"/>
  </w:num>
  <w:num w:numId="85" w16cid:durableId="745490676">
    <w:abstractNumId w:val="68"/>
  </w:num>
  <w:num w:numId="86" w16cid:durableId="84618942">
    <w:abstractNumId w:val="11"/>
  </w:num>
  <w:num w:numId="87" w16cid:durableId="1787772760">
    <w:abstractNumId w:val="65"/>
  </w:num>
  <w:num w:numId="88" w16cid:durableId="1660647750">
    <w:abstractNumId w:val="76"/>
  </w:num>
  <w:num w:numId="89" w16cid:durableId="909539648">
    <w:abstractNumId w:val="9"/>
  </w:num>
  <w:num w:numId="90" w16cid:durableId="1839616269">
    <w:abstractNumId w:val="126"/>
  </w:num>
  <w:num w:numId="91" w16cid:durableId="914903171">
    <w:abstractNumId w:val="89"/>
  </w:num>
  <w:num w:numId="92" w16cid:durableId="42146982">
    <w:abstractNumId w:val="112"/>
  </w:num>
  <w:num w:numId="93" w16cid:durableId="1272512985">
    <w:abstractNumId w:val="106"/>
  </w:num>
  <w:num w:numId="94" w16cid:durableId="514852283">
    <w:abstractNumId w:val="90"/>
  </w:num>
  <w:num w:numId="95" w16cid:durableId="1958179629">
    <w:abstractNumId w:val="99"/>
  </w:num>
  <w:num w:numId="96" w16cid:durableId="1295674144">
    <w:abstractNumId w:val="39"/>
  </w:num>
  <w:num w:numId="97" w16cid:durableId="2057658711">
    <w:abstractNumId w:val="128"/>
  </w:num>
  <w:num w:numId="98" w16cid:durableId="531381436">
    <w:abstractNumId w:val="62"/>
  </w:num>
  <w:num w:numId="99" w16cid:durableId="1046878831">
    <w:abstractNumId w:val="122"/>
  </w:num>
  <w:num w:numId="100" w16cid:durableId="1112818531">
    <w:abstractNumId w:val="130"/>
  </w:num>
  <w:num w:numId="101" w16cid:durableId="1859347543">
    <w:abstractNumId w:val="83"/>
  </w:num>
  <w:num w:numId="102" w16cid:durableId="669067027">
    <w:abstractNumId w:val="27"/>
  </w:num>
  <w:num w:numId="103" w16cid:durableId="968507998">
    <w:abstractNumId w:val="41"/>
  </w:num>
  <w:num w:numId="104" w16cid:durableId="1398825830">
    <w:abstractNumId w:val="119"/>
  </w:num>
  <w:num w:numId="105" w16cid:durableId="2133554086">
    <w:abstractNumId w:val="118"/>
  </w:num>
  <w:num w:numId="106" w16cid:durableId="1702515499">
    <w:abstractNumId w:val="38"/>
  </w:num>
  <w:num w:numId="107" w16cid:durableId="1422871404">
    <w:abstractNumId w:val="86"/>
  </w:num>
  <w:num w:numId="108" w16cid:durableId="707411819">
    <w:abstractNumId w:val="16"/>
  </w:num>
  <w:num w:numId="109" w16cid:durableId="917637919">
    <w:abstractNumId w:val="110"/>
  </w:num>
  <w:num w:numId="110" w16cid:durableId="1147212280">
    <w:abstractNumId w:val="18"/>
  </w:num>
  <w:num w:numId="111" w16cid:durableId="2093156771">
    <w:abstractNumId w:val="93"/>
  </w:num>
  <w:num w:numId="112" w16cid:durableId="1363439919">
    <w:abstractNumId w:val="54"/>
  </w:num>
  <w:num w:numId="113" w16cid:durableId="1439985413">
    <w:abstractNumId w:val="36"/>
  </w:num>
  <w:num w:numId="114" w16cid:durableId="1929923163">
    <w:abstractNumId w:val="33"/>
  </w:num>
  <w:num w:numId="115" w16cid:durableId="1094010563">
    <w:abstractNumId w:val="88"/>
  </w:num>
  <w:num w:numId="116" w16cid:durableId="2025131497">
    <w:abstractNumId w:val="125"/>
  </w:num>
  <w:num w:numId="117" w16cid:durableId="1252199777">
    <w:abstractNumId w:val="129"/>
  </w:num>
  <w:num w:numId="118" w16cid:durableId="1993287968">
    <w:abstractNumId w:val="7"/>
  </w:num>
  <w:num w:numId="119" w16cid:durableId="1595480601">
    <w:abstractNumId w:val="46"/>
  </w:num>
  <w:num w:numId="120" w16cid:durableId="1741437460">
    <w:abstractNumId w:val="22"/>
  </w:num>
  <w:num w:numId="121" w16cid:durableId="1282764421">
    <w:abstractNumId w:val="81"/>
  </w:num>
  <w:num w:numId="122" w16cid:durableId="639577859">
    <w:abstractNumId w:val="17"/>
  </w:num>
  <w:num w:numId="123" w16cid:durableId="1387683333">
    <w:abstractNumId w:val="1"/>
  </w:num>
  <w:num w:numId="124" w16cid:durableId="863598331">
    <w:abstractNumId w:val="37"/>
  </w:num>
  <w:num w:numId="125" w16cid:durableId="1451047231">
    <w:abstractNumId w:val="100"/>
  </w:num>
  <w:num w:numId="126" w16cid:durableId="2013415957">
    <w:abstractNumId w:val="78"/>
  </w:num>
  <w:num w:numId="127" w16cid:durableId="1426682043">
    <w:abstractNumId w:val="102"/>
  </w:num>
  <w:num w:numId="128" w16cid:durableId="63260345">
    <w:abstractNumId w:val="40"/>
  </w:num>
  <w:num w:numId="129" w16cid:durableId="1606108437">
    <w:abstractNumId w:val="107"/>
  </w:num>
  <w:num w:numId="130" w16cid:durableId="2087259315">
    <w:abstractNumId w:val="79"/>
  </w:num>
  <w:num w:numId="131" w16cid:durableId="1537355560">
    <w:abstractNumId w:val="75"/>
  </w:num>
  <w:num w:numId="132" w16cid:durableId="151310458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3DCF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2F99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2BA2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088C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53279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C020-C2B9-42CB-B05F-50083D60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2595</Words>
  <Characters>14798</Characters>
  <Application>Microsoft Office Word</Application>
  <DocSecurity>0</DocSecurity>
  <Lines>123</Lines>
  <Paragraphs>34</Paragraphs>
  <ScaleCrop>false</ScaleCrop>
  <Company>Hewlett-Packard Company</Company>
  <LinksUpToDate>false</LinksUpToDate>
  <CharactersWithSpaces>17359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連子萱</cp:lastModifiedBy>
  <cp:revision>2</cp:revision>
  <cp:lastPrinted>2018-11-20T02:54:00Z</cp:lastPrinted>
  <dcterms:created xsi:type="dcterms:W3CDTF">2023-05-15T23:18:00Z</dcterms:created>
  <dcterms:modified xsi:type="dcterms:W3CDTF">2023-05-15T23:18:00Z</dcterms:modified>
</cp:coreProperties>
</file>