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B5B91" w:rsidRDefault="002B5B91" w:rsidP="00CB33CC">
      <w:pPr>
        <w:jc w:val="center"/>
        <w:rPr>
          <w:rFonts w:ascii="標楷體" w:eastAsia="標楷體" w:hAnsi="標楷體" w:cs="標楷體"/>
          <w:b/>
          <w:sz w:val="28"/>
          <w:szCs w:val="28"/>
          <w:u w:val="single"/>
        </w:rPr>
      </w:pPr>
      <w:r w:rsidRPr="001E290D">
        <w:rPr>
          <w:rFonts w:ascii="標楷體" w:eastAsia="標楷體" w:hAnsi="標楷體" w:cs="標楷體"/>
          <w:b/>
          <w:sz w:val="28"/>
          <w:szCs w:val="28"/>
        </w:rPr>
        <w:t>新北市</w:t>
      </w:r>
      <w:r w:rsidR="006311FA" w:rsidRPr="006311FA">
        <w:rPr>
          <w:rFonts w:ascii="標楷體" w:eastAsia="標楷體" w:hAnsi="標楷體" w:cs="標楷體" w:hint="eastAsia"/>
          <w:b/>
          <w:sz w:val="28"/>
          <w:szCs w:val="28"/>
        </w:rPr>
        <w:t>文山</w:t>
      </w:r>
      <w:r w:rsidRPr="001E290D">
        <w:rPr>
          <w:rFonts w:ascii="標楷體" w:eastAsia="標楷體" w:hAnsi="標楷體" w:cs="標楷體"/>
          <w:b/>
          <w:sz w:val="28"/>
          <w:szCs w:val="28"/>
        </w:rPr>
        <w:t>國民</w:t>
      </w:r>
      <w:r w:rsidR="00E52EA3">
        <w:rPr>
          <w:rFonts w:ascii="標楷體" w:eastAsia="標楷體" w:hAnsi="標楷體" w:cs="標楷體" w:hint="eastAsia"/>
          <w:b/>
          <w:sz w:val="28"/>
          <w:szCs w:val="28"/>
        </w:rPr>
        <w:t>中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</w:t>
      </w:r>
      <w:r w:rsidRPr="006311FA">
        <w:rPr>
          <w:rFonts w:ascii="標楷體" w:eastAsia="標楷體" w:hAnsi="標楷體" w:cs="標楷體"/>
          <w:b/>
          <w:sz w:val="28"/>
          <w:szCs w:val="28"/>
        </w:rPr>
        <w:t xml:space="preserve"> </w:t>
      </w:r>
      <w:r w:rsidR="006005E6" w:rsidRPr="006311FA">
        <w:rPr>
          <w:rFonts w:ascii="標楷體" w:eastAsia="標楷體" w:hAnsi="標楷體" w:cs="標楷體" w:hint="eastAsia"/>
          <w:b/>
          <w:sz w:val="28"/>
          <w:szCs w:val="28"/>
        </w:rPr>
        <w:t>11</w:t>
      </w:r>
      <w:r w:rsidR="0072578B" w:rsidRPr="006311FA">
        <w:rPr>
          <w:rFonts w:ascii="標楷體" w:eastAsia="標楷體" w:hAnsi="標楷體" w:cs="標楷體" w:hint="eastAsia"/>
          <w:b/>
          <w:sz w:val="28"/>
          <w:szCs w:val="28"/>
        </w:rPr>
        <w:t>1</w:t>
      </w:r>
      <w:r w:rsidR="007C3769" w:rsidRPr="006311FA">
        <w:rPr>
          <w:rFonts w:ascii="標楷體" w:eastAsia="標楷體" w:hAnsi="標楷體" w:cs="標楷體" w:hint="eastAsia"/>
          <w:b/>
          <w:sz w:val="28"/>
          <w:szCs w:val="28"/>
        </w:rPr>
        <w:t xml:space="preserve"> </w:t>
      </w:r>
      <w:r w:rsidRPr="006311FA">
        <w:rPr>
          <w:rFonts w:ascii="標楷體" w:eastAsia="標楷體" w:hAnsi="標楷體" w:cs="標楷體"/>
          <w:b/>
          <w:sz w:val="28"/>
          <w:szCs w:val="28"/>
        </w:rPr>
        <w:t xml:space="preserve">學年度 </w:t>
      </w:r>
      <w:r w:rsidR="006005E6" w:rsidRPr="006311FA">
        <w:rPr>
          <w:rFonts w:ascii="標楷體" w:eastAsia="標楷體" w:hAnsi="標楷體" w:cs="標楷體" w:hint="eastAsia"/>
          <w:b/>
          <w:sz w:val="28"/>
          <w:szCs w:val="28"/>
        </w:rPr>
        <w:t>七</w:t>
      </w:r>
      <w:r w:rsidR="007C3769" w:rsidRPr="006311FA">
        <w:rPr>
          <w:rFonts w:ascii="標楷體" w:eastAsia="標楷體" w:hAnsi="標楷體" w:cs="標楷體" w:hint="eastAsia"/>
          <w:b/>
          <w:sz w:val="28"/>
          <w:szCs w:val="28"/>
        </w:rPr>
        <w:t xml:space="preserve"> </w:t>
      </w:r>
      <w:r w:rsidRPr="006311FA">
        <w:rPr>
          <w:rFonts w:ascii="標楷體" w:eastAsia="標楷體" w:hAnsi="標楷體" w:cs="標楷體"/>
          <w:b/>
          <w:sz w:val="28"/>
          <w:szCs w:val="28"/>
        </w:rPr>
        <w:t>年級</w:t>
      </w:r>
      <w:r w:rsidRPr="006311FA">
        <w:rPr>
          <w:rFonts w:ascii="標楷體" w:eastAsia="標楷體" w:hAnsi="標楷體" w:cs="標楷體" w:hint="eastAsia"/>
          <w:b/>
          <w:sz w:val="28"/>
          <w:szCs w:val="28"/>
        </w:rPr>
        <w:t>第</w:t>
      </w:r>
      <w:r w:rsidRPr="006311FA">
        <w:rPr>
          <w:rFonts w:ascii="標楷體" w:eastAsia="標楷體" w:hAnsi="標楷體" w:cs="標楷體"/>
          <w:b/>
          <w:sz w:val="28"/>
          <w:szCs w:val="28"/>
        </w:rPr>
        <w:t xml:space="preserve"> </w:t>
      </w:r>
      <w:proofErr w:type="gramStart"/>
      <w:r w:rsidR="006005E6" w:rsidRPr="006311FA">
        <w:rPr>
          <w:rFonts w:ascii="標楷體" w:eastAsia="標楷體" w:hAnsi="標楷體" w:cs="標楷體" w:hint="eastAsia"/>
          <w:b/>
          <w:sz w:val="28"/>
          <w:szCs w:val="28"/>
        </w:rPr>
        <w:t>一</w:t>
      </w:r>
      <w:proofErr w:type="gramEnd"/>
      <w:r w:rsidRPr="006311FA">
        <w:rPr>
          <w:rFonts w:ascii="標楷體" w:eastAsia="標楷體" w:hAnsi="標楷體" w:cs="標楷體"/>
          <w:b/>
          <w:sz w:val="28"/>
          <w:szCs w:val="28"/>
        </w:rPr>
        <w:t xml:space="preserve"> </w:t>
      </w:r>
      <w:proofErr w:type="gramStart"/>
      <w:r w:rsidRPr="006311FA">
        <w:rPr>
          <w:rFonts w:ascii="標楷體" w:eastAsia="標楷體" w:hAnsi="標楷體" w:cs="標楷體"/>
          <w:b/>
          <w:sz w:val="28"/>
          <w:szCs w:val="28"/>
        </w:rPr>
        <w:t>學期</w:t>
      </w:r>
      <w:r w:rsidR="00B80E48" w:rsidRPr="006311FA">
        <w:rPr>
          <w:rFonts w:ascii="標楷體" w:eastAsia="標楷體" w:hAnsi="標楷體" w:cs="標楷體" w:hint="eastAsia"/>
          <w:b/>
          <w:sz w:val="28"/>
          <w:szCs w:val="28"/>
        </w:rPr>
        <w:t>部定</w:t>
      </w:r>
      <w:r w:rsidRPr="006311FA">
        <w:rPr>
          <w:rFonts w:ascii="標楷體" w:eastAsia="標楷體" w:hAnsi="標楷體" w:cs="標楷體" w:hint="eastAsia"/>
          <w:b/>
          <w:sz w:val="28"/>
          <w:szCs w:val="28"/>
        </w:rPr>
        <w:t>課</w:t>
      </w:r>
      <w:r w:rsidRPr="006311FA">
        <w:rPr>
          <w:rFonts w:ascii="標楷體" w:eastAsia="標楷體" w:hAnsi="標楷體" w:cs="標楷體"/>
          <w:b/>
          <w:sz w:val="28"/>
          <w:szCs w:val="28"/>
        </w:rPr>
        <w:t>程</w:t>
      </w:r>
      <w:proofErr w:type="gramEnd"/>
      <w:r w:rsidRPr="006311FA">
        <w:rPr>
          <w:rFonts w:ascii="標楷體" w:eastAsia="標楷體" w:hAnsi="標楷體" w:cs="標楷體"/>
          <w:b/>
          <w:sz w:val="28"/>
          <w:szCs w:val="28"/>
        </w:rPr>
        <w:t>計畫</w:t>
      </w:r>
      <w:r w:rsidR="00967DBF" w:rsidRPr="001E290D">
        <w:rPr>
          <w:rFonts w:ascii="標楷體" w:eastAsia="標楷體" w:hAnsi="標楷體" w:cs="標楷體" w:hint="eastAsia"/>
          <w:b/>
          <w:sz w:val="28"/>
          <w:szCs w:val="28"/>
        </w:rPr>
        <w:t xml:space="preserve">  </w:t>
      </w:r>
      <w:r w:rsidR="00967DBF" w:rsidRPr="001E290D">
        <w:rPr>
          <w:rFonts w:ascii="標楷體" w:eastAsia="標楷體" w:hAnsi="標楷體" w:cs="標楷體"/>
          <w:b/>
          <w:sz w:val="28"/>
          <w:szCs w:val="28"/>
        </w:rPr>
        <w:t>設計者：</w:t>
      </w:r>
      <w:r w:rsidR="006311FA">
        <w:rPr>
          <w:rFonts w:ascii="標楷體" w:eastAsia="標楷體" w:hAnsi="標楷體" w:cs="標楷體" w:hint="eastAsia"/>
          <w:b/>
          <w:sz w:val="28"/>
          <w:szCs w:val="28"/>
        </w:rPr>
        <w:t>蕭啟仙</w:t>
      </w:r>
    </w:p>
    <w:p w:rsidR="003939AB" w:rsidRPr="001E290D" w:rsidRDefault="003939AB" w:rsidP="002B5B91">
      <w:pPr>
        <w:jc w:val="center"/>
        <w:rPr>
          <w:rFonts w:ascii="標楷體" w:eastAsia="標楷體" w:hAnsi="標楷體" w:cs="標楷體"/>
          <w:b/>
          <w:sz w:val="28"/>
          <w:szCs w:val="28"/>
        </w:rPr>
      </w:pPr>
    </w:p>
    <w:p w:rsidR="009529E0" w:rsidRPr="009476AD" w:rsidRDefault="0036459A" w:rsidP="00221BF0">
      <w:pPr>
        <w:tabs>
          <w:tab w:val="left" w:pos="4320"/>
        </w:tabs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>一、課程類別：</w:t>
      </w:r>
      <w:r w:rsidR="00221BF0">
        <w:rPr>
          <w:rFonts w:ascii="標楷體" w:eastAsia="標楷體" w:hAnsi="標楷體" w:cs="標楷體"/>
          <w:color w:val="FF0000"/>
          <w:sz w:val="24"/>
          <w:szCs w:val="24"/>
        </w:rPr>
        <w:tab/>
      </w:r>
    </w:p>
    <w:p w:rsidR="009D5F4F" w:rsidRPr="00903674" w:rsidRDefault="009529E0" w:rsidP="002026C7">
      <w:pPr>
        <w:spacing w:line="360" w:lineRule="auto"/>
        <w:rPr>
          <w:rFonts w:ascii="標楷體" w:eastAsia="標楷體" w:hAnsi="標楷體" w:cs="標楷體"/>
          <w:color w:val="auto"/>
          <w:sz w:val="24"/>
          <w:szCs w:val="24"/>
        </w:rPr>
      </w:pPr>
      <w:r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 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1.</w:t>
      </w:r>
      <w:r w:rsidR="00C80FA1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國語文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2.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英語文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3.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健康與體育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4.</w:t>
      </w:r>
      <w:r w:rsidR="008C40E2" w:rsidRPr="008C40E2">
        <w:rPr>
          <w:rFonts w:ascii="標楷體" w:eastAsia="標楷體" w:hAnsi="標楷體" w:cs="標楷體"/>
          <w:color w:val="auto"/>
          <w:sz w:val="24"/>
          <w:szCs w:val="24"/>
        </w:rPr>
        <w:t xml:space="preserve"> </w:t>
      </w:r>
      <w:r w:rsidR="00323EC2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數學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5.</w:t>
      </w:r>
      <w:r w:rsidR="007C3769" w:rsidRPr="00903674">
        <w:rPr>
          <w:rFonts w:ascii="標楷體" w:eastAsia="標楷體" w:hAnsi="標楷體" w:cs="標楷體"/>
          <w:color w:val="auto"/>
          <w:sz w:val="24"/>
          <w:szCs w:val="24"/>
        </w:rPr>
        <w:t>■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社會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6.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藝術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7.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自然科學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8.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科技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9.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綜合活動</w:t>
      </w:r>
    </w:p>
    <w:p w:rsidR="00D37619" w:rsidRPr="00504BCC" w:rsidRDefault="00504BCC" w:rsidP="002026C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  <w:u w:val="single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>二、</w:t>
      </w:r>
      <w:r w:rsidR="00517FDB" w:rsidRPr="00504BCC">
        <w:rPr>
          <w:rFonts w:ascii="標楷體" w:eastAsia="標楷體" w:hAnsi="標楷體" w:cs="標楷體" w:hint="eastAsia"/>
          <w:sz w:val="24"/>
          <w:szCs w:val="24"/>
        </w:rPr>
        <w:t>學習節數：</w:t>
      </w:r>
      <w:r w:rsidR="001218DF" w:rsidRPr="001218DF">
        <w:rPr>
          <w:rFonts w:ascii="標楷體" w:eastAsia="標楷體" w:hAnsi="標楷體" w:cs="標楷體" w:hint="eastAsia"/>
          <w:sz w:val="24"/>
          <w:szCs w:val="24"/>
        </w:rPr>
        <w:t>每週（</w:t>
      </w:r>
      <w:r w:rsidR="006A5DD4">
        <w:rPr>
          <w:rFonts w:ascii="標楷體" w:eastAsia="標楷體" w:hAnsi="標楷體" w:cs="標楷體" w:hint="eastAsia"/>
          <w:sz w:val="24"/>
          <w:szCs w:val="24"/>
        </w:rPr>
        <w:t>1</w:t>
      </w:r>
      <w:r w:rsidR="001218DF" w:rsidRPr="001218DF">
        <w:rPr>
          <w:rFonts w:ascii="標楷體" w:eastAsia="標楷體" w:hAnsi="標楷體" w:cs="標楷體" w:hint="eastAsia"/>
          <w:sz w:val="24"/>
          <w:szCs w:val="24"/>
        </w:rPr>
        <w:t>）節，</w:t>
      </w:r>
      <w:r w:rsidR="001218DF" w:rsidRPr="00504BCC">
        <w:rPr>
          <w:rFonts w:ascii="標楷體" w:eastAsia="標楷體" w:hAnsi="標楷體" w:cs="標楷體" w:hint="eastAsia"/>
          <w:sz w:val="24"/>
          <w:szCs w:val="24"/>
        </w:rPr>
        <w:t>實施(</w:t>
      </w:r>
      <w:r w:rsidR="00BC3E0D">
        <w:rPr>
          <w:rFonts w:ascii="標楷體" w:eastAsia="標楷體" w:hAnsi="標楷體" w:cs="標楷體" w:hint="eastAsia"/>
          <w:sz w:val="24"/>
          <w:szCs w:val="24"/>
        </w:rPr>
        <w:t>21</w:t>
      </w:r>
      <w:r w:rsidR="001218DF" w:rsidRPr="00504BCC">
        <w:rPr>
          <w:rFonts w:ascii="標楷體" w:eastAsia="標楷體" w:hAnsi="標楷體" w:cs="標楷體" w:hint="eastAsia"/>
          <w:sz w:val="24"/>
          <w:szCs w:val="24"/>
        </w:rPr>
        <w:t>)</w:t>
      </w:r>
      <w:proofErr w:type="gramStart"/>
      <w:r w:rsidR="001218DF" w:rsidRPr="00504BCC">
        <w:rPr>
          <w:rFonts w:ascii="標楷體" w:eastAsia="標楷體" w:hAnsi="標楷體" w:cs="標楷體" w:hint="eastAsia"/>
          <w:sz w:val="24"/>
          <w:szCs w:val="24"/>
        </w:rPr>
        <w:t>週</w:t>
      </w:r>
      <w:proofErr w:type="gramEnd"/>
      <w:r w:rsidR="001218DF" w:rsidRPr="00504BCC">
        <w:rPr>
          <w:rFonts w:ascii="標楷體" w:eastAsia="標楷體" w:hAnsi="標楷體" w:cs="標楷體"/>
          <w:sz w:val="24"/>
          <w:szCs w:val="24"/>
        </w:rPr>
        <w:t>，</w:t>
      </w:r>
      <w:r w:rsidR="001218DF" w:rsidRPr="001218DF">
        <w:rPr>
          <w:rFonts w:ascii="標楷體" w:eastAsia="標楷體" w:hAnsi="標楷體" w:cs="標楷體" w:hint="eastAsia"/>
          <w:sz w:val="24"/>
          <w:szCs w:val="24"/>
        </w:rPr>
        <w:t>共（</w:t>
      </w:r>
      <w:r w:rsidR="006A5DD4">
        <w:rPr>
          <w:rFonts w:ascii="標楷體" w:eastAsia="標楷體" w:hAnsi="標楷體" w:cs="標楷體" w:hint="eastAsia"/>
          <w:sz w:val="24"/>
          <w:szCs w:val="24"/>
        </w:rPr>
        <w:t>21</w:t>
      </w:r>
      <w:r w:rsidR="001218DF" w:rsidRPr="001218DF">
        <w:rPr>
          <w:rFonts w:ascii="標楷體" w:eastAsia="標楷體" w:hAnsi="標楷體" w:cs="標楷體" w:hint="eastAsia"/>
          <w:sz w:val="24"/>
          <w:szCs w:val="24"/>
        </w:rPr>
        <w:t>）節</w:t>
      </w:r>
      <w:r w:rsidR="001218DF" w:rsidRPr="00504BCC">
        <w:rPr>
          <w:rFonts w:ascii="標楷體" w:eastAsia="標楷體" w:hAnsi="標楷體" w:cs="標楷體"/>
          <w:sz w:val="24"/>
          <w:szCs w:val="24"/>
        </w:rPr>
        <w:t>。</w:t>
      </w:r>
    </w:p>
    <w:p w:rsidR="00285A39" w:rsidRPr="00285A39" w:rsidRDefault="00504BCC" w:rsidP="0061264C">
      <w:p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spacing w:line="360" w:lineRule="auto"/>
        <w:rPr>
          <w:rFonts w:ascii="標楷體" w:eastAsia="標楷體" w:hAnsi="標楷體" w:cs="標楷體"/>
          <w:sz w:val="24"/>
          <w:szCs w:val="24"/>
        </w:rPr>
      </w:pPr>
      <w:r w:rsidRPr="00433109">
        <w:rPr>
          <w:rFonts w:ascii="標楷體" w:eastAsia="標楷體" w:hAnsi="標楷體" w:cs="標楷體" w:hint="eastAsia"/>
          <w:sz w:val="24"/>
          <w:szCs w:val="24"/>
        </w:rPr>
        <w:t>三、</w:t>
      </w:r>
      <w:r w:rsidR="00D37619" w:rsidRPr="00433109">
        <w:rPr>
          <w:rFonts w:ascii="標楷體" w:eastAsia="標楷體" w:hAnsi="標楷體" w:cs="標楷體"/>
          <w:sz w:val="24"/>
          <w:szCs w:val="24"/>
        </w:rPr>
        <w:t>課程內涵：</w:t>
      </w:r>
      <w:r w:rsidR="0061264C">
        <w:rPr>
          <w:rFonts w:ascii="標楷體" w:eastAsia="標楷體" w:hAnsi="標楷體" w:cs="標楷體"/>
          <w:sz w:val="24"/>
          <w:szCs w:val="24"/>
        </w:rPr>
        <w:tab/>
      </w:r>
    </w:p>
    <w:tbl>
      <w:tblPr>
        <w:tblW w:w="0" w:type="auto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shd w:val="clear" w:color="auto" w:fill="FFFFFF"/>
        <w:tblLayout w:type="fixed"/>
        <w:tblLook w:val="0600" w:firstRow="0" w:lastRow="0" w:firstColumn="0" w:lastColumn="0" w:noHBand="1" w:noVBand="1"/>
      </w:tblPr>
      <w:tblGrid>
        <w:gridCol w:w="3111"/>
        <w:gridCol w:w="11430"/>
      </w:tblGrid>
      <w:tr w:rsidR="008C40E2" w:rsidRPr="008F16B4" w:rsidTr="005B68BF">
        <w:trPr>
          <w:trHeight w:val="844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C40E2" w:rsidRPr="00434C48" w:rsidRDefault="008C40E2" w:rsidP="00526E70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總綱核心素養</w:t>
            </w:r>
          </w:p>
        </w:tc>
        <w:tc>
          <w:tcPr>
            <w:tcW w:w="1143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C40E2" w:rsidRPr="00434C48" w:rsidRDefault="008C40E2" w:rsidP="00526E70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</w:t>
            </w: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領域核心素養</w:t>
            </w:r>
          </w:p>
        </w:tc>
      </w:tr>
      <w:tr w:rsidR="008C40E2" w:rsidRPr="008F16B4" w:rsidTr="005B68BF">
        <w:trPr>
          <w:trHeight w:val="397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3769" w:rsidRPr="000F1F09" w:rsidRDefault="00323EC2" w:rsidP="007C3769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新細明體"/>
                <w:color w:val="auto"/>
              </w:rPr>
            </w:pPr>
            <w:r w:rsidRPr="000F1F09">
              <w:rPr>
                <w:rFonts w:asciiTheme="majorEastAsia" w:eastAsiaTheme="majorEastAsia" w:hAnsiTheme="majorEastAsia" w:cs="新細明體" w:hint="eastAsia"/>
                <w:b/>
                <w:color w:val="auto"/>
              </w:rPr>
              <w:t>■</w:t>
            </w:r>
            <w:r w:rsidR="007C3769" w:rsidRPr="000F1F09">
              <w:rPr>
                <w:rFonts w:asciiTheme="majorEastAsia" w:eastAsiaTheme="majorEastAsia" w:hAnsiTheme="majorEastAsia" w:cs="新細明體" w:hint="eastAsia"/>
                <w:b/>
                <w:color w:val="auto"/>
              </w:rPr>
              <w:t xml:space="preserve"> </w:t>
            </w:r>
            <w:r w:rsidR="007C3769" w:rsidRPr="000F1F09">
              <w:rPr>
                <w:rFonts w:asciiTheme="majorEastAsia" w:eastAsiaTheme="majorEastAsia" w:hAnsiTheme="majorEastAsia" w:cs="新細明體" w:hint="eastAsia"/>
                <w:color w:val="auto"/>
              </w:rPr>
              <w:t>A1身心素質與自我精進</w:t>
            </w:r>
          </w:p>
          <w:p w:rsidR="007C3769" w:rsidRPr="000F1F09" w:rsidRDefault="00323EC2" w:rsidP="007C3769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新細明體"/>
                <w:color w:val="auto"/>
              </w:rPr>
            </w:pPr>
            <w:r w:rsidRPr="000F1F09">
              <w:rPr>
                <w:rFonts w:asciiTheme="majorEastAsia" w:eastAsiaTheme="majorEastAsia" w:hAnsiTheme="majorEastAsia" w:cs="新細明體" w:hint="eastAsia"/>
                <w:b/>
                <w:color w:val="auto"/>
              </w:rPr>
              <w:t>■</w:t>
            </w:r>
            <w:r w:rsidR="007C3769" w:rsidRPr="000F1F09">
              <w:rPr>
                <w:rFonts w:asciiTheme="majorEastAsia" w:eastAsiaTheme="majorEastAsia" w:hAnsiTheme="majorEastAsia" w:cs="新細明體" w:hint="eastAsia"/>
                <w:b/>
                <w:color w:val="auto"/>
              </w:rPr>
              <w:t xml:space="preserve"> </w:t>
            </w:r>
            <w:r w:rsidR="007C3769" w:rsidRPr="000F1F09">
              <w:rPr>
                <w:rFonts w:asciiTheme="majorEastAsia" w:eastAsiaTheme="majorEastAsia" w:hAnsiTheme="majorEastAsia" w:cs="新細明體" w:hint="eastAsia"/>
                <w:color w:val="auto"/>
              </w:rPr>
              <w:t>A2</w:t>
            </w:r>
            <w:r w:rsidR="007C3769" w:rsidRPr="000F1F09">
              <w:rPr>
                <w:rFonts w:asciiTheme="majorEastAsia" w:eastAsiaTheme="majorEastAsia" w:hAnsiTheme="majorEastAsia" w:hint="eastAsia"/>
                <w:color w:val="auto"/>
              </w:rPr>
              <w:t>系統思考</w:t>
            </w:r>
            <w:r w:rsidR="007C3769" w:rsidRPr="000F1F09">
              <w:rPr>
                <w:rFonts w:asciiTheme="majorEastAsia" w:eastAsiaTheme="majorEastAsia" w:hAnsiTheme="majorEastAsia" w:cs="新細明體" w:hint="eastAsia"/>
                <w:color w:val="auto"/>
              </w:rPr>
              <w:t>與解決問題</w:t>
            </w:r>
          </w:p>
          <w:p w:rsidR="007C3769" w:rsidRPr="000F1F09" w:rsidRDefault="00DE67E2" w:rsidP="007C3769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新細明體"/>
                <w:color w:val="auto"/>
              </w:rPr>
            </w:pPr>
            <w:r w:rsidRPr="000F1F09">
              <w:rPr>
                <w:rFonts w:asciiTheme="majorEastAsia" w:eastAsiaTheme="majorEastAsia" w:hAnsiTheme="majorEastAsia" w:cs="新細明體" w:hint="eastAsia"/>
                <w:b/>
                <w:color w:val="auto"/>
              </w:rPr>
              <w:t>■</w:t>
            </w:r>
            <w:r w:rsidR="007C3769" w:rsidRPr="000F1F09">
              <w:rPr>
                <w:rFonts w:asciiTheme="majorEastAsia" w:eastAsiaTheme="majorEastAsia" w:hAnsiTheme="majorEastAsia" w:cs="新細明體" w:hint="eastAsia"/>
                <w:b/>
                <w:color w:val="auto"/>
              </w:rPr>
              <w:t xml:space="preserve"> </w:t>
            </w:r>
            <w:r w:rsidR="007C3769" w:rsidRPr="000F1F09">
              <w:rPr>
                <w:rFonts w:asciiTheme="majorEastAsia" w:eastAsiaTheme="majorEastAsia" w:hAnsiTheme="majorEastAsia" w:cs="新細明體" w:hint="eastAsia"/>
                <w:color w:val="auto"/>
              </w:rPr>
              <w:t>A3</w:t>
            </w:r>
            <w:r w:rsidR="007C3769" w:rsidRPr="000F1F09">
              <w:rPr>
                <w:rFonts w:asciiTheme="majorEastAsia" w:eastAsiaTheme="majorEastAsia" w:hAnsiTheme="majorEastAsia" w:hint="eastAsia"/>
                <w:color w:val="auto"/>
              </w:rPr>
              <w:t>規劃執行</w:t>
            </w:r>
            <w:r w:rsidR="007C3769" w:rsidRPr="000F1F09">
              <w:rPr>
                <w:rFonts w:asciiTheme="majorEastAsia" w:eastAsiaTheme="majorEastAsia" w:hAnsiTheme="majorEastAsia" w:cs="新細明體" w:hint="eastAsia"/>
                <w:color w:val="auto"/>
              </w:rPr>
              <w:t>與創新應變</w:t>
            </w:r>
          </w:p>
          <w:p w:rsidR="007C3769" w:rsidRPr="000F1F09" w:rsidRDefault="00DE67E2" w:rsidP="007C3769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新細明體"/>
                <w:color w:val="auto"/>
              </w:rPr>
            </w:pPr>
            <w:r w:rsidRPr="000F1F09">
              <w:rPr>
                <w:rFonts w:asciiTheme="majorEastAsia" w:eastAsiaTheme="majorEastAsia" w:hAnsiTheme="majorEastAsia" w:cs="新細明體" w:hint="eastAsia"/>
                <w:b/>
                <w:color w:val="auto"/>
              </w:rPr>
              <w:t>■</w:t>
            </w:r>
            <w:r w:rsidR="007C3769" w:rsidRPr="000F1F09">
              <w:rPr>
                <w:rFonts w:asciiTheme="majorEastAsia" w:eastAsiaTheme="majorEastAsia" w:hAnsiTheme="majorEastAsia" w:cs="新細明體" w:hint="eastAsia"/>
                <w:b/>
                <w:color w:val="auto"/>
              </w:rPr>
              <w:t xml:space="preserve"> </w:t>
            </w:r>
            <w:r w:rsidR="007C3769" w:rsidRPr="000F1F09">
              <w:rPr>
                <w:rFonts w:asciiTheme="majorEastAsia" w:eastAsiaTheme="majorEastAsia" w:hAnsiTheme="majorEastAsia" w:cs="新細明體" w:hint="eastAsia"/>
                <w:color w:val="auto"/>
              </w:rPr>
              <w:t>B1</w:t>
            </w:r>
            <w:r w:rsidR="007C3769" w:rsidRPr="000F1F09">
              <w:rPr>
                <w:rFonts w:asciiTheme="majorEastAsia" w:eastAsiaTheme="majorEastAsia" w:hAnsiTheme="majorEastAsia" w:hint="eastAsia"/>
                <w:color w:val="auto"/>
              </w:rPr>
              <w:t>符號運用</w:t>
            </w:r>
            <w:r w:rsidR="007C3769" w:rsidRPr="000F1F09">
              <w:rPr>
                <w:rFonts w:asciiTheme="majorEastAsia" w:eastAsiaTheme="majorEastAsia" w:hAnsiTheme="majorEastAsia" w:cs="新細明體" w:hint="eastAsia"/>
                <w:color w:val="auto"/>
              </w:rPr>
              <w:t>與溝通表達</w:t>
            </w:r>
          </w:p>
          <w:p w:rsidR="007C3769" w:rsidRPr="000F1F09" w:rsidRDefault="00DE67E2" w:rsidP="007C3769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新細明體"/>
                <w:color w:val="auto"/>
              </w:rPr>
            </w:pPr>
            <w:r w:rsidRPr="000F1F09">
              <w:rPr>
                <w:rFonts w:asciiTheme="majorEastAsia" w:eastAsiaTheme="majorEastAsia" w:hAnsiTheme="majorEastAsia" w:cs="新細明體" w:hint="eastAsia"/>
                <w:b/>
                <w:color w:val="auto"/>
              </w:rPr>
              <w:t>■</w:t>
            </w:r>
            <w:r w:rsidR="007C3769" w:rsidRPr="000F1F09">
              <w:rPr>
                <w:rFonts w:asciiTheme="majorEastAsia" w:eastAsiaTheme="majorEastAsia" w:hAnsiTheme="majorEastAsia" w:cs="新細明體" w:hint="eastAsia"/>
                <w:b/>
                <w:color w:val="auto"/>
              </w:rPr>
              <w:t xml:space="preserve"> </w:t>
            </w:r>
            <w:r w:rsidR="007C3769" w:rsidRPr="000F1F09">
              <w:rPr>
                <w:rFonts w:asciiTheme="majorEastAsia" w:eastAsiaTheme="majorEastAsia" w:hAnsiTheme="majorEastAsia" w:cs="新細明體" w:hint="eastAsia"/>
                <w:color w:val="auto"/>
              </w:rPr>
              <w:t>B2</w:t>
            </w:r>
            <w:r w:rsidR="007C3769" w:rsidRPr="000F1F09">
              <w:rPr>
                <w:rFonts w:asciiTheme="majorEastAsia" w:eastAsiaTheme="majorEastAsia" w:hAnsiTheme="majorEastAsia" w:hint="eastAsia"/>
                <w:color w:val="auto"/>
              </w:rPr>
              <w:t>科技資訊</w:t>
            </w:r>
            <w:r w:rsidR="007C3769" w:rsidRPr="000F1F09">
              <w:rPr>
                <w:rFonts w:asciiTheme="majorEastAsia" w:eastAsiaTheme="majorEastAsia" w:hAnsiTheme="majorEastAsia" w:cs="新細明體" w:hint="eastAsia"/>
                <w:color w:val="auto"/>
              </w:rPr>
              <w:t>與媒體素養</w:t>
            </w:r>
          </w:p>
          <w:p w:rsidR="007C3769" w:rsidRPr="000F1F09" w:rsidRDefault="007C3769" w:rsidP="007C3769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新細明體"/>
                <w:color w:val="auto"/>
              </w:rPr>
            </w:pPr>
            <w:r w:rsidRPr="000F1F09">
              <w:rPr>
                <w:rFonts w:asciiTheme="majorEastAsia" w:eastAsiaTheme="majorEastAsia" w:hAnsiTheme="majorEastAsia" w:cs="新細明體" w:hint="eastAsia"/>
                <w:b/>
                <w:color w:val="auto"/>
              </w:rPr>
              <w:t xml:space="preserve">■ </w:t>
            </w:r>
            <w:r w:rsidRPr="000F1F09">
              <w:rPr>
                <w:rFonts w:asciiTheme="majorEastAsia" w:eastAsiaTheme="majorEastAsia" w:hAnsiTheme="majorEastAsia" w:cs="新細明體" w:hint="eastAsia"/>
                <w:color w:val="auto"/>
              </w:rPr>
              <w:t>B3</w:t>
            </w:r>
            <w:r w:rsidRPr="000F1F09">
              <w:rPr>
                <w:rFonts w:asciiTheme="majorEastAsia" w:eastAsiaTheme="majorEastAsia" w:hAnsiTheme="majorEastAsia" w:hint="eastAsia"/>
                <w:color w:val="auto"/>
              </w:rPr>
              <w:t>藝術涵養</w:t>
            </w:r>
            <w:r w:rsidRPr="000F1F09">
              <w:rPr>
                <w:rFonts w:asciiTheme="majorEastAsia" w:eastAsiaTheme="majorEastAsia" w:hAnsiTheme="majorEastAsia" w:cs="新細明體" w:hint="eastAsia"/>
                <w:color w:val="auto"/>
              </w:rPr>
              <w:t>與美感素養</w:t>
            </w:r>
          </w:p>
          <w:p w:rsidR="007C3769" w:rsidRPr="000F1F09" w:rsidRDefault="009806BA" w:rsidP="007C3769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新細明體"/>
                <w:color w:val="auto"/>
              </w:rPr>
            </w:pPr>
            <w:r w:rsidRPr="000F1F09">
              <w:rPr>
                <w:rFonts w:asciiTheme="majorEastAsia" w:eastAsiaTheme="majorEastAsia" w:hAnsiTheme="majorEastAsia" w:cs="新細明體" w:hint="eastAsia"/>
                <w:b/>
                <w:color w:val="auto"/>
              </w:rPr>
              <w:t>□</w:t>
            </w:r>
            <w:r w:rsidR="007C3769" w:rsidRPr="000F1F09">
              <w:rPr>
                <w:rFonts w:asciiTheme="majorEastAsia" w:eastAsiaTheme="majorEastAsia" w:hAnsiTheme="majorEastAsia" w:cs="新細明體" w:hint="eastAsia"/>
                <w:b/>
                <w:color w:val="auto"/>
              </w:rPr>
              <w:t xml:space="preserve"> </w:t>
            </w:r>
            <w:r w:rsidR="007C3769" w:rsidRPr="000F1F09">
              <w:rPr>
                <w:rFonts w:asciiTheme="majorEastAsia" w:eastAsiaTheme="majorEastAsia" w:hAnsiTheme="majorEastAsia" w:cs="新細明體" w:hint="eastAsia"/>
                <w:color w:val="auto"/>
              </w:rPr>
              <w:t>C1</w:t>
            </w:r>
            <w:r w:rsidR="007C3769" w:rsidRPr="000F1F09">
              <w:rPr>
                <w:rFonts w:asciiTheme="majorEastAsia" w:eastAsiaTheme="majorEastAsia" w:hAnsiTheme="majorEastAsia" w:hint="eastAsia"/>
                <w:color w:val="auto"/>
              </w:rPr>
              <w:t>道德實踐</w:t>
            </w:r>
            <w:r w:rsidR="007C3769" w:rsidRPr="000F1F09">
              <w:rPr>
                <w:rFonts w:asciiTheme="majorEastAsia" w:eastAsiaTheme="majorEastAsia" w:hAnsiTheme="majorEastAsia" w:cs="新細明體" w:hint="eastAsia"/>
                <w:color w:val="auto"/>
              </w:rPr>
              <w:t>與公民意識</w:t>
            </w:r>
          </w:p>
          <w:p w:rsidR="007C3769" w:rsidRPr="000F1F09" w:rsidRDefault="00DE67E2" w:rsidP="007C3769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新細明體"/>
                <w:color w:val="auto"/>
              </w:rPr>
            </w:pPr>
            <w:r w:rsidRPr="000F1F09">
              <w:rPr>
                <w:rFonts w:asciiTheme="majorEastAsia" w:eastAsiaTheme="majorEastAsia" w:hAnsiTheme="majorEastAsia" w:cs="新細明體" w:hint="eastAsia"/>
                <w:b/>
                <w:color w:val="auto"/>
              </w:rPr>
              <w:t>□</w:t>
            </w:r>
            <w:r w:rsidR="007C3769" w:rsidRPr="000F1F09">
              <w:rPr>
                <w:rFonts w:asciiTheme="majorEastAsia" w:eastAsiaTheme="majorEastAsia" w:hAnsiTheme="majorEastAsia" w:cs="新細明體" w:hint="eastAsia"/>
                <w:b/>
                <w:color w:val="auto"/>
              </w:rPr>
              <w:t xml:space="preserve"> </w:t>
            </w:r>
            <w:r w:rsidR="007C3769" w:rsidRPr="000F1F09">
              <w:rPr>
                <w:rFonts w:asciiTheme="majorEastAsia" w:eastAsiaTheme="majorEastAsia" w:hAnsiTheme="majorEastAsia" w:cs="新細明體" w:hint="eastAsia"/>
                <w:color w:val="auto"/>
              </w:rPr>
              <w:t>C2</w:t>
            </w:r>
            <w:r w:rsidR="007C3769" w:rsidRPr="000F1F09">
              <w:rPr>
                <w:rFonts w:asciiTheme="majorEastAsia" w:eastAsiaTheme="majorEastAsia" w:hAnsiTheme="majorEastAsia" w:hint="eastAsia"/>
                <w:color w:val="auto"/>
              </w:rPr>
              <w:t>人際關係</w:t>
            </w:r>
            <w:r w:rsidR="007C3769" w:rsidRPr="000F1F09">
              <w:rPr>
                <w:rFonts w:asciiTheme="majorEastAsia" w:eastAsiaTheme="majorEastAsia" w:hAnsiTheme="majorEastAsia" w:cs="新細明體" w:hint="eastAsia"/>
                <w:color w:val="auto"/>
              </w:rPr>
              <w:t>與團隊合作</w:t>
            </w:r>
          </w:p>
          <w:p w:rsidR="008C40E2" w:rsidRPr="000F1F09" w:rsidRDefault="00DE67E2" w:rsidP="007C3769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  <w:r w:rsidRPr="000F1F09">
              <w:rPr>
                <w:rFonts w:asciiTheme="majorEastAsia" w:eastAsiaTheme="majorEastAsia" w:hAnsiTheme="majorEastAsia" w:cs="新細明體" w:hint="eastAsia"/>
                <w:b/>
                <w:color w:val="auto"/>
              </w:rPr>
              <w:t>■</w:t>
            </w:r>
            <w:r w:rsidR="007C3769" w:rsidRPr="000F1F09">
              <w:rPr>
                <w:rFonts w:asciiTheme="majorEastAsia" w:eastAsiaTheme="majorEastAsia" w:hAnsiTheme="majorEastAsia" w:cs="新細明體" w:hint="eastAsia"/>
                <w:b/>
                <w:color w:val="auto"/>
              </w:rPr>
              <w:t xml:space="preserve"> </w:t>
            </w:r>
            <w:r w:rsidR="007C3769" w:rsidRPr="000F1F09">
              <w:rPr>
                <w:rFonts w:asciiTheme="majorEastAsia" w:eastAsiaTheme="majorEastAsia" w:hAnsiTheme="majorEastAsia" w:cs="新細明體" w:hint="eastAsia"/>
                <w:color w:val="auto"/>
              </w:rPr>
              <w:t>C3</w:t>
            </w:r>
            <w:r w:rsidR="007C3769" w:rsidRPr="000F1F09">
              <w:rPr>
                <w:rFonts w:asciiTheme="majorEastAsia" w:eastAsiaTheme="majorEastAsia" w:hAnsiTheme="majorEastAsia" w:hint="eastAsia"/>
                <w:color w:val="auto"/>
              </w:rPr>
              <w:t>多元文化</w:t>
            </w:r>
            <w:r w:rsidR="007C3769" w:rsidRPr="000F1F09">
              <w:rPr>
                <w:rFonts w:asciiTheme="majorEastAsia" w:eastAsiaTheme="majorEastAsia" w:hAnsiTheme="majorEastAsia" w:cs="新細明體" w:hint="eastAsia"/>
                <w:color w:val="auto"/>
              </w:rPr>
              <w:t>與國際理解</w:t>
            </w:r>
          </w:p>
        </w:tc>
        <w:tc>
          <w:tcPr>
            <w:tcW w:w="114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565" w:rsidRPr="000F1F09" w:rsidRDefault="001F095F">
            <w:pPr>
              <w:rPr>
                <w:rFonts w:asciiTheme="majorEastAsia" w:eastAsiaTheme="majorEastAsia" w:hAnsiTheme="majorEastAsia"/>
              </w:rPr>
            </w:pPr>
            <w:r w:rsidRPr="000F1F09">
              <w:rPr>
                <w:rFonts w:asciiTheme="majorEastAsia" w:eastAsiaTheme="majorEastAsia" w:hAnsiTheme="majorEastAsia"/>
                <w:color w:val="auto"/>
                <w:shd w:val="clear" w:color="auto" w:fill="FFFFFF"/>
              </w:rPr>
              <w:t>社-J-A1 探索自我潛能、自我價值與生命意義，培育合宜的人生觀。</w:t>
            </w:r>
          </w:p>
          <w:p w:rsidR="008A2565" w:rsidRPr="000F1F09" w:rsidRDefault="001F095F">
            <w:pPr>
              <w:rPr>
                <w:rFonts w:asciiTheme="majorEastAsia" w:eastAsiaTheme="majorEastAsia" w:hAnsiTheme="majorEastAsia"/>
              </w:rPr>
            </w:pPr>
            <w:r w:rsidRPr="000F1F09">
              <w:rPr>
                <w:rFonts w:asciiTheme="majorEastAsia" w:eastAsiaTheme="majorEastAsia" w:hAnsiTheme="majorEastAsia"/>
                <w:color w:val="auto"/>
                <w:shd w:val="clear" w:color="auto" w:fill="FFFFFF"/>
              </w:rPr>
              <w:t>社-J-A2 覺察人類生活相關議題，進而分析判斷及反思，並嘗試改善或解決問題。</w:t>
            </w:r>
          </w:p>
          <w:p w:rsidR="008A2565" w:rsidRPr="000F1F09" w:rsidRDefault="001F095F">
            <w:pPr>
              <w:rPr>
                <w:rFonts w:asciiTheme="majorEastAsia" w:eastAsiaTheme="majorEastAsia" w:hAnsiTheme="majorEastAsia"/>
              </w:rPr>
            </w:pPr>
            <w:r w:rsidRPr="000F1F09">
              <w:rPr>
                <w:rFonts w:asciiTheme="majorEastAsia" w:eastAsiaTheme="majorEastAsia" w:hAnsiTheme="majorEastAsia"/>
                <w:color w:val="auto"/>
                <w:shd w:val="clear" w:color="auto" w:fill="FFFFFF"/>
              </w:rPr>
              <w:t>社-J-A3 主動學習與探究人類生活相關議題，善用資源並規劃相對應的行動方案及創新突破的可能性。</w:t>
            </w:r>
          </w:p>
          <w:p w:rsidR="008A2565" w:rsidRPr="000F1F09" w:rsidRDefault="001F095F">
            <w:pPr>
              <w:rPr>
                <w:rFonts w:asciiTheme="majorEastAsia" w:eastAsiaTheme="majorEastAsia" w:hAnsiTheme="majorEastAsia"/>
              </w:rPr>
            </w:pPr>
            <w:r w:rsidRPr="000F1F09">
              <w:rPr>
                <w:rFonts w:asciiTheme="majorEastAsia" w:eastAsiaTheme="majorEastAsia" w:hAnsiTheme="majorEastAsia"/>
                <w:color w:val="auto"/>
                <w:shd w:val="clear" w:color="auto" w:fill="FFFFFF"/>
              </w:rPr>
              <w:t>社-J-B1 運用文字、語言、表格與圖像等表徵符號，表達人類生活的豐富面貌，並能促進相互溝通與理解。</w:t>
            </w:r>
          </w:p>
          <w:p w:rsidR="008A2565" w:rsidRPr="000F1F09" w:rsidRDefault="001F095F">
            <w:pPr>
              <w:rPr>
                <w:rFonts w:asciiTheme="majorEastAsia" w:eastAsiaTheme="majorEastAsia" w:hAnsiTheme="majorEastAsia"/>
              </w:rPr>
            </w:pPr>
            <w:r w:rsidRPr="000F1F09">
              <w:rPr>
                <w:rFonts w:asciiTheme="majorEastAsia" w:eastAsiaTheme="majorEastAsia" w:hAnsiTheme="majorEastAsia"/>
                <w:color w:val="auto"/>
                <w:shd w:val="clear" w:color="auto" w:fill="FFFFFF"/>
              </w:rPr>
              <w:t>社-J-B2 理解不同時空的科技與媒體發展和應用，增進</w:t>
            </w:r>
            <w:proofErr w:type="gramStart"/>
            <w:r w:rsidRPr="000F1F09">
              <w:rPr>
                <w:rFonts w:asciiTheme="majorEastAsia" w:eastAsiaTheme="majorEastAsia" w:hAnsiTheme="majorEastAsia"/>
                <w:color w:val="auto"/>
                <w:shd w:val="clear" w:color="auto" w:fill="FFFFFF"/>
              </w:rPr>
              <w:t>媒體識讀能力</w:t>
            </w:r>
            <w:proofErr w:type="gramEnd"/>
            <w:r w:rsidRPr="000F1F09">
              <w:rPr>
                <w:rFonts w:asciiTheme="majorEastAsia" w:eastAsiaTheme="majorEastAsia" w:hAnsiTheme="majorEastAsia"/>
                <w:color w:val="auto"/>
                <w:shd w:val="clear" w:color="auto" w:fill="FFFFFF"/>
              </w:rPr>
              <w:t>，並思辨其在生活中可能帶來的衝突與影響。</w:t>
            </w:r>
          </w:p>
          <w:p w:rsidR="008A2565" w:rsidRPr="000F1F09" w:rsidRDefault="001F095F">
            <w:pPr>
              <w:rPr>
                <w:rFonts w:asciiTheme="majorEastAsia" w:eastAsiaTheme="majorEastAsia" w:hAnsiTheme="majorEastAsia"/>
              </w:rPr>
            </w:pPr>
            <w:r w:rsidRPr="000F1F09">
              <w:rPr>
                <w:rFonts w:asciiTheme="majorEastAsia" w:eastAsiaTheme="majorEastAsia" w:hAnsiTheme="majorEastAsia"/>
                <w:color w:val="auto"/>
                <w:shd w:val="clear" w:color="auto" w:fill="FFFFFF"/>
              </w:rPr>
              <w:t>社-J-B3 欣賞不同時空環境下形塑的自然、族群與文化之美，增進生活的豐富性。</w:t>
            </w:r>
          </w:p>
          <w:p w:rsidR="008A2565" w:rsidRPr="000F1F09" w:rsidRDefault="001F095F">
            <w:pPr>
              <w:rPr>
                <w:rFonts w:asciiTheme="majorEastAsia" w:eastAsiaTheme="majorEastAsia" w:hAnsiTheme="majorEastAsia"/>
              </w:rPr>
            </w:pPr>
            <w:r w:rsidRPr="000F1F09">
              <w:rPr>
                <w:rFonts w:asciiTheme="majorEastAsia" w:eastAsiaTheme="majorEastAsia" w:hAnsiTheme="majorEastAsia"/>
                <w:color w:val="auto"/>
                <w:shd w:val="clear" w:color="auto" w:fill="FFFFFF"/>
              </w:rPr>
              <w:t>社-J-C3 尊重並欣賞各族群文化的多樣性，了解</w:t>
            </w:r>
            <w:proofErr w:type="gramStart"/>
            <w:r w:rsidRPr="000F1F09">
              <w:rPr>
                <w:rFonts w:asciiTheme="majorEastAsia" w:eastAsiaTheme="majorEastAsia" w:hAnsiTheme="majorEastAsia"/>
                <w:color w:val="auto"/>
                <w:shd w:val="clear" w:color="auto" w:fill="FFFFFF"/>
              </w:rPr>
              <w:t>文化間的相互</w:t>
            </w:r>
            <w:proofErr w:type="gramEnd"/>
            <w:r w:rsidRPr="000F1F09">
              <w:rPr>
                <w:rFonts w:asciiTheme="majorEastAsia" w:eastAsiaTheme="majorEastAsia" w:hAnsiTheme="majorEastAsia"/>
                <w:color w:val="auto"/>
                <w:shd w:val="clear" w:color="auto" w:fill="FFFFFF"/>
              </w:rPr>
              <w:t>關聯，以及臺灣與國際社會的互動關係。</w:t>
            </w:r>
          </w:p>
        </w:tc>
      </w:tr>
    </w:tbl>
    <w:p w:rsidR="00CB33CC" w:rsidRDefault="00CB33CC" w:rsidP="00CB33C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</w:rPr>
      </w:pPr>
    </w:p>
    <w:p w:rsidR="0072578B" w:rsidRDefault="0072578B" w:rsidP="0072578B">
      <w:pPr>
        <w:spacing w:line="360" w:lineRule="auto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</w:rPr>
        <w:t>四、課程架構：</w:t>
      </w:r>
    </w:p>
    <w:p w:rsidR="0035551D" w:rsidRPr="000F1F09" w:rsidRDefault="0035551D" w:rsidP="0035551D">
      <w:pPr>
        <w:spacing w:line="260" w:lineRule="exact"/>
        <w:jc w:val="left"/>
        <w:rPr>
          <w:rFonts w:asciiTheme="majorEastAsia" w:eastAsiaTheme="majorEastAsia" w:hAnsiTheme="majorEastAsia"/>
          <w:bCs/>
          <w:snapToGrid w:val="0"/>
        </w:rPr>
      </w:pPr>
      <w:r w:rsidRPr="000F1F09">
        <w:rPr>
          <w:rFonts w:asciiTheme="majorEastAsia" w:eastAsiaTheme="majorEastAsia" w:hAnsiTheme="majorEastAsia" w:cs="標楷體" w:hint="eastAsia"/>
          <w:bCs/>
          <w:snapToGrid w:val="0"/>
          <w:color w:val="auto"/>
        </w:rPr>
        <w:t>第二篇 臺灣的歷史(上)</w:t>
      </w:r>
    </w:p>
    <w:p w:rsidR="0035551D" w:rsidRPr="000F1F09" w:rsidRDefault="0035551D" w:rsidP="0035551D">
      <w:pPr>
        <w:spacing w:line="260" w:lineRule="exact"/>
        <w:jc w:val="left"/>
        <w:rPr>
          <w:rFonts w:asciiTheme="majorEastAsia" w:eastAsiaTheme="majorEastAsia" w:hAnsiTheme="majorEastAsia" w:cs="標楷體"/>
          <w:bCs/>
          <w:snapToGrid w:val="0"/>
          <w:color w:val="auto"/>
        </w:rPr>
      </w:pPr>
      <w:r w:rsidRPr="000F1F09">
        <w:rPr>
          <w:rFonts w:asciiTheme="majorEastAsia" w:eastAsiaTheme="majorEastAsia" w:hAnsiTheme="majorEastAsia" w:cs="標楷體" w:hint="eastAsia"/>
          <w:bCs/>
          <w:snapToGrid w:val="0"/>
          <w:color w:val="auto"/>
        </w:rPr>
        <w:t>導言：歷史的基礎觀念</w:t>
      </w:r>
    </w:p>
    <w:p w:rsidR="0035551D" w:rsidRPr="000F1F09" w:rsidRDefault="0035551D" w:rsidP="0035551D">
      <w:pPr>
        <w:spacing w:line="260" w:lineRule="exact"/>
        <w:jc w:val="left"/>
        <w:rPr>
          <w:rFonts w:asciiTheme="majorEastAsia" w:eastAsiaTheme="majorEastAsia" w:hAnsiTheme="majorEastAsia"/>
          <w:bCs/>
          <w:snapToGrid w:val="0"/>
        </w:rPr>
      </w:pPr>
      <w:r w:rsidRPr="000F1F09">
        <w:rPr>
          <w:rFonts w:asciiTheme="majorEastAsia" w:eastAsiaTheme="majorEastAsia" w:hAnsiTheme="majorEastAsia" w:cs="標楷體" w:hint="eastAsia"/>
          <w:bCs/>
          <w:snapToGrid w:val="0"/>
          <w:color w:val="auto"/>
        </w:rPr>
        <w:t>第一章 史前臺灣與原住民族文化</w:t>
      </w:r>
    </w:p>
    <w:p w:rsidR="0035551D" w:rsidRPr="000F1F09" w:rsidRDefault="0035551D" w:rsidP="0035551D">
      <w:pPr>
        <w:spacing w:line="260" w:lineRule="exact"/>
        <w:jc w:val="left"/>
        <w:rPr>
          <w:rFonts w:asciiTheme="majorEastAsia" w:eastAsiaTheme="majorEastAsia" w:hAnsiTheme="majorEastAsia"/>
          <w:bCs/>
          <w:snapToGrid w:val="0"/>
        </w:rPr>
      </w:pPr>
      <w:r w:rsidRPr="000F1F09">
        <w:rPr>
          <w:rFonts w:asciiTheme="majorEastAsia" w:eastAsiaTheme="majorEastAsia" w:hAnsiTheme="majorEastAsia" w:cs="標楷體" w:hint="eastAsia"/>
          <w:bCs/>
          <w:snapToGrid w:val="0"/>
          <w:color w:val="auto"/>
        </w:rPr>
        <w:t>第二章 大航海時代各方勢力的競逐</w:t>
      </w:r>
    </w:p>
    <w:p w:rsidR="0035551D" w:rsidRPr="000F1F09" w:rsidRDefault="0035551D" w:rsidP="0035551D">
      <w:pPr>
        <w:spacing w:line="260" w:lineRule="exact"/>
        <w:jc w:val="left"/>
        <w:rPr>
          <w:rFonts w:asciiTheme="majorEastAsia" w:eastAsiaTheme="majorEastAsia" w:hAnsiTheme="majorEastAsia"/>
          <w:bCs/>
          <w:snapToGrid w:val="0"/>
        </w:rPr>
      </w:pPr>
      <w:r w:rsidRPr="000F1F09">
        <w:rPr>
          <w:rFonts w:asciiTheme="majorEastAsia" w:eastAsiaTheme="majorEastAsia" w:hAnsiTheme="majorEastAsia" w:cs="標楷體" w:hint="eastAsia"/>
          <w:bCs/>
          <w:snapToGrid w:val="0"/>
          <w:color w:val="auto"/>
        </w:rPr>
        <w:t>第三章原住民與外來者的接觸</w:t>
      </w:r>
    </w:p>
    <w:p w:rsidR="0035551D" w:rsidRPr="000F1F09" w:rsidRDefault="0035551D" w:rsidP="0035551D">
      <w:pPr>
        <w:spacing w:line="260" w:lineRule="exact"/>
        <w:jc w:val="left"/>
        <w:rPr>
          <w:rFonts w:asciiTheme="majorEastAsia" w:eastAsiaTheme="majorEastAsia" w:hAnsiTheme="majorEastAsia"/>
          <w:bCs/>
          <w:snapToGrid w:val="0"/>
        </w:rPr>
      </w:pPr>
      <w:proofErr w:type="gramStart"/>
      <w:r w:rsidRPr="000F1F09">
        <w:rPr>
          <w:rFonts w:asciiTheme="majorEastAsia" w:eastAsiaTheme="majorEastAsia" w:hAnsiTheme="majorEastAsia" w:cs="標楷體" w:hint="eastAsia"/>
          <w:bCs/>
          <w:snapToGrid w:val="0"/>
          <w:color w:val="auto"/>
        </w:rPr>
        <w:t>第四章清帝國</w:t>
      </w:r>
      <w:proofErr w:type="gramEnd"/>
      <w:r w:rsidRPr="000F1F09">
        <w:rPr>
          <w:rFonts w:asciiTheme="majorEastAsia" w:eastAsiaTheme="majorEastAsia" w:hAnsiTheme="majorEastAsia" w:cs="標楷體" w:hint="eastAsia"/>
          <w:bCs/>
          <w:snapToGrid w:val="0"/>
          <w:color w:val="auto"/>
        </w:rPr>
        <w:t>統治政策的變遷</w:t>
      </w:r>
    </w:p>
    <w:p w:rsidR="0035551D" w:rsidRPr="000F1F09" w:rsidRDefault="0035551D" w:rsidP="0035551D">
      <w:pPr>
        <w:spacing w:line="260" w:lineRule="exact"/>
        <w:jc w:val="left"/>
        <w:rPr>
          <w:rFonts w:asciiTheme="majorEastAsia" w:eastAsiaTheme="majorEastAsia" w:hAnsiTheme="majorEastAsia"/>
          <w:bCs/>
          <w:snapToGrid w:val="0"/>
        </w:rPr>
      </w:pPr>
      <w:r w:rsidRPr="000F1F09">
        <w:rPr>
          <w:rFonts w:asciiTheme="majorEastAsia" w:eastAsiaTheme="majorEastAsia" w:hAnsiTheme="majorEastAsia" w:cs="標楷體" w:hint="eastAsia"/>
          <w:bCs/>
          <w:snapToGrid w:val="0"/>
          <w:color w:val="auto"/>
        </w:rPr>
        <w:lastRenderedPageBreak/>
        <w:t>第五章 清帝國時期農商業的發展</w:t>
      </w:r>
    </w:p>
    <w:p w:rsidR="0035551D" w:rsidRPr="000F1F09" w:rsidRDefault="0035551D" w:rsidP="0035551D">
      <w:pPr>
        <w:spacing w:line="260" w:lineRule="exact"/>
        <w:jc w:val="left"/>
        <w:rPr>
          <w:rFonts w:asciiTheme="majorEastAsia" w:eastAsiaTheme="majorEastAsia" w:hAnsiTheme="majorEastAsia" w:cs="標楷體"/>
          <w:bCs/>
          <w:snapToGrid w:val="0"/>
          <w:color w:val="auto"/>
        </w:rPr>
      </w:pPr>
      <w:proofErr w:type="gramStart"/>
      <w:r w:rsidRPr="000F1F09">
        <w:rPr>
          <w:rFonts w:asciiTheme="majorEastAsia" w:eastAsiaTheme="majorEastAsia" w:hAnsiTheme="majorEastAsia" w:cs="標楷體" w:hint="eastAsia"/>
          <w:bCs/>
          <w:snapToGrid w:val="0"/>
          <w:color w:val="auto"/>
        </w:rPr>
        <w:t>第六章清帝國</w:t>
      </w:r>
      <w:proofErr w:type="gramEnd"/>
      <w:r w:rsidRPr="000F1F09">
        <w:rPr>
          <w:rFonts w:asciiTheme="majorEastAsia" w:eastAsiaTheme="majorEastAsia" w:hAnsiTheme="majorEastAsia" w:cs="標楷體" w:hint="eastAsia"/>
          <w:bCs/>
          <w:snapToGrid w:val="0"/>
          <w:color w:val="auto"/>
        </w:rPr>
        <w:t>時期社會文化的變遷</w:t>
      </w:r>
    </w:p>
    <w:p w:rsidR="00157A0C" w:rsidRDefault="00157A0C" w:rsidP="0072578B">
      <w:pPr>
        <w:spacing w:line="360" w:lineRule="auto"/>
        <w:rPr>
          <w:rFonts w:asciiTheme="majorEastAsia" w:eastAsiaTheme="majorEastAsia" w:hAnsiTheme="majorEastAsia" w:cs="標楷體"/>
          <w:sz w:val="24"/>
          <w:szCs w:val="24"/>
        </w:rPr>
      </w:pPr>
    </w:p>
    <w:p w:rsidR="00157A0C" w:rsidRDefault="00157A0C" w:rsidP="0072578B">
      <w:pPr>
        <w:spacing w:line="360" w:lineRule="auto"/>
        <w:rPr>
          <w:rFonts w:asciiTheme="majorEastAsia" w:eastAsiaTheme="majorEastAsia" w:hAnsiTheme="majorEastAsia" w:cs="標楷體"/>
          <w:sz w:val="24"/>
          <w:szCs w:val="24"/>
        </w:rPr>
      </w:pPr>
    </w:p>
    <w:p w:rsidR="00157A0C" w:rsidRPr="0078482F" w:rsidRDefault="00157A0C" w:rsidP="00157A0C">
      <w:pPr>
        <w:rPr>
          <w:rFonts w:ascii="標楷體" w:eastAsia="標楷體"/>
        </w:rPr>
      </w:pPr>
      <w:r>
        <w:rPr>
          <w:rFonts w:ascii="標楷體" w:eastAsia="標楷體" w:hint="eastAsia"/>
          <w:sz w:val="24"/>
          <w:szCs w:val="24"/>
        </w:rPr>
        <w:t>五、</w:t>
      </w:r>
      <w:r w:rsidRPr="00C462FB">
        <w:rPr>
          <w:rFonts w:ascii="標楷體" w:eastAsia="標楷體" w:hint="eastAsia"/>
          <w:sz w:val="24"/>
          <w:szCs w:val="24"/>
        </w:rPr>
        <w:t>本學期達成之學生圖像</w:t>
      </w:r>
      <w:r w:rsidRPr="00C462FB">
        <w:rPr>
          <w:rFonts w:ascii="標楷體" w:eastAsia="標楷體"/>
          <w:sz w:val="24"/>
          <w:szCs w:val="24"/>
        </w:rPr>
        <w:t>素養指標</w:t>
      </w:r>
      <w:r w:rsidRPr="00C462FB">
        <w:rPr>
          <w:rFonts w:ascii="標楷體" w:eastAsia="標楷體" w:hint="eastAsia"/>
          <w:sz w:val="24"/>
          <w:szCs w:val="24"/>
        </w:rPr>
        <w:t>：(打V處為本課程計畫達成之素養指標)</w:t>
      </w:r>
    </w:p>
    <w:tbl>
      <w:tblPr>
        <w:tblpPr w:leftFromText="180" w:rightFromText="180" w:vertAnchor="text" w:horzAnchor="page" w:tblpX="1477" w:tblpY="193"/>
        <w:tblW w:w="6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1"/>
        <w:gridCol w:w="1276"/>
        <w:gridCol w:w="1275"/>
        <w:gridCol w:w="568"/>
        <w:gridCol w:w="1290"/>
        <w:gridCol w:w="836"/>
      </w:tblGrid>
      <w:tr w:rsidR="00157A0C" w:rsidRPr="00BF73D8" w:rsidTr="004B61FC">
        <w:trPr>
          <w:trHeight w:val="416"/>
        </w:trPr>
        <w:tc>
          <w:tcPr>
            <w:tcW w:w="1271" w:type="dxa"/>
            <w:vAlign w:val="center"/>
          </w:tcPr>
          <w:p w:rsidR="00157A0C" w:rsidRPr="00BF73D8" w:rsidRDefault="00157A0C" w:rsidP="004B61FC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圖像</w:t>
            </w:r>
          </w:p>
        </w:tc>
        <w:tc>
          <w:tcPr>
            <w:tcW w:w="1276" w:type="dxa"/>
            <w:vAlign w:val="center"/>
          </w:tcPr>
          <w:p w:rsidR="00157A0C" w:rsidRPr="00BF73D8" w:rsidRDefault="00157A0C" w:rsidP="004B61FC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向度</w:t>
            </w:r>
          </w:p>
        </w:tc>
        <w:tc>
          <w:tcPr>
            <w:tcW w:w="3969" w:type="dxa"/>
            <w:gridSpan w:val="4"/>
            <w:vAlign w:val="center"/>
          </w:tcPr>
          <w:p w:rsidR="00157A0C" w:rsidRPr="00BF73D8" w:rsidRDefault="00157A0C" w:rsidP="004B61FC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素養指標</w:t>
            </w:r>
          </w:p>
        </w:tc>
      </w:tr>
      <w:tr w:rsidR="00157A0C" w:rsidRPr="00BF73D8" w:rsidTr="004B61FC">
        <w:trPr>
          <w:trHeight w:val="210"/>
        </w:trPr>
        <w:tc>
          <w:tcPr>
            <w:tcW w:w="1271" w:type="dxa"/>
            <w:vMerge w:val="restart"/>
            <w:vAlign w:val="center"/>
          </w:tcPr>
          <w:p w:rsidR="00157A0C" w:rsidRPr="00BF73D8" w:rsidRDefault="00157A0C" w:rsidP="004B61FC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陽光</w:t>
            </w:r>
          </w:p>
        </w:tc>
        <w:tc>
          <w:tcPr>
            <w:tcW w:w="1276" w:type="dxa"/>
            <w:vMerge w:val="restart"/>
            <w:vAlign w:val="center"/>
          </w:tcPr>
          <w:p w:rsidR="00157A0C" w:rsidRPr="00BF73D8" w:rsidRDefault="00157A0C" w:rsidP="004B61FC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正向健康</w:t>
            </w:r>
          </w:p>
        </w:tc>
        <w:tc>
          <w:tcPr>
            <w:tcW w:w="1843" w:type="dxa"/>
            <w:gridSpan w:val="2"/>
            <w:vAlign w:val="center"/>
          </w:tcPr>
          <w:p w:rsidR="00157A0C" w:rsidRPr="00BF73D8" w:rsidRDefault="00157A0C" w:rsidP="004B61FC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正向</w:t>
            </w:r>
          </w:p>
        </w:tc>
        <w:tc>
          <w:tcPr>
            <w:tcW w:w="2126" w:type="dxa"/>
            <w:gridSpan w:val="2"/>
            <w:vAlign w:val="center"/>
          </w:tcPr>
          <w:p w:rsidR="00157A0C" w:rsidRPr="00BF73D8" w:rsidRDefault="00157A0C" w:rsidP="004B61FC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健康</w:t>
            </w:r>
          </w:p>
        </w:tc>
      </w:tr>
      <w:tr w:rsidR="00157A0C" w:rsidRPr="00BF73D8" w:rsidTr="004B61FC">
        <w:trPr>
          <w:trHeight w:val="405"/>
        </w:trPr>
        <w:tc>
          <w:tcPr>
            <w:tcW w:w="1271" w:type="dxa"/>
            <w:vMerge/>
            <w:vAlign w:val="center"/>
          </w:tcPr>
          <w:p w:rsidR="00157A0C" w:rsidRPr="00BF73D8" w:rsidRDefault="00157A0C" w:rsidP="004B61FC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157A0C" w:rsidRPr="00BF73D8" w:rsidRDefault="00157A0C" w:rsidP="004B61FC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157A0C" w:rsidRPr="00BF73D8" w:rsidRDefault="00157A0C" w:rsidP="004B61FC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關懷尊重</w:t>
            </w:r>
          </w:p>
        </w:tc>
        <w:tc>
          <w:tcPr>
            <w:tcW w:w="568" w:type="dxa"/>
            <w:vAlign w:val="center"/>
          </w:tcPr>
          <w:p w:rsidR="00157A0C" w:rsidRPr="00BF73D8" w:rsidRDefault="00157A0C" w:rsidP="004B61FC">
            <w:pPr>
              <w:spacing w:line="0" w:lineRule="atLeast"/>
              <w:jc w:val="center"/>
              <w:rPr>
                <w:rFonts w:eastAsia="標楷體"/>
              </w:rPr>
            </w:pPr>
            <w:r w:rsidRPr="00C462FB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  <w:tc>
          <w:tcPr>
            <w:tcW w:w="1290" w:type="dxa"/>
            <w:vAlign w:val="center"/>
          </w:tcPr>
          <w:p w:rsidR="00157A0C" w:rsidRPr="00BF73D8" w:rsidRDefault="00157A0C" w:rsidP="004B61FC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身心平衡</w:t>
            </w:r>
          </w:p>
        </w:tc>
        <w:tc>
          <w:tcPr>
            <w:tcW w:w="836" w:type="dxa"/>
            <w:vAlign w:val="center"/>
          </w:tcPr>
          <w:p w:rsidR="00157A0C" w:rsidRPr="00BF73D8" w:rsidRDefault="00157A0C" w:rsidP="004B61FC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157A0C" w:rsidRPr="00BF73D8" w:rsidTr="004B61FC">
        <w:trPr>
          <w:trHeight w:val="330"/>
        </w:trPr>
        <w:tc>
          <w:tcPr>
            <w:tcW w:w="1271" w:type="dxa"/>
            <w:vMerge/>
            <w:vAlign w:val="center"/>
          </w:tcPr>
          <w:p w:rsidR="00157A0C" w:rsidRPr="00BF73D8" w:rsidRDefault="00157A0C" w:rsidP="004B61FC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157A0C" w:rsidRPr="00BF73D8" w:rsidRDefault="00157A0C" w:rsidP="004B61FC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157A0C" w:rsidRPr="00BF73D8" w:rsidRDefault="00157A0C" w:rsidP="004B61FC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正面思考</w:t>
            </w:r>
          </w:p>
        </w:tc>
        <w:tc>
          <w:tcPr>
            <w:tcW w:w="568" w:type="dxa"/>
            <w:vAlign w:val="center"/>
          </w:tcPr>
          <w:p w:rsidR="00157A0C" w:rsidRPr="00BF73D8" w:rsidRDefault="00157A0C" w:rsidP="004B61FC">
            <w:pPr>
              <w:spacing w:line="0" w:lineRule="atLeast"/>
              <w:jc w:val="center"/>
              <w:rPr>
                <w:rFonts w:eastAsia="標楷體"/>
              </w:rPr>
            </w:pPr>
            <w:r w:rsidRPr="00C462FB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  <w:tc>
          <w:tcPr>
            <w:tcW w:w="1290" w:type="dxa"/>
            <w:vAlign w:val="center"/>
          </w:tcPr>
          <w:p w:rsidR="00157A0C" w:rsidRPr="00BF73D8" w:rsidRDefault="00157A0C" w:rsidP="004B61FC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快樂生活</w:t>
            </w:r>
          </w:p>
        </w:tc>
        <w:tc>
          <w:tcPr>
            <w:tcW w:w="836" w:type="dxa"/>
            <w:vAlign w:val="center"/>
          </w:tcPr>
          <w:p w:rsidR="00157A0C" w:rsidRPr="00BF73D8" w:rsidRDefault="00157A0C" w:rsidP="004B61FC">
            <w:pPr>
              <w:spacing w:line="0" w:lineRule="atLeast"/>
              <w:jc w:val="center"/>
              <w:rPr>
                <w:rFonts w:eastAsia="標楷體"/>
              </w:rPr>
            </w:pPr>
            <w:r w:rsidRPr="00C462FB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</w:tr>
      <w:tr w:rsidR="00157A0C" w:rsidRPr="00BF73D8" w:rsidTr="004B61FC">
        <w:trPr>
          <w:trHeight w:val="150"/>
        </w:trPr>
        <w:tc>
          <w:tcPr>
            <w:tcW w:w="1271" w:type="dxa"/>
            <w:vMerge w:val="restart"/>
            <w:vAlign w:val="center"/>
          </w:tcPr>
          <w:p w:rsidR="00157A0C" w:rsidRPr="00BF73D8" w:rsidRDefault="00157A0C" w:rsidP="004B61FC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飛鷹</w:t>
            </w:r>
          </w:p>
        </w:tc>
        <w:tc>
          <w:tcPr>
            <w:tcW w:w="1276" w:type="dxa"/>
            <w:vMerge w:val="restart"/>
            <w:vAlign w:val="center"/>
          </w:tcPr>
          <w:p w:rsidR="00157A0C" w:rsidRPr="00BF73D8" w:rsidRDefault="00157A0C" w:rsidP="004B61FC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宏觀卓越</w:t>
            </w:r>
          </w:p>
        </w:tc>
        <w:tc>
          <w:tcPr>
            <w:tcW w:w="1843" w:type="dxa"/>
            <w:gridSpan w:val="2"/>
            <w:vAlign w:val="center"/>
          </w:tcPr>
          <w:p w:rsidR="00157A0C" w:rsidRPr="00BF73D8" w:rsidRDefault="00157A0C" w:rsidP="004B61FC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宏觀</w:t>
            </w:r>
          </w:p>
        </w:tc>
        <w:tc>
          <w:tcPr>
            <w:tcW w:w="2126" w:type="dxa"/>
            <w:gridSpan w:val="2"/>
            <w:vAlign w:val="center"/>
          </w:tcPr>
          <w:p w:rsidR="00157A0C" w:rsidRPr="00BF73D8" w:rsidRDefault="00157A0C" w:rsidP="004B61FC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卓越</w:t>
            </w:r>
          </w:p>
        </w:tc>
      </w:tr>
      <w:tr w:rsidR="00157A0C" w:rsidRPr="00BF73D8" w:rsidTr="004B61FC">
        <w:trPr>
          <w:trHeight w:val="465"/>
        </w:trPr>
        <w:tc>
          <w:tcPr>
            <w:tcW w:w="1271" w:type="dxa"/>
            <w:vMerge/>
            <w:vAlign w:val="center"/>
          </w:tcPr>
          <w:p w:rsidR="00157A0C" w:rsidRPr="00BF73D8" w:rsidRDefault="00157A0C" w:rsidP="004B61FC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157A0C" w:rsidRPr="00BF73D8" w:rsidRDefault="00157A0C" w:rsidP="004B61FC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157A0C" w:rsidRPr="00BF73D8" w:rsidRDefault="00157A0C" w:rsidP="004B61FC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溝通表達</w:t>
            </w:r>
          </w:p>
        </w:tc>
        <w:tc>
          <w:tcPr>
            <w:tcW w:w="568" w:type="dxa"/>
            <w:vAlign w:val="center"/>
          </w:tcPr>
          <w:p w:rsidR="00157A0C" w:rsidRPr="00BF73D8" w:rsidRDefault="00157A0C" w:rsidP="004B61FC">
            <w:pPr>
              <w:spacing w:line="0" w:lineRule="atLeast"/>
              <w:jc w:val="center"/>
              <w:rPr>
                <w:rFonts w:eastAsia="標楷體"/>
              </w:rPr>
            </w:pPr>
            <w:r w:rsidRPr="00C462FB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  <w:tc>
          <w:tcPr>
            <w:tcW w:w="1290" w:type="dxa"/>
            <w:vAlign w:val="center"/>
          </w:tcPr>
          <w:p w:rsidR="00157A0C" w:rsidRPr="00BF73D8" w:rsidRDefault="00157A0C" w:rsidP="004B61FC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靈活創新</w:t>
            </w:r>
          </w:p>
        </w:tc>
        <w:tc>
          <w:tcPr>
            <w:tcW w:w="836" w:type="dxa"/>
            <w:vAlign w:val="center"/>
          </w:tcPr>
          <w:p w:rsidR="00157A0C" w:rsidRPr="00BF73D8" w:rsidRDefault="00157A0C" w:rsidP="004B61FC">
            <w:pPr>
              <w:spacing w:line="0" w:lineRule="atLeast"/>
              <w:jc w:val="center"/>
              <w:rPr>
                <w:rFonts w:eastAsia="標楷體"/>
              </w:rPr>
            </w:pPr>
            <w:bookmarkStart w:id="0" w:name="_GoBack"/>
            <w:bookmarkEnd w:id="0"/>
          </w:p>
        </w:tc>
      </w:tr>
      <w:tr w:rsidR="00157A0C" w:rsidRPr="00BF73D8" w:rsidTr="004B61FC">
        <w:trPr>
          <w:trHeight w:val="382"/>
        </w:trPr>
        <w:tc>
          <w:tcPr>
            <w:tcW w:w="1271" w:type="dxa"/>
            <w:vMerge/>
            <w:vAlign w:val="center"/>
          </w:tcPr>
          <w:p w:rsidR="00157A0C" w:rsidRPr="00BF73D8" w:rsidRDefault="00157A0C" w:rsidP="004B61FC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157A0C" w:rsidRPr="00BF73D8" w:rsidRDefault="00157A0C" w:rsidP="004B61FC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157A0C" w:rsidRPr="00BF73D8" w:rsidRDefault="00157A0C" w:rsidP="004B61FC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放眼國際</w:t>
            </w:r>
          </w:p>
        </w:tc>
        <w:tc>
          <w:tcPr>
            <w:tcW w:w="568" w:type="dxa"/>
            <w:vAlign w:val="center"/>
          </w:tcPr>
          <w:p w:rsidR="00157A0C" w:rsidRPr="00BF73D8" w:rsidRDefault="00157A0C" w:rsidP="004B61FC">
            <w:pPr>
              <w:spacing w:line="0" w:lineRule="atLeast"/>
              <w:jc w:val="center"/>
              <w:rPr>
                <w:rFonts w:eastAsia="標楷體"/>
              </w:rPr>
            </w:pPr>
            <w:r w:rsidRPr="00C462FB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  <w:tc>
          <w:tcPr>
            <w:tcW w:w="1290" w:type="dxa"/>
            <w:vAlign w:val="center"/>
          </w:tcPr>
          <w:p w:rsidR="00157A0C" w:rsidRPr="00BF73D8" w:rsidRDefault="00157A0C" w:rsidP="004B61FC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追求榮譽</w:t>
            </w:r>
          </w:p>
        </w:tc>
        <w:tc>
          <w:tcPr>
            <w:tcW w:w="836" w:type="dxa"/>
            <w:vAlign w:val="center"/>
          </w:tcPr>
          <w:p w:rsidR="00157A0C" w:rsidRPr="00BF73D8" w:rsidRDefault="00157A0C" w:rsidP="004B61FC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157A0C" w:rsidRPr="00BF73D8" w:rsidTr="004B61FC">
        <w:trPr>
          <w:trHeight w:val="264"/>
        </w:trPr>
        <w:tc>
          <w:tcPr>
            <w:tcW w:w="1271" w:type="dxa"/>
            <w:vMerge w:val="restart"/>
            <w:vAlign w:val="center"/>
          </w:tcPr>
          <w:p w:rsidR="00157A0C" w:rsidRPr="00BF73D8" w:rsidRDefault="00157A0C" w:rsidP="004B61FC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碧水</w:t>
            </w:r>
          </w:p>
        </w:tc>
        <w:tc>
          <w:tcPr>
            <w:tcW w:w="1276" w:type="dxa"/>
            <w:vMerge w:val="restart"/>
            <w:vAlign w:val="center"/>
          </w:tcPr>
          <w:p w:rsidR="00157A0C" w:rsidRPr="00BF73D8" w:rsidRDefault="00157A0C" w:rsidP="004B61FC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適性學習</w:t>
            </w:r>
          </w:p>
        </w:tc>
        <w:tc>
          <w:tcPr>
            <w:tcW w:w="1843" w:type="dxa"/>
            <w:gridSpan w:val="2"/>
            <w:vAlign w:val="center"/>
          </w:tcPr>
          <w:p w:rsidR="00157A0C" w:rsidRPr="00BF73D8" w:rsidRDefault="00157A0C" w:rsidP="004B61FC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適性</w:t>
            </w:r>
          </w:p>
        </w:tc>
        <w:tc>
          <w:tcPr>
            <w:tcW w:w="2126" w:type="dxa"/>
            <w:gridSpan w:val="2"/>
            <w:vAlign w:val="center"/>
          </w:tcPr>
          <w:p w:rsidR="00157A0C" w:rsidRPr="00BF73D8" w:rsidRDefault="00157A0C" w:rsidP="004B61FC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學習</w:t>
            </w:r>
          </w:p>
        </w:tc>
      </w:tr>
      <w:tr w:rsidR="00157A0C" w:rsidRPr="00BF73D8" w:rsidTr="004B61FC">
        <w:trPr>
          <w:trHeight w:val="345"/>
        </w:trPr>
        <w:tc>
          <w:tcPr>
            <w:tcW w:w="1271" w:type="dxa"/>
            <w:vMerge/>
            <w:vAlign w:val="center"/>
          </w:tcPr>
          <w:p w:rsidR="00157A0C" w:rsidRPr="00BF73D8" w:rsidRDefault="00157A0C" w:rsidP="004B61FC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157A0C" w:rsidRPr="00BF73D8" w:rsidRDefault="00157A0C" w:rsidP="004B61FC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157A0C" w:rsidRPr="00BF73D8" w:rsidRDefault="00157A0C" w:rsidP="004B61FC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欣賞接納</w:t>
            </w:r>
          </w:p>
        </w:tc>
        <w:tc>
          <w:tcPr>
            <w:tcW w:w="568" w:type="dxa"/>
            <w:vAlign w:val="center"/>
          </w:tcPr>
          <w:p w:rsidR="00157A0C" w:rsidRPr="00BF73D8" w:rsidRDefault="00157A0C" w:rsidP="004B61FC">
            <w:pPr>
              <w:spacing w:line="0" w:lineRule="atLeast"/>
              <w:jc w:val="center"/>
              <w:rPr>
                <w:rFonts w:eastAsia="標楷體"/>
              </w:rPr>
            </w:pPr>
            <w:r w:rsidRPr="00C462FB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  <w:tc>
          <w:tcPr>
            <w:tcW w:w="1290" w:type="dxa"/>
            <w:vAlign w:val="center"/>
          </w:tcPr>
          <w:p w:rsidR="00157A0C" w:rsidRPr="00BF73D8" w:rsidRDefault="00157A0C" w:rsidP="004B61FC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終身學習</w:t>
            </w:r>
          </w:p>
        </w:tc>
        <w:tc>
          <w:tcPr>
            <w:tcW w:w="836" w:type="dxa"/>
            <w:vAlign w:val="center"/>
          </w:tcPr>
          <w:p w:rsidR="00157A0C" w:rsidRPr="00BF73D8" w:rsidRDefault="00157A0C" w:rsidP="004B61FC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157A0C" w:rsidRPr="00BF73D8" w:rsidTr="004B61FC">
        <w:trPr>
          <w:trHeight w:val="382"/>
        </w:trPr>
        <w:tc>
          <w:tcPr>
            <w:tcW w:w="1271" w:type="dxa"/>
            <w:vMerge/>
            <w:vAlign w:val="center"/>
          </w:tcPr>
          <w:p w:rsidR="00157A0C" w:rsidRPr="00BF73D8" w:rsidRDefault="00157A0C" w:rsidP="004B61FC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157A0C" w:rsidRPr="00BF73D8" w:rsidRDefault="00157A0C" w:rsidP="004B61FC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157A0C" w:rsidRPr="00BF73D8" w:rsidRDefault="00157A0C" w:rsidP="004B61FC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proofErr w:type="gramStart"/>
            <w:r w:rsidRPr="00BF73D8">
              <w:rPr>
                <w:rFonts w:eastAsia="標楷體"/>
              </w:rPr>
              <w:t>適性揚才</w:t>
            </w:r>
            <w:proofErr w:type="gramEnd"/>
          </w:p>
        </w:tc>
        <w:tc>
          <w:tcPr>
            <w:tcW w:w="568" w:type="dxa"/>
            <w:vAlign w:val="center"/>
          </w:tcPr>
          <w:p w:rsidR="00157A0C" w:rsidRPr="00BF73D8" w:rsidRDefault="00157A0C" w:rsidP="004B61FC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:rsidR="00157A0C" w:rsidRPr="00BF73D8" w:rsidRDefault="00157A0C" w:rsidP="004B61FC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proofErr w:type="gramStart"/>
            <w:r w:rsidRPr="00BF73D8">
              <w:rPr>
                <w:rFonts w:eastAsia="標楷體"/>
              </w:rPr>
              <w:t>活學活用</w:t>
            </w:r>
            <w:proofErr w:type="gramEnd"/>
          </w:p>
        </w:tc>
        <w:tc>
          <w:tcPr>
            <w:tcW w:w="836" w:type="dxa"/>
            <w:vAlign w:val="center"/>
          </w:tcPr>
          <w:p w:rsidR="00157A0C" w:rsidRPr="00BF73D8" w:rsidRDefault="00157A0C" w:rsidP="004B61FC">
            <w:pPr>
              <w:spacing w:line="0" w:lineRule="atLeast"/>
              <w:jc w:val="center"/>
              <w:rPr>
                <w:rFonts w:eastAsia="標楷體"/>
              </w:rPr>
            </w:pPr>
            <w:r w:rsidRPr="00C462FB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</w:tr>
      <w:tr w:rsidR="00157A0C" w:rsidRPr="00BF73D8" w:rsidTr="004B61FC">
        <w:trPr>
          <w:trHeight w:val="255"/>
        </w:trPr>
        <w:tc>
          <w:tcPr>
            <w:tcW w:w="1271" w:type="dxa"/>
            <w:vMerge w:val="restart"/>
            <w:vAlign w:val="center"/>
          </w:tcPr>
          <w:p w:rsidR="00157A0C" w:rsidRPr="00BF73D8" w:rsidRDefault="00157A0C" w:rsidP="004B61FC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獅子</w:t>
            </w:r>
            <w:r w:rsidRPr="00BF73D8">
              <w:rPr>
                <w:rFonts w:eastAsia="標楷體"/>
              </w:rPr>
              <w:t xml:space="preserve"> </w:t>
            </w:r>
          </w:p>
        </w:tc>
        <w:tc>
          <w:tcPr>
            <w:tcW w:w="1276" w:type="dxa"/>
            <w:vMerge w:val="restart"/>
            <w:vAlign w:val="center"/>
          </w:tcPr>
          <w:p w:rsidR="00157A0C" w:rsidRPr="00BF73D8" w:rsidRDefault="00157A0C" w:rsidP="004B61FC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領導勇敢</w:t>
            </w:r>
          </w:p>
        </w:tc>
        <w:tc>
          <w:tcPr>
            <w:tcW w:w="1843" w:type="dxa"/>
            <w:gridSpan w:val="2"/>
            <w:vAlign w:val="center"/>
          </w:tcPr>
          <w:p w:rsidR="00157A0C" w:rsidRPr="00BF73D8" w:rsidRDefault="00157A0C" w:rsidP="004B61FC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領導</w:t>
            </w:r>
          </w:p>
        </w:tc>
        <w:tc>
          <w:tcPr>
            <w:tcW w:w="2126" w:type="dxa"/>
            <w:gridSpan w:val="2"/>
            <w:vAlign w:val="center"/>
          </w:tcPr>
          <w:p w:rsidR="00157A0C" w:rsidRPr="00BF73D8" w:rsidRDefault="00157A0C" w:rsidP="004B61FC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勇敢</w:t>
            </w:r>
          </w:p>
        </w:tc>
      </w:tr>
      <w:tr w:rsidR="00157A0C" w:rsidRPr="00BF73D8" w:rsidTr="004B61FC">
        <w:trPr>
          <w:trHeight w:val="360"/>
        </w:trPr>
        <w:tc>
          <w:tcPr>
            <w:tcW w:w="1271" w:type="dxa"/>
            <w:vMerge/>
          </w:tcPr>
          <w:p w:rsidR="00157A0C" w:rsidRPr="00BF73D8" w:rsidRDefault="00157A0C" w:rsidP="004B61FC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</w:tcPr>
          <w:p w:rsidR="00157A0C" w:rsidRPr="00BF73D8" w:rsidRDefault="00157A0C" w:rsidP="004B61FC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157A0C" w:rsidRPr="00BF73D8" w:rsidRDefault="00157A0C" w:rsidP="004B61FC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解決問題</w:t>
            </w:r>
          </w:p>
        </w:tc>
        <w:tc>
          <w:tcPr>
            <w:tcW w:w="568" w:type="dxa"/>
            <w:vAlign w:val="center"/>
          </w:tcPr>
          <w:p w:rsidR="00157A0C" w:rsidRPr="00BF73D8" w:rsidRDefault="00157A0C" w:rsidP="004B61FC">
            <w:pPr>
              <w:spacing w:line="0" w:lineRule="atLeast"/>
              <w:jc w:val="center"/>
              <w:rPr>
                <w:rFonts w:eastAsia="標楷體"/>
              </w:rPr>
            </w:pPr>
            <w:r w:rsidRPr="00C462FB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  <w:tc>
          <w:tcPr>
            <w:tcW w:w="1290" w:type="dxa"/>
            <w:vAlign w:val="center"/>
          </w:tcPr>
          <w:p w:rsidR="00157A0C" w:rsidRPr="00BF73D8" w:rsidRDefault="00157A0C" w:rsidP="004B61FC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自信創新</w:t>
            </w:r>
          </w:p>
        </w:tc>
        <w:tc>
          <w:tcPr>
            <w:tcW w:w="836" w:type="dxa"/>
            <w:vAlign w:val="center"/>
          </w:tcPr>
          <w:p w:rsidR="00157A0C" w:rsidRPr="00BF73D8" w:rsidRDefault="00157A0C" w:rsidP="004B61FC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157A0C" w:rsidRPr="00BF73D8" w:rsidTr="004B61FC">
        <w:trPr>
          <w:trHeight w:val="322"/>
        </w:trPr>
        <w:tc>
          <w:tcPr>
            <w:tcW w:w="1271" w:type="dxa"/>
            <w:vMerge/>
          </w:tcPr>
          <w:p w:rsidR="00157A0C" w:rsidRPr="00BF73D8" w:rsidRDefault="00157A0C" w:rsidP="004B61FC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</w:tcPr>
          <w:p w:rsidR="00157A0C" w:rsidRPr="00BF73D8" w:rsidRDefault="00157A0C" w:rsidP="004B61FC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157A0C" w:rsidRPr="00BF73D8" w:rsidRDefault="00157A0C" w:rsidP="004B61FC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獨立思考</w:t>
            </w:r>
          </w:p>
        </w:tc>
        <w:tc>
          <w:tcPr>
            <w:tcW w:w="568" w:type="dxa"/>
            <w:vAlign w:val="center"/>
          </w:tcPr>
          <w:p w:rsidR="00157A0C" w:rsidRPr="00BF73D8" w:rsidRDefault="00157A0C" w:rsidP="004B61FC">
            <w:pPr>
              <w:spacing w:line="0" w:lineRule="atLeast"/>
              <w:jc w:val="center"/>
              <w:rPr>
                <w:rFonts w:eastAsia="標楷體"/>
              </w:rPr>
            </w:pPr>
            <w:r w:rsidRPr="00C462FB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  <w:tc>
          <w:tcPr>
            <w:tcW w:w="1290" w:type="dxa"/>
            <w:vAlign w:val="center"/>
          </w:tcPr>
          <w:p w:rsidR="00157A0C" w:rsidRPr="00BF73D8" w:rsidRDefault="00157A0C" w:rsidP="004B61FC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勇於承擔</w:t>
            </w:r>
          </w:p>
        </w:tc>
        <w:tc>
          <w:tcPr>
            <w:tcW w:w="836" w:type="dxa"/>
            <w:vAlign w:val="center"/>
          </w:tcPr>
          <w:p w:rsidR="00157A0C" w:rsidRPr="00BF73D8" w:rsidRDefault="00157A0C" w:rsidP="004B61FC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</w:tbl>
    <w:p w:rsidR="00157A0C" w:rsidRPr="008328CA" w:rsidRDefault="00157A0C" w:rsidP="00157A0C">
      <w:pPr>
        <w:spacing w:line="0" w:lineRule="atLeast"/>
        <w:rPr>
          <w:rFonts w:ascii="標楷體" w:eastAsia="標楷體" w:hAnsi="標楷體"/>
        </w:rPr>
      </w:pPr>
    </w:p>
    <w:p w:rsidR="00157A0C" w:rsidRDefault="00157A0C" w:rsidP="00157A0C">
      <w:pPr>
        <w:spacing w:line="0" w:lineRule="atLeast"/>
        <w:rPr>
          <w:rFonts w:ascii="標楷體" w:eastAsia="標楷體" w:hAnsi="標楷體"/>
        </w:rPr>
      </w:pPr>
    </w:p>
    <w:p w:rsidR="00157A0C" w:rsidRDefault="00157A0C" w:rsidP="00157A0C">
      <w:pPr>
        <w:spacing w:line="0" w:lineRule="atLeast"/>
        <w:rPr>
          <w:rFonts w:ascii="標楷體" w:eastAsia="標楷體" w:hAnsi="標楷體"/>
        </w:rPr>
      </w:pPr>
    </w:p>
    <w:p w:rsidR="00157A0C" w:rsidRDefault="00157A0C" w:rsidP="00157A0C">
      <w:pPr>
        <w:spacing w:line="0" w:lineRule="atLeast"/>
        <w:rPr>
          <w:rFonts w:ascii="標楷體" w:eastAsia="標楷體" w:hAnsi="標楷體"/>
        </w:rPr>
      </w:pPr>
    </w:p>
    <w:p w:rsidR="00157A0C" w:rsidRDefault="00157A0C" w:rsidP="00157A0C">
      <w:pPr>
        <w:spacing w:line="0" w:lineRule="atLeast"/>
        <w:rPr>
          <w:rFonts w:ascii="標楷體" w:eastAsia="標楷體" w:hAnsi="標楷體"/>
        </w:rPr>
      </w:pPr>
    </w:p>
    <w:p w:rsidR="00157A0C" w:rsidRDefault="00157A0C" w:rsidP="00157A0C">
      <w:pPr>
        <w:spacing w:line="0" w:lineRule="atLeast"/>
        <w:rPr>
          <w:rFonts w:ascii="標楷體" w:eastAsia="標楷體" w:hAnsi="標楷體"/>
        </w:rPr>
      </w:pPr>
    </w:p>
    <w:p w:rsidR="00157A0C" w:rsidRDefault="00157A0C" w:rsidP="00157A0C">
      <w:pPr>
        <w:spacing w:line="0" w:lineRule="atLeast"/>
        <w:rPr>
          <w:rFonts w:ascii="標楷體" w:eastAsia="標楷體" w:hAnsi="標楷體"/>
        </w:rPr>
      </w:pPr>
    </w:p>
    <w:p w:rsidR="00157A0C" w:rsidRDefault="00157A0C" w:rsidP="00157A0C">
      <w:pPr>
        <w:spacing w:line="0" w:lineRule="atLeast"/>
        <w:rPr>
          <w:rFonts w:ascii="標楷體" w:eastAsia="標楷體" w:hAnsi="標楷體"/>
        </w:rPr>
      </w:pPr>
    </w:p>
    <w:p w:rsidR="00157A0C" w:rsidRDefault="00157A0C" w:rsidP="00157A0C">
      <w:pPr>
        <w:spacing w:line="0" w:lineRule="atLeast"/>
        <w:rPr>
          <w:rFonts w:ascii="標楷體" w:eastAsia="標楷體" w:hAnsi="標楷體"/>
        </w:rPr>
      </w:pPr>
    </w:p>
    <w:p w:rsidR="00157A0C" w:rsidRDefault="00157A0C" w:rsidP="00157A0C">
      <w:pPr>
        <w:spacing w:line="0" w:lineRule="atLeast"/>
        <w:rPr>
          <w:rFonts w:ascii="標楷體" w:eastAsia="標楷體" w:hAnsi="標楷體"/>
        </w:rPr>
      </w:pPr>
    </w:p>
    <w:p w:rsidR="00157A0C" w:rsidRDefault="00157A0C" w:rsidP="00157A0C">
      <w:pPr>
        <w:spacing w:line="0" w:lineRule="atLeast"/>
        <w:rPr>
          <w:rFonts w:ascii="標楷體" w:eastAsia="標楷體" w:hAnsi="標楷體"/>
        </w:rPr>
      </w:pPr>
    </w:p>
    <w:p w:rsidR="00157A0C" w:rsidRDefault="00157A0C" w:rsidP="00157A0C">
      <w:pPr>
        <w:spacing w:line="0" w:lineRule="atLeast"/>
        <w:rPr>
          <w:rFonts w:ascii="標楷體" w:eastAsia="標楷體" w:hAnsi="標楷體"/>
        </w:rPr>
      </w:pPr>
    </w:p>
    <w:p w:rsidR="00157A0C" w:rsidRDefault="00157A0C" w:rsidP="00157A0C">
      <w:pPr>
        <w:spacing w:line="0" w:lineRule="atLeast"/>
        <w:rPr>
          <w:rFonts w:ascii="標楷體" w:eastAsia="標楷體" w:hAnsi="標楷體"/>
        </w:rPr>
      </w:pPr>
    </w:p>
    <w:p w:rsidR="00157A0C" w:rsidRDefault="00157A0C" w:rsidP="00157A0C">
      <w:pPr>
        <w:spacing w:line="0" w:lineRule="atLeast"/>
        <w:rPr>
          <w:rFonts w:ascii="標楷體" w:eastAsia="標楷體" w:hAnsi="標楷體"/>
        </w:rPr>
      </w:pPr>
    </w:p>
    <w:p w:rsidR="00157A0C" w:rsidRDefault="00157A0C" w:rsidP="00157A0C">
      <w:pPr>
        <w:spacing w:line="0" w:lineRule="atLeast"/>
        <w:rPr>
          <w:rFonts w:ascii="標楷體" w:eastAsia="標楷體" w:hAnsi="標楷體"/>
        </w:rPr>
      </w:pPr>
    </w:p>
    <w:p w:rsidR="0072578B" w:rsidRDefault="0072578B" w:rsidP="0072578B">
      <w:pPr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  <w:r w:rsidRPr="000F1F09">
        <w:rPr>
          <w:rFonts w:asciiTheme="majorEastAsia" w:eastAsiaTheme="majorEastAsia" w:hAnsiTheme="majorEastAsia" w:cs="標楷體" w:hint="eastAsia"/>
          <w:sz w:val="24"/>
          <w:szCs w:val="24"/>
        </w:rPr>
        <w:br w:type="page"/>
      </w:r>
      <w:r w:rsidR="00157A0C">
        <w:rPr>
          <w:rFonts w:ascii="標楷體" w:eastAsia="標楷體" w:hAnsi="標楷體" w:cs="標楷體" w:hint="eastAsia"/>
          <w:sz w:val="24"/>
          <w:szCs w:val="24"/>
        </w:rPr>
        <w:lastRenderedPageBreak/>
        <w:t>六</w:t>
      </w:r>
      <w:r>
        <w:rPr>
          <w:rFonts w:ascii="標楷體" w:eastAsia="標楷體" w:hAnsi="標楷體" w:cs="標楷體" w:hint="eastAsia"/>
          <w:sz w:val="24"/>
          <w:szCs w:val="24"/>
        </w:rPr>
        <w:t>、素養導向教學規劃：</w:t>
      </w:r>
    </w:p>
    <w:tbl>
      <w:tblPr>
        <w:tblW w:w="15079" w:type="dxa"/>
        <w:jc w:val="center"/>
        <w:tblBorders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245"/>
        <w:gridCol w:w="1560"/>
        <w:gridCol w:w="1560"/>
        <w:gridCol w:w="3989"/>
        <w:gridCol w:w="708"/>
        <w:gridCol w:w="1257"/>
        <w:gridCol w:w="1417"/>
        <w:gridCol w:w="1559"/>
        <w:gridCol w:w="1784"/>
      </w:tblGrid>
      <w:tr w:rsidR="00B9731A" w:rsidTr="001329BA">
        <w:trPr>
          <w:trHeight w:val="420"/>
          <w:jc w:val="center"/>
        </w:trPr>
        <w:tc>
          <w:tcPr>
            <w:tcW w:w="1245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9731A" w:rsidRDefault="00B9731A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教學期程</w:t>
            </w:r>
          </w:p>
        </w:tc>
        <w:tc>
          <w:tcPr>
            <w:tcW w:w="312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9731A" w:rsidRDefault="00B9731A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學習重點</w:t>
            </w:r>
          </w:p>
        </w:tc>
        <w:tc>
          <w:tcPr>
            <w:tcW w:w="3989" w:type="dxa"/>
            <w:vMerge w:val="restar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:rsidR="00B9731A" w:rsidRDefault="00B9731A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單元/主題名稱與活動內容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:rsidR="00B9731A" w:rsidRDefault="00B9731A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節數</w:t>
            </w:r>
          </w:p>
        </w:tc>
        <w:tc>
          <w:tcPr>
            <w:tcW w:w="1257" w:type="dxa"/>
            <w:vMerge w:val="restar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:rsidR="00B9731A" w:rsidRDefault="00B9731A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教學資源/學習策略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:rsidR="00B9731A" w:rsidRDefault="00B9731A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評量方式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:rsidR="00B9731A" w:rsidRDefault="00B9731A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融入議題</w:t>
            </w:r>
          </w:p>
        </w:tc>
        <w:tc>
          <w:tcPr>
            <w:tcW w:w="1784" w:type="dxa"/>
            <w:vMerge w:val="restar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B9731A" w:rsidRDefault="00B9731A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備註</w:t>
            </w:r>
          </w:p>
        </w:tc>
      </w:tr>
      <w:tr w:rsidR="00B9731A" w:rsidTr="001329BA">
        <w:trPr>
          <w:trHeight w:val="615"/>
          <w:jc w:val="center"/>
        </w:trPr>
        <w:tc>
          <w:tcPr>
            <w:tcW w:w="1245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9731A" w:rsidRDefault="00B9731A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9731A" w:rsidRDefault="00B9731A">
            <w:pPr>
              <w:spacing w:line="24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學習內容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9731A" w:rsidRDefault="00B9731A">
            <w:pPr>
              <w:spacing w:line="24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學習表現</w:t>
            </w:r>
          </w:p>
        </w:tc>
        <w:tc>
          <w:tcPr>
            <w:tcW w:w="3989" w:type="dxa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B9731A" w:rsidRDefault="00B9731A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B9731A" w:rsidRDefault="00B9731A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B9731A" w:rsidRDefault="00B9731A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B9731A" w:rsidRDefault="00B9731A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B9731A" w:rsidRDefault="00B9731A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784" w:type="dxa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B9731A" w:rsidRDefault="00B9731A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AD15A6" w:rsidRPr="008F16B4" w:rsidTr="001329BA">
        <w:tblPrEx>
          <w:tblBorders>
            <w:top w:val="nil"/>
            <w:left w:val="nil"/>
            <w:bottom w:val="nil"/>
            <w:right w:val="nil"/>
          </w:tblBorders>
        </w:tblPrEx>
        <w:trPr>
          <w:trHeight w:val="880"/>
          <w:jc w:val="center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15A6" w:rsidRDefault="00AD15A6" w:rsidP="00AD15A6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第一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AD15A6" w:rsidRDefault="00AD15A6" w:rsidP="00AD15A6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8/29-9/2</w:t>
            </w:r>
          </w:p>
          <w:p w:rsidR="00AD15A6" w:rsidRPr="00CF4282" w:rsidRDefault="00AD15A6" w:rsidP="00AD15A6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9E0325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(8/30暫定開學日)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15A6" w:rsidRPr="00B9731A" w:rsidRDefault="00AD15A6" w:rsidP="00AD15A6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B9731A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歷A-IV-1 紀年與分期。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15A6" w:rsidRPr="00B9731A" w:rsidRDefault="00AD15A6" w:rsidP="00AD15A6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B9731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社3b-IV-3 使用文字、照片、圖表、數據、地圖、年表、言語等多種方式，呈現並解釋探究結果。</w:t>
            </w:r>
          </w:p>
          <w:p w:rsidR="00AD15A6" w:rsidRPr="00B9731A" w:rsidRDefault="00AD15A6" w:rsidP="00AD15A6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B9731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社3c-IV-1 聆聽他人意見，表達自我觀點，並能以同理心與他人討論。</w:t>
            </w:r>
          </w:p>
          <w:p w:rsidR="00AD15A6" w:rsidRPr="00B9731A" w:rsidRDefault="00AD15A6" w:rsidP="00AD15A6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B9731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歷1a-IV-1 理解以不同的紀年、歷史分期描述過去的意義。</w:t>
            </w:r>
          </w:p>
        </w:tc>
        <w:tc>
          <w:tcPr>
            <w:tcW w:w="398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15A6" w:rsidRPr="00B9731A" w:rsidRDefault="00AD15A6" w:rsidP="00AD15A6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B9731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第二篇 臺灣的歷史(上)</w:t>
            </w:r>
          </w:p>
          <w:p w:rsidR="00AD15A6" w:rsidRPr="00B9731A" w:rsidRDefault="00AD15A6" w:rsidP="00AD15A6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B9731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導言：歷史的基礎觀念</w:t>
            </w:r>
          </w:p>
          <w:p w:rsidR="00AD15A6" w:rsidRPr="00B9731A" w:rsidRDefault="00AD15A6" w:rsidP="00AD15A6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B9731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1.說明學習歷史的重要性。</w:t>
            </w:r>
          </w:p>
          <w:p w:rsidR="00AD15A6" w:rsidRPr="00B9731A" w:rsidRDefault="00AD15A6" w:rsidP="00AD15A6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B9731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2.何謂歷史，從區分歷史事實與歷史解釋的角度切入。</w:t>
            </w:r>
          </w:p>
          <w:p w:rsidR="00AD15A6" w:rsidRPr="00B9731A" w:rsidRDefault="00AD15A6" w:rsidP="00AD15A6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B9731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3.比較古今中外歷史紀年方式：西元紀年、帝王紀年、干支紀年、民國紀年。</w:t>
            </w:r>
          </w:p>
          <w:p w:rsidR="00AD15A6" w:rsidRPr="00B9731A" w:rsidRDefault="00AD15A6" w:rsidP="00AD15A6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B9731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4.介紹歷史分期的方式：</w:t>
            </w:r>
          </w:p>
          <w:p w:rsidR="00AD15A6" w:rsidRPr="00B9731A" w:rsidRDefault="00AD15A6" w:rsidP="00AD15A6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B9731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(1)臺灣史：依照文字的有無。</w:t>
            </w:r>
          </w:p>
          <w:p w:rsidR="00AD15A6" w:rsidRPr="00B9731A" w:rsidRDefault="00AD15A6" w:rsidP="00AD15A6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B9731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(2)中國史：依照朝代的順序。</w:t>
            </w:r>
          </w:p>
          <w:p w:rsidR="00AD15A6" w:rsidRPr="00B9731A" w:rsidRDefault="00AD15A6" w:rsidP="00AD15A6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B9731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(3)世界史：依照時代的發展。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15A6" w:rsidRPr="00B9731A" w:rsidRDefault="00AD15A6" w:rsidP="00AD15A6">
            <w:pPr>
              <w:spacing w:line="260" w:lineRule="exact"/>
              <w:jc w:val="center"/>
              <w:rPr>
                <w:rFonts w:ascii="標楷體" w:eastAsia="標楷體" w:hAnsi="標楷體"/>
                <w:bCs/>
                <w:snapToGrid w:val="0"/>
              </w:rPr>
            </w:pPr>
            <w:r w:rsidRPr="00B9731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</w:t>
            </w:r>
          </w:p>
        </w:tc>
        <w:tc>
          <w:tcPr>
            <w:tcW w:w="12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F1F09" w:rsidRPr="00452D63" w:rsidRDefault="000F1F09" w:rsidP="000F1F09">
            <w:pPr>
              <w:ind w:left="92" w:hanging="7"/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1.教學圖片</w:t>
            </w:r>
          </w:p>
          <w:p w:rsidR="000F1F09" w:rsidRPr="00452D63" w:rsidRDefault="000F1F09" w:rsidP="000F1F09">
            <w:pPr>
              <w:ind w:left="92" w:hanging="7"/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2.單槍投影機</w:t>
            </w:r>
          </w:p>
          <w:p w:rsidR="000F1F09" w:rsidRPr="00452D63" w:rsidRDefault="000F1F09" w:rsidP="000F1F09">
            <w:pPr>
              <w:ind w:left="92" w:hanging="7"/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3.電腦</w:t>
            </w:r>
          </w:p>
          <w:p w:rsidR="000F1F09" w:rsidRPr="00452D63" w:rsidRDefault="000F1F09" w:rsidP="000F1F09">
            <w:pPr>
              <w:ind w:left="92" w:hanging="7"/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4.影音資料與</w:t>
            </w:r>
          </w:p>
          <w:p w:rsidR="000F1F09" w:rsidRPr="00452D63" w:rsidRDefault="000F1F09" w:rsidP="000F1F09">
            <w:pPr>
              <w:ind w:left="92" w:hanging="7"/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網路資源等</w:t>
            </w:r>
          </w:p>
          <w:p w:rsidR="000F1F09" w:rsidRPr="00452D63" w:rsidRDefault="000F1F09" w:rsidP="000F1F09">
            <w:pPr>
              <w:ind w:left="92" w:hanging="7"/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相關教學</w:t>
            </w:r>
            <w:proofErr w:type="gramStart"/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媒</w:t>
            </w:r>
            <w:proofErr w:type="gramEnd"/>
          </w:p>
          <w:p w:rsidR="00AD15A6" w:rsidRPr="00B9731A" w:rsidRDefault="000F1F09" w:rsidP="000F1F0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體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F1F09" w:rsidRPr="00452D63" w:rsidRDefault="000F1F09" w:rsidP="000F1F09">
            <w:pPr>
              <w:ind w:left="-22" w:hanging="7"/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1.</w:t>
            </w:r>
            <w:r w:rsidRPr="00452D63">
              <w:rPr>
                <w:rFonts w:asciiTheme="majorEastAsia" w:eastAsiaTheme="majorEastAsia" w:hAnsiTheme="majorEastAsia" w:cs="標楷體"/>
                <w:color w:val="auto"/>
              </w:rPr>
              <w:t>觀察記錄</w:t>
            </w:r>
          </w:p>
          <w:p w:rsidR="000F1F09" w:rsidRPr="00452D63" w:rsidRDefault="000F1F09" w:rsidP="000F1F09">
            <w:pPr>
              <w:ind w:left="-22" w:hanging="7"/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2.自我評量</w:t>
            </w:r>
          </w:p>
          <w:p w:rsidR="000F1F09" w:rsidRPr="00452D63" w:rsidRDefault="000F1F09" w:rsidP="000F1F09">
            <w:pPr>
              <w:ind w:left="-22" w:hanging="7"/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3.同儕互評</w:t>
            </w:r>
          </w:p>
          <w:p w:rsidR="000F1F09" w:rsidRPr="00B9731A" w:rsidRDefault="000F1F09" w:rsidP="000F1F0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4.</w:t>
            </w:r>
            <w:r w:rsidRPr="00452D63">
              <w:rPr>
                <w:rFonts w:asciiTheme="majorEastAsia" w:eastAsiaTheme="majorEastAsia" w:hAnsiTheme="majorEastAsia" w:cs="標楷體"/>
                <w:color w:val="auto"/>
              </w:rPr>
              <w:t>參與態度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15A6" w:rsidRPr="00B9731A" w:rsidRDefault="00AD15A6" w:rsidP="00AD15A6">
            <w:pPr>
              <w:spacing w:line="260" w:lineRule="exact"/>
              <w:jc w:val="left"/>
              <w:rPr>
                <w:rFonts w:ascii="標楷體" w:eastAsia="標楷體" w:hAnsi="標楷體"/>
                <w:b/>
                <w:bCs/>
                <w:snapToGrid w:val="0"/>
              </w:rPr>
            </w:pPr>
            <w:r w:rsidRPr="00B9731A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【閱讀素養教育】</w:t>
            </w:r>
          </w:p>
          <w:p w:rsidR="00AD15A6" w:rsidRPr="00B9731A" w:rsidRDefault="00AD15A6" w:rsidP="00AD15A6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B9731A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閱J1 發展多元文本的閱讀策略。</w:t>
            </w:r>
          </w:p>
          <w:p w:rsidR="00AD15A6" w:rsidRPr="00B9731A" w:rsidRDefault="00AD15A6" w:rsidP="00AD15A6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B9731A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閱J2 發展跨文本的比對、分析、深究的能力，以判讀文本知識的正確性。</w:t>
            </w:r>
          </w:p>
          <w:p w:rsidR="00AD15A6" w:rsidRPr="00B9731A" w:rsidRDefault="00AD15A6" w:rsidP="00AD15A6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B9731A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閱J3 理解學科知識內的重要詞彙的意涵，並懂得如何運用該詞彙與他人進行溝通。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15A6" w:rsidRPr="00500692" w:rsidRDefault="00AD15A6" w:rsidP="00AD15A6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0F1F09" w:rsidRPr="008F16B4" w:rsidTr="001329BA">
        <w:tblPrEx>
          <w:tblBorders>
            <w:top w:val="nil"/>
            <w:left w:val="nil"/>
            <w:bottom w:val="nil"/>
            <w:right w:val="nil"/>
          </w:tblBorders>
        </w:tblPrEx>
        <w:trPr>
          <w:trHeight w:val="880"/>
          <w:jc w:val="center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1F09" w:rsidRDefault="000F1F09" w:rsidP="000F1F09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第二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0F1F09" w:rsidRDefault="000F1F09" w:rsidP="000F1F09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9/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5</w:t>
            </w: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-9/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9</w:t>
            </w:r>
          </w:p>
          <w:p w:rsidR="000F1F09" w:rsidRPr="0040558A" w:rsidRDefault="000F1F09" w:rsidP="000F1F09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4B2B0C">
              <w:rPr>
                <w:rFonts w:ascii="標楷體" w:eastAsia="標楷體" w:hAnsi="標楷體" w:cs="標楷體" w:hint="eastAsia"/>
                <w:color w:val="FF0000"/>
                <w:szCs w:val="24"/>
              </w:rPr>
              <w:t>9/9中秋節補假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F09" w:rsidRPr="00B9731A" w:rsidRDefault="000F1F09" w:rsidP="000F1F0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B9731A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歷Ba-IV-1 考古發掘與史前文化。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F1F09" w:rsidRPr="00B9731A" w:rsidRDefault="000F1F09" w:rsidP="000F1F0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B9731A">
              <w:rPr>
                <w:rFonts w:ascii="標楷體" w:eastAsia="標楷體" w:hAnsi="標楷體" w:cs="標楷體" w:hint="eastAsia"/>
                <w:color w:val="auto"/>
              </w:rPr>
              <w:t xml:space="preserve">歷1a-IV-2 </w:t>
            </w:r>
            <w:proofErr w:type="gramStart"/>
            <w:r w:rsidRPr="00B9731A">
              <w:rPr>
                <w:rFonts w:ascii="標楷體" w:eastAsia="標楷體" w:hAnsi="標楷體" w:cs="標楷體" w:hint="eastAsia"/>
                <w:color w:val="auto"/>
              </w:rPr>
              <w:t>理解所習得</w:t>
            </w:r>
            <w:proofErr w:type="gramEnd"/>
            <w:r w:rsidRPr="00B9731A">
              <w:rPr>
                <w:rFonts w:ascii="標楷體" w:eastAsia="標楷體" w:hAnsi="標楷體" w:cs="標楷體" w:hint="eastAsia"/>
                <w:color w:val="auto"/>
              </w:rPr>
              <w:t>歷史事件的發展歷程與重要歷史變遷。</w:t>
            </w:r>
          </w:p>
          <w:p w:rsidR="000F1F09" w:rsidRPr="00B9731A" w:rsidRDefault="000F1F09" w:rsidP="000F1F0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B9731A">
              <w:rPr>
                <w:rFonts w:ascii="標楷體" w:eastAsia="標楷體" w:hAnsi="標楷體" w:cs="標楷體" w:hint="eastAsia"/>
                <w:color w:val="auto"/>
              </w:rPr>
              <w:t>歷1b-IV-2 運用歷史資料，進行歷史事件的因果分析與詮釋。</w:t>
            </w:r>
          </w:p>
          <w:p w:rsidR="000F1F09" w:rsidRPr="00B9731A" w:rsidRDefault="000F1F09" w:rsidP="000F1F0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B9731A">
              <w:rPr>
                <w:rFonts w:ascii="標楷體" w:eastAsia="標楷體" w:hAnsi="標楷體" w:cs="標楷體" w:hint="eastAsia"/>
                <w:color w:val="auto"/>
              </w:rPr>
              <w:lastRenderedPageBreak/>
              <w:t>社2a-IV-1 敏銳察覺人與環境的互動關係及其淵源。</w:t>
            </w:r>
          </w:p>
          <w:p w:rsidR="000F1F09" w:rsidRPr="00B9731A" w:rsidRDefault="000F1F09" w:rsidP="000F1F0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B9731A">
              <w:rPr>
                <w:rFonts w:ascii="標楷體" w:eastAsia="標楷體" w:hAnsi="標楷體" w:cs="標楷體" w:hint="eastAsia"/>
                <w:color w:val="auto"/>
              </w:rPr>
              <w:t>社2b-IV-2 尊重不同群體文化的差異性，並欣賞其文化之美。</w:t>
            </w:r>
          </w:p>
          <w:p w:rsidR="000F1F09" w:rsidRPr="00B9731A" w:rsidRDefault="000F1F09" w:rsidP="000F1F0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B9731A">
              <w:rPr>
                <w:rFonts w:ascii="標楷體" w:eastAsia="標楷體" w:hAnsi="標楷體" w:cs="標楷體" w:hint="eastAsia"/>
                <w:color w:val="auto"/>
              </w:rPr>
              <w:t>社2c-IV-1 從歷史或社會事件中，省思自身或所屬群體的文化淵源、處境及自主性。</w:t>
            </w:r>
          </w:p>
          <w:p w:rsidR="000F1F09" w:rsidRPr="00B9731A" w:rsidRDefault="000F1F09" w:rsidP="000F1F0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B9731A">
              <w:rPr>
                <w:rFonts w:ascii="標楷體" w:eastAsia="標楷體" w:hAnsi="標楷體" w:cs="標楷體" w:hint="eastAsia"/>
                <w:color w:val="auto"/>
              </w:rPr>
              <w:t>社3b-IV-3 使用文字、照片、圖表、數據、地圖、年表、言語等多種方式，呈現並解釋探究結果。</w:t>
            </w:r>
          </w:p>
        </w:tc>
        <w:tc>
          <w:tcPr>
            <w:tcW w:w="398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F1F09" w:rsidRPr="00B9731A" w:rsidRDefault="000F1F09" w:rsidP="000F1F0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B9731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第二篇 臺灣的歷史(上)</w:t>
            </w:r>
          </w:p>
          <w:p w:rsidR="000F1F09" w:rsidRPr="00B9731A" w:rsidRDefault="000F1F09" w:rsidP="000F1F0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B9731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第一章 史前臺灣與原住民族文化</w:t>
            </w:r>
          </w:p>
          <w:p w:rsidR="000F1F09" w:rsidRPr="00B9731A" w:rsidRDefault="000F1F09" w:rsidP="000F1F0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B9731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1.器物區分的臺灣史前文化分期：</w:t>
            </w:r>
          </w:p>
          <w:p w:rsidR="000F1F09" w:rsidRPr="00B9731A" w:rsidRDefault="000F1F09" w:rsidP="000F1F0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B9731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(1)舊石器時代</w:t>
            </w:r>
          </w:p>
          <w:p w:rsidR="000F1F09" w:rsidRPr="00B9731A" w:rsidRDefault="000F1F09" w:rsidP="000F1F0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B9731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(2)新石器時代</w:t>
            </w:r>
          </w:p>
          <w:p w:rsidR="000F1F09" w:rsidRPr="00B9731A" w:rsidRDefault="000F1F09" w:rsidP="000F1F0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B9731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(3)金屬器時代</w:t>
            </w:r>
          </w:p>
          <w:p w:rsidR="000F1F09" w:rsidRPr="00B9731A" w:rsidRDefault="000F1F09" w:rsidP="000F1F0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</w:p>
          <w:p w:rsidR="000F1F09" w:rsidRPr="00B9731A" w:rsidRDefault="000F1F09" w:rsidP="000F1F0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B9731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2.舊石器時代</w:t>
            </w:r>
            <w:proofErr w:type="gramStart"/>
            <w:r w:rsidRPr="00B9731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—</w:t>
            </w:r>
            <w:proofErr w:type="gramEnd"/>
            <w:r w:rsidRPr="00B9731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長濱文化：</w:t>
            </w:r>
          </w:p>
          <w:p w:rsidR="000F1F09" w:rsidRPr="00B9731A" w:rsidRDefault="000F1F09" w:rsidP="000F1F0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B9731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(1)時間</w:t>
            </w:r>
          </w:p>
          <w:p w:rsidR="000F1F09" w:rsidRPr="00B9731A" w:rsidRDefault="000F1F09" w:rsidP="000F1F0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B9731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(2)地點</w:t>
            </w:r>
          </w:p>
          <w:p w:rsidR="000F1F09" w:rsidRPr="00B9731A" w:rsidRDefault="000F1F09" w:rsidP="000F1F0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B9731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(3)文化特色</w:t>
            </w:r>
          </w:p>
          <w:p w:rsidR="000F1F09" w:rsidRPr="00B9731A" w:rsidRDefault="000F1F09" w:rsidP="000F1F0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</w:p>
          <w:p w:rsidR="000F1F09" w:rsidRPr="00B9731A" w:rsidRDefault="000F1F09" w:rsidP="000F1F0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B9731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3.新石器時代的文化：</w:t>
            </w:r>
          </w:p>
          <w:p w:rsidR="000F1F09" w:rsidRPr="00B9731A" w:rsidRDefault="000F1F09" w:rsidP="000F1F0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B9731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(1)大</w:t>
            </w:r>
            <w:proofErr w:type="gramStart"/>
            <w:r w:rsidRPr="00B9731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坌</w:t>
            </w:r>
            <w:proofErr w:type="gramEnd"/>
            <w:r w:rsidRPr="00B9731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坑文化的特色</w:t>
            </w:r>
          </w:p>
          <w:p w:rsidR="000F1F09" w:rsidRPr="00B9731A" w:rsidRDefault="000F1F09" w:rsidP="000F1F0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B9731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(2)圓山文化的特色</w:t>
            </w:r>
          </w:p>
          <w:p w:rsidR="000F1F09" w:rsidRPr="00B9731A" w:rsidRDefault="000F1F09" w:rsidP="000F1F0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B9731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(3)卑南文化的特色</w:t>
            </w:r>
          </w:p>
          <w:p w:rsidR="000F1F09" w:rsidRPr="00B9731A" w:rsidRDefault="000F1F09" w:rsidP="000F1F0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B9731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(4)南關里遺址的特色</w:t>
            </w:r>
          </w:p>
          <w:p w:rsidR="000F1F09" w:rsidRPr="00B9731A" w:rsidRDefault="000F1F09" w:rsidP="000F1F0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</w:p>
          <w:p w:rsidR="000F1F09" w:rsidRPr="00B9731A" w:rsidRDefault="000F1F09" w:rsidP="000F1F0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B9731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4.新石器革命的意義，用以區分舊石器時代與新石器時代的差別。</w:t>
            </w:r>
          </w:p>
          <w:p w:rsidR="000F1F09" w:rsidRPr="00B9731A" w:rsidRDefault="000F1F09" w:rsidP="000F1F0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</w:p>
          <w:p w:rsidR="000F1F09" w:rsidRPr="00B9731A" w:rsidRDefault="000F1F09" w:rsidP="000F1F0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B9731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5.金屬器時代的文化：</w:t>
            </w:r>
          </w:p>
          <w:p w:rsidR="000F1F09" w:rsidRPr="00B9731A" w:rsidRDefault="000F1F09" w:rsidP="000F1F0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B9731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(1)十三行文化的特色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F1F09" w:rsidRPr="00B9731A" w:rsidRDefault="000F1F09" w:rsidP="000F1F09">
            <w:pPr>
              <w:spacing w:line="260" w:lineRule="exact"/>
              <w:jc w:val="center"/>
              <w:rPr>
                <w:rFonts w:ascii="標楷體" w:eastAsia="標楷體" w:hAnsi="標楷體"/>
                <w:bCs/>
                <w:snapToGrid w:val="0"/>
              </w:rPr>
            </w:pPr>
            <w:r w:rsidRPr="00B9731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1</w:t>
            </w:r>
          </w:p>
        </w:tc>
        <w:tc>
          <w:tcPr>
            <w:tcW w:w="12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F1F09" w:rsidRPr="00452D63" w:rsidRDefault="000F1F09" w:rsidP="000F1F09">
            <w:pPr>
              <w:ind w:left="92" w:hanging="7"/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1.教學圖片</w:t>
            </w:r>
          </w:p>
          <w:p w:rsidR="000F1F09" w:rsidRPr="00452D63" w:rsidRDefault="000F1F09" w:rsidP="000F1F09">
            <w:pPr>
              <w:ind w:left="92" w:hanging="7"/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2.單槍投影機</w:t>
            </w:r>
          </w:p>
          <w:p w:rsidR="000F1F09" w:rsidRPr="00452D63" w:rsidRDefault="000F1F09" w:rsidP="000F1F09">
            <w:pPr>
              <w:ind w:left="92" w:hanging="7"/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3.電腦</w:t>
            </w:r>
          </w:p>
          <w:p w:rsidR="000F1F09" w:rsidRPr="00452D63" w:rsidRDefault="000F1F09" w:rsidP="000F1F09">
            <w:pPr>
              <w:ind w:left="92" w:hanging="7"/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4.影音資料與</w:t>
            </w:r>
          </w:p>
          <w:p w:rsidR="000F1F09" w:rsidRPr="00452D63" w:rsidRDefault="000F1F09" w:rsidP="000F1F09">
            <w:pPr>
              <w:ind w:left="92" w:hanging="7"/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網路資源等</w:t>
            </w:r>
          </w:p>
          <w:p w:rsidR="000F1F09" w:rsidRPr="00452D63" w:rsidRDefault="000F1F09" w:rsidP="000F1F09">
            <w:pPr>
              <w:ind w:left="92" w:hanging="7"/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相關教學</w:t>
            </w:r>
            <w:proofErr w:type="gramStart"/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媒</w:t>
            </w:r>
            <w:proofErr w:type="gramEnd"/>
          </w:p>
          <w:p w:rsidR="000F1F09" w:rsidRPr="00B9731A" w:rsidRDefault="000F1F09" w:rsidP="000F1F0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體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F1F09" w:rsidRPr="00452D63" w:rsidRDefault="000F1F09" w:rsidP="000F1F09">
            <w:pPr>
              <w:ind w:left="-22" w:hanging="7"/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1.</w:t>
            </w:r>
            <w:r w:rsidRPr="00452D63">
              <w:rPr>
                <w:rFonts w:asciiTheme="majorEastAsia" w:eastAsiaTheme="majorEastAsia" w:hAnsiTheme="majorEastAsia" w:cs="標楷體"/>
                <w:color w:val="auto"/>
              </w:rPr>
              <w:t>觀察記錄</w:t>
            </w:r>
          </w:p>
          <w:p w:rsidR="000F1F09" w:rsidRPr="00452D63" w:rsidRDefault="000F1F09" w:rsidP="000F1F09">
            <w:pPr>
              <w:ind w:left="-22" w:hanging="7"/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2.自我評量</w:t>
            </w:r>
          </w:p>
          <w:p w:rsidR="000F1F09" w:rsidRPr="00452D63" w:rsidRDefault="000F1F09" w:rsidP="000F1F09">
            <w:pPr>
              <w:ind w:left="-22" w:hanging="7"/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3.同儕互評</w:t>
            </w:r>
          </w:p>
          <w:p w:rsidR="000F1F09" w:rsidRPr="00B9731A" w:rsidRDefault="000F1F09" w:rsidP="000F1F0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4.</w:t>
            </w:r>
            <w:r w:rsidRPr="00452D63">
              <w:rPr>
                <w:rFonts w:asciiTheme="majorEastAsia" w:eastAsiaTheme="majorEastAsia" w:hAnsiTheme="majorEastAsia" w:cs="標楷體"/>
                <w:color w:val="auto"/>
              </w:rPr>
              <w:t>參與態度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F1F09" w:rsidRPr="00B9731A" w:rsidRDefault="000F1F09" w:rsidP="000F1F09">
            <w:pPr>
              <w:spacing w:line="260" w:lineRule="exact"/>
              <w:jc w:val="left"/>
              <w:rPr>
                <w:rFonts w:ascii="標楷體" w:eastAsia="標楷體" w:hAnsi="標楷體"/>
                <w:b/>
                <w:bCs/>
                <w:snapToGrid w:val="0"/>
              </w:rPr>
            </w:pPr>
            <w:r w:rsidRPr="00B9731A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【人權教育】</w:t>
            </w:r>
          </w:p>
          <w:p w:rsidR="000F1F09" w:rsidRPr="00B9731A" w:rsidRDefault="000F1F09" w:rsidP="000F1F0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B9731A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人J4 了解平等、正義的原則，並在生活中實踐。</w:t>
            </w:r>
          </w:p>
          <w:p w:rsidR="000F1F09" w:rsidRPr="00B9731A" w:rsidRDefault="000F1F09" w:rsidP="000F1F0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B9731A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人J5 了解社會上有不同的群體和文化，尊重並欣賞其差異。</w:t>
            </w:r>
          </w:p>
          <w:p w:rsidR="000F1F09" w:rsidRPr="00B9731A" w:rsidRDefault="000F1F09" w:rsidP="000F1F09">
            <w:pPr>
              <w:spacing w:line="260" w:lineRule="exact"/>
              <w:jc w:val="left"/>
              <w:rPr>
                <w:rFonts w:ascii="標楷體" w:eastAsia="標楷體" w:hAnsi="標楷體"/>
                <w:b/>
                <w:bCs/>
                <w:snapToGrid w:val="0"/>
              </w:rPr>
            </w:pPr>
            <w:r w:rsidRPr="00B9731A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lastRenderedPageBreak/>
              <w:t>【海洋教育】</w:t>
            </w:r>
          </w:p>
          <w:p w:rsidR="000F1F09" w:rsidRPr="00B9731A" w:rsidRDefault="000F1F09" w:rsidP="000F1F0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B9731A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海J11 了解海洋民俗信仰與祭典之意義及其與社會發展之關係。</w:t>
            </w:r>
          </w:p>
          <w:p w:rsidR="000F1F09" w:rsidRPr="00B9731A" w:rsidRDefault="000F1F09" w:rsidP="000F1F0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B9731A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海J13 探討海洋對陸上環境與生活的影響。</w:t>
            </w:r>
          </w:p>
          <w:p w:rsidR="000F1F09" w:rsidRPr="00B9731A" w:rsidRDefault="000F1F09" w:rsidP="000F1F09">
            <w:pPr>
              <w:spacing w:line="260" w:lineRule="exact"/>
              <w:jc w:val="left"/>
              <w:rPr>
                <w:rFonts w:ascii="標楷體" w:eastAsia="標楷體" w:hAnsi="標楷體"/>
                <w:b/>
                <w:bCs/>
                <w:snapToGrid w:val="0"/>
              </w:rPr>
            </w:pPr>
            <w:r w:rsidRPr="00B9731A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【環境教育】</w:t>
            </w:r>
          </w:p>
          <w:p w:rsidR="000F1F09" w:rsidRPr="00B9731A" w:rsidRDefault="000F1F09" w:rsidP="000F1F0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B9731A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環J1 了解生物多樣性及環境承載力的重要性。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F09" w:rsidRPr="00500692" w:rsidRDefault="000F1F09" w:rsidP="000F1F09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6311FA" w:rsidRPr="008F16B4" w:rsidTr="001329BA">
        <w:tblPrEx>
          <w:tblBorders>
            <w:top w:val="nil"/>
            <w:left w:val="nil"/>
            <w:bottom w:val="nil"/>
            <w:right w:val="nil"/>
          </w:tblBorders>
        </w:tblPrEx>
        <w:trPr>
          <w:trHeight w:val="880"/>
          <w:jc w:val="center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11FA" w:rsidRPr="00823B45" w:rsidRDefault="006311FA" w:rsidP="000F1F09">
            <w:pPr>
              <w:spacing w:line="260" w:lineRule="exact"/>
              <w:jc w:val="center"/>
              <w:rPr>
                <w:rFonts w:eastAsiaTheme="minorEastAsia"/>
                <w:snapToGrid w:val="0"/>
              </w:rPr>
            </w:pPr>
            <w:r w:rsidRPr="00823B45">
              <w:rPr>
                <w:rFonts w:ascii="標楷體" w:eastAsia="標楷體" w:hAnsi="標楷體" w:cs="標楷體" w:hint="eastAsia"/>
                <w:snapToGrid w:val="0"/>
                <w:color w:val="auto"/>
              </w:rPr>
              <w:t>第三</w:t>
            </w:r>
            <w:proofErr w:type="gramStart"/>
            <w:r w:rsidRPr="00823B45">
              <w:rPr>
                <w:rFonts w:ascii="標楷體" w:eastAsia="標楷體" w:hAnsi="標楷體" w:cs="標楷體" w:hint="eastAsia"/>
                <w:snapToGrid w:val="0"/>
                <w:color w:val="auto"/>
              </w:rPr>
              <w:t>週</w:t>
            </w:r>
            <w:proofErr w:type="gramEnd"/>
          </w:p>
          <w:p w:rsidR="006311FA" w:rsidRPr="00823B45" w:rsidRDefault="006311FA" w:rsidP="000F1F09">
            <w:pPr>
              <w:jc w:val="center"/>
            </w:pPr>
            <w:r w:rsidRPr="00823B45">
              <w:rPr>
                <w:rFonts w:ascii="標楷體" w:eastAsia="標楷體" w:hAnsi="標楷體" w:cs="標楷體" w:hint="eastAsia"/>
                <w:color w:val="auto"/>
              </w:rPr>
              <w:t>9/12~9/16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B9731A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歷Ba-IV-2 臺灣原住民族的遷徙與傳說。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B9731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社2c-IV-1 從歷史或社會事件中，省思自身或所屬群體的文化淵源、處境及自主性。</w:t>
            </w:r>
          </w:p>
        </w:tc>
        <w:tc>
          <w:tcPr>
            <w:tcW w:w="398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B9731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第二篇臺灣的歷史(上)</w:t>
            </w:r>
          </w:p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B9731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第一章史前臺灣與原住民族文化</w:t>
            </w:r>
          </w:p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B9731A">
              <w:rPr>
                <w:rFonts w:ascii="標楷體" w:eastAsia="標楷體" w:hAnsi="標楷體" w:cs="標楷體" w:hint="eastAsia"/>
                <w:color w:val="auto"/>
              </w:rPr>
              <w:t>1.臺灣原住民為南島語族。</w:t>
            </w:r>
          </w:p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</w:p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B9731A">
              <w:rPr>
                <w:rFonts w:ascii="標楷體" w:eastAsia="標楷體" w:hAnsi="標楷體" w:cs="標楷體" w:hint="eastAsia"/>
                <w:color w:val="auto"/>
              </w:rPr>
              <w:t>2.南島語族的分布範圍。</w:t>
            </w:r>
          </w:p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</w:p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B9731A">
              <w:rPr>
                <w:rFonts w:ascii="標楷體" w:eastAsia="標楷體" w:hAnsi="標楷體" w:cs="標楷體" w:hint="eastAsia"/>
                <w:color w:val="auto"/>
              </w:rPr>
              <w:t>3.從樹皮衣研究去推測史前時代的臺灣原住民與東南亞、太平洋諸島有貿易交流，並向外擴散遷徙。</w:t>
            </w:r>
          </w:p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</w:p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B9731A">
              <w:rPr>
                <w:rFonts w:ascii="標楷體" w:eastAsia="標楷體" w:hAnsi="標楷體" w:cs="標楷體" w:hint="eastAsia"/>
                <w:color w:val="auto"/>
              </w:rPr>
              <w:t>4.臺灣原住民族的傳說：</w:t>
            </w:r>
          </w:p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B9731A">
              <w:rPr>
                <w:rFonts w:ascii="標楷體" w:eastAsia="標楷體" w:hAnsi="標楷體" w:cs="標楷體" w:hint="eastAsia"/>
                <w:color w:val="auto"/>
              </w:rPr>
              <w:lastRenderedPageBreak/>
              <w:t>(1)排灣族的始祖傳說。</w:t>
            </w:r>
          </w:p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B9731A">
              <w:rPr>
                <w:rFonts w:ascii="標楷體" w:eastAsia="標楷體" w:hAnsi="標楷體" w:cs="標楷體" w:hint="eastAsia"/>
                <w:color w:val="auto"/>
              </w:rPr>
              <w:t>(2)</w:t>
            </w:r>
            <w:proofErr w:type="gramStart"/>
            <w:r w:rsidRPr="00B9731A">
              <w:rPr>
                <w:rFonts w:ascii="標楷體" w:eastAsia="標楷體" w:hAnsi="標楷體" w:cs="標楷體" w:hint="eastAsia"/>
                <w:color w:val="auto"/>
              </w:rPr>
              <w:t>邵</w:t>
            </w:r>
            <w:proofErr w:type="gramEnd"/>
            <w:r w:rsidRPr="00B9731A">
              <w:rPr>
                <w:rFonts w:ascii="標楷體" w:eastAsia="標楷體" w:hAnsi="標楷體" w:cs="標楷體" w:hint="eastAsia"/>
                <w:color w:val="auto"/>
              </w:rPr>
              <w:t>族的白鹿傳說。</w:t>
            </w:r>
          </w:p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</w:p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B9731A">
              <w:rPr>
                <w:rFonts w:ascii="標楷體" w:eastAsia="標楷體" w:hAnsi="標楷體" w:cs="標楷體" w:hint="eastAsia"/>
                <w:color w:val="auto"/>
              </w:rPr>
              <w:t>5.臺灣原住民族依照地理位置分類：</w:t>
            </w:r>
          </w:p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B9731A">
              <w:rPr>
                <w:rFonts w:ascii="標楷體" w:eastAsia="標楷體" w:hAnsi="標楷體" w:cs="標楷體" w:hint="eastAsia"/>
                <w:color w:val="auto"/>
              </w:rPr>
              <w:t>(1)平埔族的分布、族群、特色。</w:t>
            </w:r>
          </w:p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B9731A">
              <w:rPr>
                <w:rFonts w:ascii="標楷體" w:eastAsia="標楷體" w:hAnsi="標楷體" w:cs="標楷體" w:hint="eastAsia"/>
                <w:color w:val="auto"/>
              </w:rPr>
              <w:t>(2)高山各族的分布、族群、特色。</w:t>
            </w:r>
          </w:p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</w:p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B9731A">
              <w:rPr>
                <w:rFonts w:ascii="標楷體" w:eastAsia="標楷體" w:hAnsi="標楷體" w:cs="標楷體" w:hint="eastAsia"/>
                <w:color w:val="auto"/>
              </w:rPr>
              <w:t>6.臺灣原住民在不同時期的稱呼。</w:t>
            </w:r>
          </w:p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</w:p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B9731A">
              <w:rPr>
                <w:rFonts w:ascii="標楷體" w:eastAsia="標楷體" w:hAnsi="標楷體" w:cs="標楷體" w:hint="eastAsia"/>
                <w:color w:val="auto"/>
              </w:rPr>
              <w:t>7.配合課後閱讀：</w:t>
            </w:r>
            <w:proofErr w:type="gramStart"/>
            <w:r w:rsidRPr="00B9731A">
              <w:rPr>
                <w:rFonts w:ascii="標楷體" w:eastAsia="標楷體" w:hAnsi="標楷體" w:cs="標楷體" w:hint="eastAsia"/>
                <w:color w:val="auto"/>
              </w:rPr>
              <w:t>構樹與</w:t>
            </w:r>
            <w:proofErr w:type="gramEnd"/>
            <w:r w:rsidRPr="00B9731A">
              <w:rPr>
                <w:rFonts w:ascii="標楷體" w:eastAsia="標楷體" w:hAnsi="標楷體" w:cs="標楷體" w:hint="eastAsia"/>
                <w:color w:val="auto"/>
              </w:rPr>
              <w:t>南島語族的故鄉。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311FA" w:rsidRPr="00B9731A" w:rsidRDefault="006311FA" w:rsidP="000F1F09">
            <w:pPr>
              <w:spacing w:line="260" w:lineRule="exact"/>
              <w:jc w:val="center"/>
              <w:rPr>
                <w:rFonts w:ascii="標楷體" w:eastAsia="標楷體" w:hAnsi="標楷體"/>
                <w:bCs/>
                <w:snapToGrid w:val="0"/>
              </w:rPr>
            </w:pPr>
            <w:r w:rsidRPr="00B9731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1</w:t>
            </w:r>
          </w:p>
        </w:tc>
        <w:tc>
          <w:tcPr>
            <w:tcW w:w="12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B9731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1.原委會全國資訊網</w:t>
            </w:r>
          </w:p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B9731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2.原住民電視</w:t>
            </w:r>
            <w:proofErr w:type="gramStart"/>
            <w:r w:rsidRPr="00B9731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臺</w:t>
            </w:r>
            <w:proofErr w:type="gramEnd"/>
            <w:r w:rsidRPr="00B9731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節目</w:t>
            </w:r>
          </w:p>
          <w:p w:rsidR="006311FA" w:rsidRDefault="006311FA" w:rsidP="000F1F09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 w:rsidRPr="00B9731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3.歷史文化學習網</w:t>
            </w:r>
          </w:p>
          <w:p w:rsidR="000F1F09" w:rsidRPr="00452D63" w:rsidRDefault="000F1F09" w:rsidP="000F1F09">
            <w:pPr>
              <w:ind w:left="92" w:hanging="7"/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2.單槍投影機</w:t>
            </w:r>
          </w:p>
          <w:p w:rsidR="000F1F09" w:rsidRPr="00452D63" w:rsidRDefault="000F1F09" w:rsidP="000F1F09">
            <w:pPr>
              <w:ind w:left="92" w:hanging="7"/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3.電腦</w:t>
            </w:r>
          </w:p>
          <w:p w:rsidR="000F1F09" w:rsidRPr="00B9731A" w:rsidRDefault="000F1F09" w:rsidP="000F1F0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B9731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1.資料蒐集</w:t>
            </w:r>
          </w:p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B9731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2.紙筆測驗</w:t>
            </w:r>
          </w:p>
          <w:p w:rsidR="006311FA" w:rsidRDefault="006311FA" w:rsidP="000F1F09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 w:rsidRPr="00B9731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3.分組討論</w:t>
            </w:r>
          </w:p>
          <w:p w:rsidR="000F1F09" w:rsidRPr="00B9731A" w:rsidRDefault="000F1F09" w:rsidP="000F1F0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</w:t>
            </w:r>
            <w:r w:rsidRPr="00B9731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 xml:space="preserve"> 學習單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  <w:b/>
              </w:rPr>
            </w:pPr>
            <w:r w:rsidRPr="00B9731A">
              <w:rPr>
                <w:rFonts w:ascii="標楷體" w:eastAsia="標楷體" w:hAnsi="標楷體" w:cs="DFKaiShu-SB-Estd-BF" w:hint="eastAsia"/>
                <w:b/>
                <w:color w:val="auto"/>
              </w:rPr>
              <w:t>【海洋教育】</w:t>
            </w:r>
          </w:p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B9731A">
              <w:rPr>
                <w:rFonts w:ascii="標楷體" w:eastAsia="標楷體" w:hAnsi="標楷體" w:cs="DFKaiShu-SB-Estd-BF" w:hint="eastAsia"/>
                <w:color w:val="auto"/>
              </w:rPr>
              <w:t>海J11 了解海洋民俗信仰與祭典之意義及其與社會發展之關係。</w:t>
            </w:r>
          </w:p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  <w:b/>
              </w:rPr>
            </w:pPr>
            <w:r w:rsidRPr="00B9731A">
              <w:rPr>
                <w:rFonts w:ascii="標楷體" w:eastAsia="標楷體" w:hAnsi="標楷體" w:cs="DFKaiShu-SB-Estd-BF" w:hint="eastAsia"/>
                <w:b/>
                <w:color w:val="auto"/>
              </w:rPr>
              <w:t>【原住民族教育】</w:t>
            </w:r>
          </w:p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B9731A">
              <w:rPr>
                <w:rFonts w:ascii="標楷體" w:eastAsia="標楷體" w:hAnsi="標楷體" w:cs="DFKaiShu-SB-Estd-BF" w:hint="eastAsia"/>
                <w:color w:val="auto"/>
              </w:rPr>
              <w:t>原J2 了解原住民族語言發展的文化脈絡與智慧。</w:t>
            </w:r>
          </w:p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B9731A">
              <w:rPr>
                <w:rFonts w:ascii="標楷體" w:eastAsia="標楷體" w:hAnsi="標楷體" w:cs="DFKaiShu-SB-Estd-BF" w:hint="eastAsia"/>
                <w:color w:val="auto"/>
              </w:rPr>
              <w:lastRenderedPageBreak/>
              <w:t>原J3 培養對各種語言文化差異的尊重。</w:t>
            </w:r>
          </w:p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B9731A">
              <w:rPr>
                <w:rFonts w:ascii="標楷體" w:eastAsia="標楷體" w:hAnsi="標楷體" w:cs="DFKaiShu-SB-Estd-BF" w:hint="eastAsia"/>
                <w:color w:val="auto"/>
              </w:rPr>
              <w:t>原J4 認識原住民族</w:t>
            </w:r>
            <w:proofErr w:type="gramStart"/>
            <w:r w:rsidRPr="00B9731A">
              <w:rPr>
                <w:rFonts w:ascii="標楷體" w:eastAsia="標楷體" w:hAnsi="標楷體" w:cs="DFKaiShu-SB-Estd-BF" w:hint="eastAsia"/>
                <w:color w:val="auto"/>
              </w:rPr>
              <w:t>在各歷階段</w:t>
            </w:r>
            <w:proofErr w:type="gramEnd"/>
            <w:r w:rsidRPr="00B9731A">
              <w:rPr>
                <w:rFonts w:ascii="標楷體" w:eastAsia="標楷體" w:hAnsi="標楷體" w:cs="DFKaiShu-SB-Estd-BF" w:hint="eastAsia"/>
                <w:color w:val="auto"/>
              </w:rPr>
              <w:t>的重大事件。</w:t>
            </w:r>
          </w:p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B9731A">
              <w:rPr>
                <w:rFonts w:ascii="標楷體" w:eastAsia="標楷體" w:hAnsi="標楷體" w:cs="DFKaiShu-SB-Estd-BF" w:hint="eastAsia"/>
                <w:color w:val="auto"/>
              </w:rPr>
              <w:t>原J10 認識原住民族地區、部落及傳統土地領域的地理分佈。</w:t>
            </w:r>
          </w:p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B9731A">
              <w:rPr>
                <w:rFonts w:ascii="標楷體" w:eastAsia="標楷體" w:hAnsi="標楷體" w:cs="DFKaiShu-SB-Estd-BF" w:hint="eastAsia"/>
                <w:color w:val="auto"/>
              </w:rPr>
              <w:t>原J12 主動關注原住民族土地與自然資源議題。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11FA" w:rsidRPr="00500692" w:rsidRDefault="006311FA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6311FA" w:rsidRPr="008F16B4" w:rsidTr="001329BA">
        <w:tblPrEx>
          <w:tblBorders>
            <w:top w:val="nil"/>
            <w:left w:val="nil"/>
            <w:bottom w:val="nil"/>
            <w:right w:val="nil"/>
          </w:tblBorders>
        </w:tblPrEx>
        <w:trPr>
          <w:trHeight w:val="880"/>
          <w:jc w:val="center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11FA" w:rsidRPr="00823B45" w:rsidRDefault="006311FA" w:rsidP="000F1F09">
            <w:pPr>
              <w:spacing w:line="260" w:lineRule="exact"/>
              <w:jc w:val="center"/>
              <w:rPr>
                <w:rFonts w:eastAsiaTheme="minorEastAsia"/>
                <w:snapToGrid w:val="0"/>
              </w:rPr>
            </w:pPr>
            <w:r w:rsidRPr="00823B45">
              <w:rPr>
                <w:rFonts w:ascii="標楷體" w:eastAsia="標楷體" w:hAnsi="標楷體" w:cs="標楷體" w:hint="eastAsia"/>
                <w:snapToGrid w:val="0"/>
                <w:color w:val="auto"/>
              </w:rPr>
              <w:t>第四</w:t>
            </w:r>
            <w:proofErr w:type="gramStart"/>
            <w:r w:rsidRPr="00823B45">
              <w:rPr>
                <w:rFonts w:ascii="標楷體" w:eastAsia="標楷體" w:hAnsi="標楷體" w:cs="標楷體" w:hint="eastAsia"/>
                <w:snapToGrid w:val="0"/>
                <w:color w:val="auto"/>
              </w:rPr>
              <w:t>週</w:t>
            </w:r>
            <w:proofErr w:type="gramEnd"/>
          </w:p>
          <w:p w:rsidR="006311FA" w:rsidRPr="00823B45" w:rsidRDefault="006311FA" w:rsidP="000F1F09">
            <w:pPr>
              <w:spacing w:line="260" w:lineRule="exact"/>
              <w:jc w:val="center"/>
              <w:rPr>
                <w:rFonts w:eastAsiaTheme="minorEastAsia"/>
              </w:rPr>
            </w:pPr>
            <w:r w:rsidRPr="00823B45">
              <w:rPr>
                <w:rFonts w:ascii="標楷體" w:eastAsia="標楷體" w:hAnsi="標楷體" w:cs="標楷體" w:hint="eastAsia"/>
                <w:color w:val="auto"/>
              </w:rPr>
              <w:t>9/19~9/23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  <w:snapToGrid w:val="0"/>
              </w:rPr>
            </w:pPr>
            <w:r w:rsidRPr="00B9731A">
              <w:rPr>
                <w:rFonts w:ascii="標楷體" w:eastAsia="標楷體" w:hAnsi="標楷體" w:hint="eastAsia"/>
                <w:color w:val="auto"/>
              </w:rPr>
              <w:t>歷Bb-IV-1 十六、十七世紀東亞海域的各方勢力。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B9731A">
              <w:rPr>
                <w:rFonts w:ascii="標楷體" w:eastAsia="標楷體" w:hAnsi="標楷體" w:cs="標楷體" w:hint="eastAsia"/>
                <w:color w:val="auto"/>
              </w:rPr>
              <w:t>社2c-IV-1 從歷史或社會事件中，省思自身或所屬群體的文化淵源、處境及自主性。</w:t>
            </w:r>
          </w:p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B9731A">
              <w:rPr>
                <w:rFonts w:ascii="標楷體" w:eastAsia="標楷體" w:hAnsi="標楷體" w:cs="標楷體" w:hint="eastAsia"/>
                <w:color w:val="auto"/>
              </w:rPr>
              <w:t>社3b-IV-3 使用文字、照片、圖表、數據、地圖、年表、言語等多種方式，呈現並解釋探究結果。</w:t>
            </w:r>
          </w:p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B9731A">
              <w:rPr>
                <w:rFonts w:ascii="標楷體" w:eastAsia="標楷體" w:hAnsi="標楷體" w:cs="標楷體" w:hint="eastAsia"/>
                <w:color w:val="auto"/>
              </w:rPr>
              <w:t xml:space="preserve">歷1a-IV-2 </w:t>
            </w:r>
            <w:proofErr w:type="gramStart"/>
            <w:r w:rsidRPr="00B9731A">
              <w:rPr>
                <w:rFonts w:ascii="標楷體" w:eastAsia="標楷體" w:hAnsi="標楷體" w:cs="標楷體" w:hint="eastAsia"/>
                <w:color w:val="auto"/>
              </w:rPr>
              <w:t>理解所習得</w:t>
            </w:r>
            <w:proofErr w:type="gramEnd"/>
            <w:r w:rsidRPr="00B9731A">
              <w:rPr>
                <w:rFonts w:ascii="標楷體" w:eastAsia="標楷體" w:hAnsi="標楷體" w:cs="標楷體" w:hint="eastAsia"/>
                <w:color w:val="auto"/>
              </w:rPr>
              <w:t>歷史事件的發展歷程與重要歷史變遷。</w:t>
            </w:r>
          </w:p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B9731A">
              <w:rPr>
                <w:rFonts w:ascii="標楷體" w:eastAsia="標楷體" w:hAnsi="標楷體" w:cs="標楷體" w:hint="eastAsia"/>
                <w:color w:val="auto"/>
              </w:rPr>
              <w:t>歷1b-IV-2 運用歷史資料，進行</w:t>
            </w:r>
            <w:r w:rsidRPr="00B9731A">
              <w:rPr>
                <w:rFonts w:ascii="標楷體" w:eastAsia="標楷體" w:hAnsi="標楷體" w:cs="標楷體" w:hint="eastAsia"/>
                <w:color w:val="auto"/>
              </w:rPr>
              <w:lastRenderedPageBreak/>
              <w:t>歷史事件的因果分析與詮釋。</w:t>
            </w:r>
          </w:p>
        </w:tc>
        <w:tc>
          <w:tcPr>
            <w:tcW w:w="398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B9731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第二篇 臺灣的歷史(上)</w:t>
            </w:r>
          </w:p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B9731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第二章 大航海時代各方勢力的競逐</w:t>
            </w:r>
          </w:p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B9731A">
              <w:rPr>
                <w:rFonts w:ascii="標楷體" w:eastAsia="標楷體" w:hAnsi="標楷體" w:cs="標楷體" w:hint="eastAsia"/>
                <w:color w:val="auto"/>
              </w:rPr>
              <w:t>1.大航海時代前後，東亞海域貿易的狀況。</w:t>
            </w:r>
          </w:p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B9731A">
              <w:rPr>
                <w:rFonts w:ascii="標楷體" w:eastAsia="標楷體" w:hAnsi="標楷體" w:cs="標楷體" w:hint="eastAsia"/>
                <w:color w:val="auto"/>
              </w:rPr>
              <w:t>2.倭寇與海商的定義。</w:t>
            </w:r>
          </w:p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B9731A">
              <w:rPr>
                <w:rFonts w:ascii="標楷體" w:eastAsia="標楷體" w:hAnsi="標楷體" w:cs="標楷體" w:hint="eastAsia"/>
                <w:color w:val="auto"/>
              </w:rPr>
              <w:t>3.海禁政策實施的背景、經過、結果與影響。</w:t>
            </w:r>
          </w:p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B9731A">
              <w:rPr>
                <w:rFonts w:ascii="標楷體" w:eastAsia="標楷體" w:hAnsi="標楷體" w:cs="標楷體" w:hint="eastAsia"/>
                <w:color w:val="auto"/>
              </w:rPr>
              <w:t>4.倭寇的活動影響中國海商從澎湖遷徙至臺灣笨港一帶。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311FA" w:rsidRPr="00B9731A" w:rsidRDefault="006311FA" w:rsidP="000F1F09">
            <w:pPr>
              <w:spacing w:line="260" w:lineRule="exact"/>
              <w:jc w:val="center"/>
              <w:rPr>
                <w:rFonts w:ascii="標楷體" w:eastAsia="標楷體" w:hAnsi="標楷體"/>
                <w:bCs/>
                <w:snapToGrid w:val="0"/>
              </w:rPr>
            </w:pPr>
            <w:r w:rsidRPr="00B9731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</w:t>
            </w:r>
          </w:p>
        </w:tc>
        <w:tc>
          <w:tcPr>
            <w:tcW w:w="12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B9731A">
              <w:rPr>
                <w:rFonts w:ascii="標楷體" w:eastAsia="標楷體" w:hAnsi="標楷體" w:cs="標楷體" w:hint="eastAsia"/>
                <w:color w:val="auto"/>
              </w:rPr>
              <w:t>1.世界地圖</w:t>
            </w:r>
          </w:p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B9731A">
              <w:rPr>
                <w:rFonts w:ascii="標楷體" w:eastAsia="標楷體" w:hAnsi="標楷體" w:cs="標楷體" w:hint="eastAsia"/>
                <w:color w:val="auto"/>
              </w:rPr>
              <w:t>2.</w:t>
            </w:r>
            <w:r w:rsidRPr="00B9731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歷史文化學習網</w:t>
            </w:r>
          </w:p>
          <w:p w:rsidR="006311FA" w:rsidRPr="000F1F09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B9731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3.學習單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B9731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1.資料蒐集</w:t>
            </w:r>
          </w:p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B9731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2.紙筆測驗</w:t>
            </w:r>
          </w:p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B9731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3.分組討論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  <w:b/>
              </w:rPr>
            </w:pPr>
            <w:r w:rsidRPr="00B9731A">
              <w:rPr>
                <w:rFonts w:ascii="標楷體" w:eastAsia="標楷體" w:hAnsi="標楷體" w:cs="DFKaiShu-SB-Estd-BF" w:hint="eastAsia"/>
                <w:b/>
                <w:color w:val="auto"/>
              </w:rPr>
              <w:t>【海洋教育】</w:t>
            </w:r>
          </w:p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B9731A">
              <w:rPr>
                <w:rFonts w:ascii="標楷體" w:eastAsia="標楷體" w:hAnsi="標楷體" w:cs="DFKaiShu-SB-Estd-BF" w:hint="eastAsia"/>
                <w:color w:val="auto"/>
              </w:rPr>
              <w:t>海J9 了解我國與其他國家海洋文化的異同。</w:t>
            </w:r>
          </w:p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  <w:b/>
              </w:rPr>
            </w:pPr>
            <w:r w:rsidRPr="00B9731A">
              <w:rPr>
                <w:rFonts w:ascii="標楷體" w:eastAsia="標楷體" w:hAnsi="標楷體" w:cs="DFKaiShu-SB-Estd-BF" w:hint="eastAsia"/>
                <w:b/>
                <w:color w:val="auto"/>
              </w:rPr>
              <w:t>【閱讀素養教育】</w:t>
            </w:r>
          </w:p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B9731A">
              <w:rPr>
                <w:rFonts w:ascii="標楷體" w:eastAsia="標楷體" w:hAnsi="標楷體" w:cs="DFKaiShu-SB-Estd-BF" w:hint="eastAsia"/>
                <w:color w:val="auto"/>
              </w:rPr>
              <w:t>閱J1 發展多元文本的閱讀策略。</w:t>
            </w:r>
          </w:p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B9731A">
              <w:rPr>
                <w:rFonts w:ascii="標楷體" w:eastAsia="標楷體" w:hAnsi="標楷體" w:cs="DFKaiShu-SB-Estd-BF" w:hint="eastAsia"/>
                <w:color w:val="auto"/>
              </w:rPr>
              <w:t>閱J2 發展跨文本的比對、分析、深究的能力，以判讀文本知識的正確性。</w:t>
            </w:r>
          </w:p>
          <w:p w:rsidR="006311FA" w:rsidRPr="00B9731A" w:rsidRDefault="006311FA" w:rsidP="0062268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B9731A">
              <w:rPr>
                <w:rFonts w:ascii="標楷體" w:eastAsia="標楷體" w:hAnsi="標楷體" w:cs="DFKaiShu-SB-Estd-BF" w:hint="eastAsia"/>
                <w:color w:val="auto"/>
              </w:rPr>
              <w:t>閱J3 理解學科知識內的重要詞彙的意涵，並懂得如何運用該詞</w:t>
            </w:r>
            <w:r w:rsidRPr="00B9731A">
              <w:rPr>
                <w:rFonts w:ascii="標楷體" w:eastAsia="標楷體" w:hAnsi="標楷體" w:cs="DFKaiShu-SB-Estd-BF" w:hint="eastAsia"/>
                <w:color w:val="auto"/>
              </w:rPr>
              <w:lastRenderedPageBreak/>
              <w:t>彙與他人進行溝通。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11FA" w:rsidRPr="00500692" w:rsidRDefault="006311FA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6311FA" w:rsidRPr="008F16B4" w:rsidTr="001329BA">
        <w:tblPrEx>
          <w:tblBorders>
            <w:top w:val="nil"/>
            <w:left w:val="nil"/>
            <w:bottom w:val="nil"/>
            <w:right w:val="nil"/>
          </w:tblBorders>
        </w:tblPrEx>
        <w:trPr>
          <w:trHeight w:val="880"/>
          <w:jc w:val="center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11FA" w:rsidRPr="00823B45" w:rsidRDefault="006311FA" w:rsidP="000F1F09">
            <w:pPr>
              <w:spacing w:line="260" w:lineRule="exact"/>
              <w:jc w:val="center"/>
              <w:rPr>
                <w:rFonts w:eastAsiaTheme="minorEastAsia"/>
                <w:snapToGrid w:val="0"/>
              </w:rPr>
            </w:pPr>
            <w:r w:rsidRPr="00823B45">
              <w:rPr>
                <w:rFonts w:ascii="標楷體" w:eastAsia="標楷體" w:hAnsi="標楷體" w:cs="標楷體" w:hint="eastAsia"/>
                <w:snapToGrid w:val="0"/>
                <w:color w:val="auto"/>
              </w:rPr>
              <w:t>第五</w:t>
            </w:r>
            <w:proofErr w:type="gramStart"/>
            <w:r w:rsidRPr="00823B45">
              <w:rPr>
                <w:rFonts w:ascii="標楷體" w:eastAsia="標楷體" w:hAnsi="標楷體" w:cs="標楷體" w:hint="eastAsia"/>
                <w:snapToGrid w:val="0"/>
                <w:color w:val="auto"/>
              </w:rPr>
              <w:t>週</w:t>
            </w:r>
            <w:proofErr w:type="gramEnd"/>
          </w:p>
          <w:p w:rsidR="006311FA" w:rsidRPr="00823B45" w:rsidRDefault="006311FA" w:rsidP="000F1F09">
            <w:pPr>
              <w:spacing w:line="260" w:lineRule="exact"/>
              <w:jc w:val="center"/>
              <w:rPr>
                <w:rFonts w:eastAsiaTheme="minorEastAsia"/>
              </w:rPr>
            </w:pPr>
            <w:r w:rsidRPr="00823B45">
              <w:rPr>
                <w:rFonts w:ascii="標楷體" w:eastAsia="標楷體" w:hAnsi="標楷體" w:cs="標楷體" w:hint="eastAsia"/>
                <w:color w:val="auto"/>
              </w:rPr>
              <w:t>9/26~9/30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  <w:snapToGrid w:val="0"/>
              </w:rPr>
            </w:pPr>
            <w:r w:rsidRPr="00B9731A">
              <w:rPr>
                <w:rFonts w:ascii="標楷體" w:eastAsia="標楷體" w:hAnsi="標楷體" w:hint="eastAsia"/>
                <w:color w:val="auto"/>
              </w:rPr>
              <w:t>歷Bb-IV-1 十六、十七世紀東亞海域的各方勢力。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B9731A">
              <w:rPr>
                <w:rFonts w:ascii="標楷體" w:eastAsia="標楷體" w:hAnsi="標楷體" w:cs="標楷體" w:hint="eastAsia"/>
                <w:color w:val="auto"/>
              </w:rPr>
              <w:t>社2c-IV-1 從歷史或社會事件中，省思自身或所屬群體的文化淵源、處境及自主性。</w:t>
            </w:r>
          </w:p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B9731A">
              <w:rPr>
                <w:rFonts w:ascii="標楷體" w:eastAsia="標楷體" w:hAnsi="標楷體" w:cs="標楷體" w:hint="eastAsia"/>
                <w:color w:val="auto"/>
              </w:rPr>
              <w:t>社3b-IV-3 使用文字、照片、圖表、數據、地圖、年表、言語等多種方式，呈現並解釋探究結果。</w:t>
            </w:r>
          </w:p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B9731A">
              <w:rPr>
                <w:rFonts w:ascii="標楷體" w:eastAsia="標楷體" w:hAnsi="標楷體" w:cs="標楷體" w:hint="eastAsia"/>
                <w:color w:val="auto"/>
              </w:rPr>
              <w:t xml:space="preserve">歷1a-IV-2 </w:t>
            </w:r>
            <w:proofErr w:type="gramStart"/>
            <w:r w:rsidRPr="00B9731A">
              <w:rPr>
                <w:rFonts w:ascii="標楷體" w:eastAsia="標楷體" w:hAnsi="標楷體" w:cs="標楷體" w:hint="eastAsia"/>
                <w:color w:val="auto"/>
              </w:rPr>
              <w:t>理解所習得</w:t>
            </w:r>
            <w:proofErr w:type="gramEnd"/>
            <w:r w:rsidRPr="00B9731A">
              <w:rPr>
                <w:rFonts w:ascii="標楷體" w:eastAsia="標楷體" w:hAnsi="標楷體" w:cs="標楷體" w:hint="eastAsia"/>
                <w:color w:val="auto"/>
              </w:rPr>
              <w:t>歷史事件的發展歷程與重要歷史變遷。</w:t>
            </w:r>
          </w:p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B9731A">
              <w:rPr>
                <w:rFonts w:ascii="標楷體" w:eastAsia="標楷體" w:hAnsi="標楷體" w:cs="標楷體" w:hint="eastAsia"/>
                <w:color w:val="auto"/>
              </w:rPr>
              <w:t>歷1b-IV-2 運用歷史資料，進行歷史事件的因果分析與詮釋。</w:t>
            </w:r>
          </w:p>
        </w:tc>
        <w:tc>
          <w:tcPr>
            <w:tcW w:w="398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B9731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第二篇臺灣的歷史(上)</w:t>
            </w:r>
          </w:p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B9731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第二章 大航海時代各方勢力的競逐</w:t>
            </w:r>
          </w:p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B9731A">
              <w:rPr>
                <w:rFonts w:ascii="標楷體" w:eastAsia="標楷體" w:hAnsi="標楷體" w:cs="標楷體" w:hint="eastAsia"/>
                <w:color w:val="auto"/>
              </w:rPr>
              <w:t>1.歐洲人東來的原因：對東南亞、中國、印度等地的貴重物品需求日增。</w:t>
            </w:r>
          </w:p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</w:p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B9731A">
              <w:rPr>
                <w:rFonts w:ascii="標楷體" w:eastAsia="標楷體" w:hAnsi="標楷體" w:cs="標楷體" w:hint="eastAsia"/>
                <w:color w:val="auto"/>
              </w:rPr>
              <w:t>2.大航海時代出現的時間：十五世紀。</w:t>
            </w:r>
          </w:p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</w:p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B9731A">
              <w:rPr>
                <w:rFonts w:ascii="標楷體" w:eastAsia="標楷體" w:hAnsi="標楷體" w:cs="標楷體" w:hint="eastAsia"/>
                <w:color w:val="auto"/>
              </w:rPr>
              <w:t>3.大航海時代在東亞競逐的歐洲國家：</w:t>
            </w:r>
          </w:p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B9731A">
              <w:rPr>
                <w:rFonts w:ascii="標楷體" w:eastAsia="標楷體" w:hAnsi="標楷體" w:cs="標楷體" w:hint="eastAsia"/>
                <w:color w:val="auto"/>
              </w:rPr>
              <w:t>(1)葡萄牙人。</w:t>
            </w:r>
          </w:p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B9731A">
              <w:rPr>
                <w:rFonts w:ascii="標楷體" w:eastAsia="標楷體" w:hAnsi="標楷體" w:cs="標楷體" w:hint="eastAsia"/>
                <w:color w:val="auto"/>
              </w:rPr>
              <w:t>(2)西班牙人。</w:t>
            </w:r>
          </w:p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B9731A">
              <w:rPr>
                <w:rFonts w:ascii="標楷體" w:eastAsia="標楷體" w:hAnsi="標楷體" w:cs="標楷體" w:hint="eastAsia"/>
                <w:color w:val="auto"/>
              </w:rPr>
              <w:t>(3)荷蘭人。</w:t>
            </w:r>
          </w:p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</w:p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B9731A">
              <w:rPr>
                <w:rFonts w:ascii="標楷體" w:eastAsia="標楷體" w:hAnsi="標楷體" w:cs="標楷體" w:hint="eastAsia"/>
                <w:color w:val="auto"/>
              </w:rPr>
              <w:t>4.大航海時代歐洲人在東亞貿易的據點：</w:t>
            </w:r>
          </w:p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B9731A">
              <w:rPr>
                <w:rFonts w:ascii="標楷體" w:eastAsia="標楷體" w:hAnsi="標楷體" w:cs="標楷體" w:hint="eastAsia"/>
                <w:color w:val="auto"/>
              </w:rPr>
              <w:t>(1)葡萄牙：中國澳門。</w:t>
            </w:r>
          </w:p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B9731A">
              <w:rPr>
                <w:rFonts w:ascii="標楷體" w:eastAsia="標楷體" w:hAnsi="標楷體" w:cs="標楷體" w:hint="eastAsia"/>
                <w:color w:val="auto"/>
              </w:rPr>
              <w:t>(2)西班牙：菲律賓馬尼拉、臺灣北部。</w:t>
            </w:r>
          </w:p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B9731A">
              <w:rPr>
                <w:rFonts w:ascii="標楷體" w:eastAsia="標楷體" w:hAnsi="標楷體" w:cs="標楷體" w:hint="eastAsia"/>
                <w:color w:val="auto"/>
              </w:rPr>
              <w:t>(3)荷蘭：印尼巴達維亞、臺灣南部。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311FA" w:rsidRPr="00B9731A" w:rsidRDefault="006311FA" w:rsidP="000F1F09">
            <w:pPr>
              <w:spacing w:line="260" w:lineRule="exact"/>
              <w:jc w:val="center"/>
              <w:rPr>
                <w:rFonts w:ascii="標楷體" w:eastAsia="標楷體" w:hAnsi="標楷體"/>
                <w:bCs/>
                <w:snapToGrid w:val="0"/>
              </w:rPr>
            </w:pPr>
            <w:r w:rsidRPr="00B9731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</w:t>
            </w:r>
          </w:p>
        </w:tc>
        <w:tc>
          <w:tcPr>
            <w:tcW w:w="12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F1F09" w:rsidRPr="00452D63" w:rsidRDefault="000F1F09" w:rsidP="000F1F09">
            <w:pPr>
              <w:ind w:left="92" w:hanging="7"/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1.教學圖片</w:t>
            </w:r>
          </w:p>
          <w:p w:rsidR="000F1F09" w:rsidRPr="00452D63" w:rsidRDefault="000F1F09" w:rsidP="000F1F09">
            <w:pPr>
              <w:ind w:left="92" w:hanging="7"/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2.單槍投影機</w:t>
            </w:r>
          </w:p>
          <w:p w:rsidR="000F1F09" w:rsidRPr="00452D63" w:rsidRDefault="000F1F09" w:rsidP="000F1F09">
            <w:pPr>
              <w:ind w:left="92" w:hanging="7"/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3.電腦</w:t>
            </w:r>
          </w:p>
          <w:p w:rsidR="000F1F09" w:rsidRPr="00452D63" w:rsidRDefault="000F1F09" w:rsidP="000F1F09">
            <w:pPr>
              <w:ind w:left="92" w:hanging="7"/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4.影音資料與</w:t>
            </w:r>
          </w:p>
          <w:p w:rsidR="000F1F09" w:rsidRPr="00452D63" w:rsidRDefault="000F1F09" w:rsidP="000F1F09">
            <w:pPr>
              <w:ind w:left="92" w:hanging="7"/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網路資源等</w:t>
            </w:r>
          </w:p>
          <w:p w:rsidR="000F1F09" w:rsidRPr="00452D63" w:rsidRDefault="000F1F09" w:rsidP="000F1F09">
            <w:pPr>
              <w:ind w:left="92" w:hanging="7"/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相關教學</w:t>
            </w:r>
            <w:proofErr w:type="gramStart"/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媒</w:t>
            </w:r>
            <w:proofErr w:type="gramEnd"/>
          </w:p>
          <w:p w:rsidR="006311FA" w:rsidRPr="00B9731A" w:rsidRDefault="000F1F09" w:rsidP="000F1F0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體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F1F09" w:rsidRPr="00452D63" w:rsidRDefault="000F1F09" w:rsidP="000F1F09">
            <w:pPr>
              <w:ind w:left="-22" w:hanging="7"/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1.</w:t>
            </w:r>
            <w:r w:rsidRPr="00452D63">
              <w:rPr>
                <w:rFonts w:asciiTheme="majorEastAsia" w:eastAsiaTheme="majorEastAsia" w:hAnsiTheme="majorEastAsia" w:cs="標楷體"/>
                <w:color w:val="auto"/>
              </w:rPr>
              <w:t>觀察記錄</w:t>
            </w:r>
          </w:p>
          <w:p w:rsidR="000F1F09" w:rsidRPr="00452D63" w:rsidRDefault="000F1F09" w:rsidP="000F1F09">
            <w:pPr>
              <w:ind w:left="-22" w:hanging="7"/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2.自我評量</w:t>
            </w:r>
          </w:p>
          <w:p w:rsidR="000F1F09" w:rsidRPr="00452D63" w:rsidRDefault="000F1F09" w:rsidP="000F1F09">
            <w:pPr>
              <w:ind w:left="-22" w:hanging="7"/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3.同儕互評</w:t>
            </w:r>
          </w:p>
          <w:p w:rsidR="006311FA" w:rsidRPr="00B9731A" w:rsidRDefault="000F1F09" w:rsidP="000F1F0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4.</w:t>
            </w:r>
            <w:r w:rsidRPr="00452D63">
              <w:rPr>
                <w:rFonts w:asciiTheme="majorEastAsia" w:eastAsiaTheme="majorEastAsia" w:hAnsiTheme="majorEastAsia" w:cs="標楷體"/>
                <w:color w:val="auto"/>
              </w:rPr>
              <w:t>參與態度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  <w:b/>
              </w:rPr>
            </w:pPr>
            <w:r w:rsidRPr="00B9731A">
              <w:rPr>
                <w:rFonts w:ascii="標楷體" w:eastAsia="標楷體" w:hAnsi="標楷體" w:cs="DFKaiShu-SB-Estd-BF" w:hint="eastAsia"/>
                <w:b/>
                <w:color w:val="auto"/>
              </w:rPr>
              <w:t>【海洋教育】</w:t>
            </w:r>
          </w:p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B9731A">
              <w:rPr>
                <w:rFonts w:ascii="標楷體" w:eastAsia="標楷體" w:hAnsi="標楷體" w:cs="DFKaiShu-SB-Estd-BF" w:hint="eastAsia"/>
                <w:color w:val="auto"/>
              </w:rPr>
              <w:t>海J9 了解我國與其他國家海洋文化的異同。</w:t>
            </w:r>
          </w:p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  <w:b/>
              </w:rPr>
            </w:pPr>
            <w:r w:rsidRPr="00B9731A">
              <w:rPr>
                <w:rFonts w:ascii="標楷體" w:eastAsia="標楷體" w:hAnsi="標楷體" w:cs="DFKaiShu-SB-Estd-BF" w:hint="eastAsia"/>
                <w:b/>
                <w:color w:val="auto"/>
              </w:rPr>
              <w:t>【閱讀素養教育】</w:t>
            </w:r>
          </w:p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B9731A">
              <w:rPr>
                <w:rFonts w:ascii="標楷體" w:eastAsia="標楷體" w:hAnsi="標楷體" w:cs="DFKaiShu-SB-Estd-BF" w:hint="eastAsia"/>
                <w:color w:val="auto"/>
              </w:rPr>
              <w:t>閱J1 發展多元文本的閱讀策略。</w:t>
            </w:r>
          </w:p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B9731A">
              <w:rPr>
                <w:rFonts w:ascii="標楷體" w:eastAsia="標楷體" w:hAnsi="標楷體" w:cs="DFKaiShu-SB-Estd-BF" w:hint="eastAsia"/>
                <w:color w:val="auto"/>
              </w:rPr>
              <w:t>閱J2 發展跨文本的比對、分析、深究的能力，以判讀文本知識的正確性。</w:t>
            </w:r>
          </w:p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B9731A">
              <w:rPr>
                <w:rFonts w:ascii="標楷體" w:eastAsia="標楷體" w:hAnsi="標楷體" w:cs="DFKaiShu-SB-Estd-BF" w:hint="eastAsia"/>
                <w:color w:val="auto"/>
              </w:rPr>
              <w:t>閱J3 理解學科知識內的重要詞彙的意涵，並懂得如何運用該詞彙與他人進行溝通。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11FA" w:rsidRPr="00500692" w:rsidRDefault="006311FA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6311FA" w:rsidRPr="008F16B4" w:rsidTr="001329BA">
        <w:tblPrEx>
          <w:tblBorders>
            <w:top w:val="nil"/>
            <w:left w:val="nil"/>
            <w:bottom w:val="nil"/>
            <w:right w:val="nil"/>
          </w:tblBorders>
        </w:tblPrEx>
        <w:trPr>
          <w:trHeight w:val="880"/>
          <w:jc w:val="center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11FA" w:rsidRPr="00823B45" w:rsidRDefault="006311FA" w:rsidP="000F1F09">
            <w:pPr>
              <w:spacing w:line="260" w:lineRule="exact"/>
              <w:jc w:val="center"/>
              <w:rPr>
                <w:rFonts w:eastAsiaTheme="minorEastAsia"/>
                <w:snapToGrid w:val="0"/>
              </w:rPr>
            </w:pPr>
            <w:r w:rsidRPr="00823B45">
              <w:rPr>
                <w:rFonts w:ascii="標楷體" w:eastAsia="標楷體" w:hAnsi="標楷體" w:cs="標楷體" w:hint="eastAsia"/>
                <w:snapToGrid w:val="0"/>
                <w:color w:val="auto"/>
              </w:rPr>
              <w:t>第六</w:t>
            </w:r>
            <w:proofErr w:type="gramStart"/>
            <w:r w:rsidRPr="00823B45">
              <w:rPr>
                <w:rFonts w:ascii="標楷體" w:eastAsia="標楷體" w:hAnsi="標楷體" w:cs="標楷體" w:hint="eastAsia"/>
                <w:snapToGrid w:val="0"/>
                <w:color w:val="auto"/>
              </w:rPr>
              <w:t>週</w:t>
            </w:r>
            <w:proofErr w:type="gramEnd"/>
          </w:p>
          <w:p w:rsidR="006311FA" w:rsidRPr="00823B45" w:rsidRDefault="006311FA" w:rsidP="000F1F09">
            <w:pPr>
              <w:spacing w:line="260" w:lineRule="exact"/>
              <w:jc w:val="center"/>
              <w:rPr>
                <w:rFonts w:eastAsiaTheme="minorEastAsia"/>
              </w:rPr>
            </w:pPr>
            <w:r w:rsidRPr="00823B45">
              <w:rPr>
                <w:rFonts w:ascii="標楷體" w:eastAsia="標楷體" w:hAnsi="標楷體" w:cs="標楷體" w:hint="eastAsia"/>
                <w:color w:val="auto"/>
              </w:rPr>
              <w:t>10/3~10/7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  <w:snapToGrid w:val="0"/>
              </w:rPr>
            </w:pPr>
            <w:r w:rsidRPr="00B9731A">
              <w:rPr>
                <w:rFonts w:ascii="標楷體" w:eastAsia="標楷體" w:hAnsi="標楷體" w:hint="eastAsia"/>
                <w:color w:val="auto"/>
              </w:rPr>
              <w:t>歷Bb-IV-1 十六、十七世紀東亞海域的各方勢力。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B9731A">
              <w:rPr>
                <w:rFonts w:ascii="標楷體" w:eastAsia="標楷體" w:hAnsi="標楷體" w:cs="標楷體" w:hint="eastAsia"/>
                <w:color w:val="auto"/>
              </w:rPr>
              <w:t>社2c-IV-1 從歷史或社會事件中，省思自身或所屬群體的文化淵源、處境及自主性。</w:t>
            </w:r>
          </w:p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B9731A">
              <w:rPr>
                <w:rFonts w:ascii="標楷體" w:eastAsia="標楷體" w:hAnsi="標楷體" w:cs="標楷體" w:hint="eastAsia"/>
                <w:color w:val="auto"/>
              </w:rPr>
              <w:lastRenderedPageBreak/>
              <w:t>社3b-IV-3 使用文字、照片、圖表、數據、地圖、年表、言語等多種方式，呈現並解釋探究結果。</w:t>
            </w:r>
          </w:p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B9731A">
              <w:rPr>
                <w:rFonts w:ascii="標楷體" w:eastAsia="標楷體" w:hAnsi="標楷體" w:cs="標楷體" w:hint="eastAsia"/>
                <w:color w:val="auto"/>
              </w:rPr>
              <w:t xml:space="preserve">歷1a-IV-2 </w:t>
            </w:r>
            <w:proofErr w:type="gramStart"/>
            <w:r w:rsidRPr="00B9731A">
              <w:rPr>
                <w:rFonts w:ascii="標楷體" w:eastAsia="標楷體" w:hAnsi="標楷體" w:cs="標楷體" w:hint="eastAsia"/>
                <w:color w:val="auto"/>
              </w:rPr>
              <w:t>理解所習得</w:t>
            </w:r>
            <w:proofErr w:type="gramEnd"/>
            <w:r w:rsidRPr="00B9731A">
              <w:rPr>
                <w:rFonts w:ascii="標楷體" w:eastAsia="標楷體" w:hAnsi="標楷體" w:cs="標楷體" w:hint="eastAsia"/>
                <w:color w:val="auto"/>
              </w:rPr>
              <w:t>歷史事件的發展歷程與重要歷史變遷。</w:t>
            </w:r>
          </w:p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B9731A">
              <w:rPr>
                <w:rFonts w:ascii="標楷體" w:eastAsia="標楷體" w:hAnsi="標楷體" w:cs="標楷體" w:hint="eastAsia"/>
                <w:color w:val="auto"/>
              </w:rPr>
              <w:t>歷1b-IV-2 運用歷史資料，進行歷史事件的因果分析與詮釋。</w:t>
            </w:r>
          </w:p>
        </w:tc>
        <w:tc>
          <w:tcPr>
            <w:tcW w:w="398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B9731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第二篇臺灣的歷史(上)</w:t>
            </w:r>
          </w:p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B9731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第二章 大航海時代各方勢力的競逐</w:t>
            </w:r>
          </w:p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B9731A">
              <w:rPr>
                <w:rFonts w:ascii="標楷體" w:eastAsia="標楷體" w:hAnsi="標楷體" w:cs="標楷體" w:hint="eastAsia"/>
                <w:color w:val="auto"/>
              </w:rPr>
              <w:t>1.葡、荷、西在東亞的據點</w:t>
            </w:r>
            <w:proofErr w:type="gramStart"/>
            <w:r w:rsidRPr="00B9731A">
              <w:rPr>
                <w:rFonts w:ascii="標楷體" w:eastAsia="標楷體" w:hAnsi="標楷體" w:cs="標楷體" w:hint="eastAsia"/>
                <w:color w:val="auto"/>
              </w:rPr>
              <w:t>—</w:t>
            </w:r>
            <w:proofErr w:type="gramEnd"/>
            <w:r w:rsidRPr="00B9731A">
              <w:rPr>
                <w:rFonts w:ascii="標楷體" w:eastAsia="標楷體" w:hAnsi="標楷體" w:cs="標楷體" w:hint="eastAsia"/>
                <w:color w:val="auto"/>
              </w:rPr>
              <w:t>荷蘭：印尼巴達維亞。</w:t>
            </w:r>
          </w:p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B9731A">
              <w:rPr>
                <w:rFonts w:ascii="標楷體" w:eastAsia="標楷體" w:hAnsi="標楷體" w:cs="標楷體" w:hint="eastAsia"/>
                <w:color w:val="auto"/>
              </w:rPr>
              <w:t>2.荷蘭聯合東印度公司在東亞海域貿易的角色。</w:t>
            </w:r>
          </w:p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B9731A">
              <w:rPr>
                <w:rFonts w:ascii="標楷體" w:eastAsia="標楷體" w:hAnsi="標楷體" w:cs="標楷體" w:hint="eastAsia"/>
                <w:color w:val="auto"/>
              </w:rPr>
              <w:lastRenderedPageBreak/>
              <w:t>3.荷蘭先出兵澎湖，失敗，轉而前往占據臺灣南部。</w:t>
            </w:r>
          </w:p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</w:p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B9731A">
              <w:rPr>
                <w:rFonts w:ascii="標楷體" w:eastAsia="標楷體" w:hAnsi="標楷體" w:cs="標楷體" w:hint="eastAsia"/>
                <w:color w:val="auto"/>
              </w:rPr>
              <w:t>4.荷蘭在臺灣南部建城：</w:t>
            </w:r>
          </w:p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B9731A">
              <w:rPr>
                <w:rFonts w:ascii="標楷體" w:eastAsia="標楷體" w:hAnsi="標楷體" w:cs="標楷體" w:hint="eastAsia"/>
                <w:color w:val="auto"/>
              </w:rPr>
              <w:t>(1)熱蘭遮城：行政中心。</w:t>
            </w:r>
          </w:p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B9731A">
              <w:rPr>
                <w:rFonts w:ascii="標楷體" w:eastAsia="標楷體" w:hAnsi="標楷體" w:cs="標楷體" w:hint="eastAsia"/>
                <w:color w:val="auto"/>
              </w:rPr>
              <w:t>(2)普羅民遮城：商業中心。</w:t>
            </w:r>
          </w:p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</w:p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B9731A">
              <w:rPr>
                <w:rFonts w:ascii="標楷體" w:eastAsia="標楷體" w:hAnsi="標楷體" w:cs="標楷體" w:hint="eastAsia"/>
                <w:color w:val="auto"/>
              </w:rPr>
              <w:t>5.</w:t>
            </w:r>
            <w:proofErr w:type="gramStart"/>
            <w:r w:rsidRPr="00B9731A">
              <w:rPr>
                <w:rFonts w:ascii="標楷體" w:eastAsia="標楷體" w:hAnsi="標楷體" w:cs="標楷體" w:hint="eastAsia"/>
                <w:color w:val="auto"/>
              </w:rPr>
              <w:t>荷治時期</w:t>
            </w:r>
            <w:proofErr w:type="gramEnd"/>
            <w:r w:rsidRPr="00B9731A">
              <w:rPr>
                <w:rFonts w:ascii="標楷體" w:eastAsia="標楷體" w:hAnsi="標楷體" w:cs="標楷體" w:hint="eastAsia"/>
                <w:color w:val="auto"/>
              </w:rPr>
              <w:t>，臺灣成為國際貿易的轉運站。</w:t>
            </w:r>
          </w:p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</w:p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B9731A">
              <w:rPr>
                <w:rFonts w:ascii="標楷體" w:eastAsia="標楷體" w:hAnsi="標楷體" w:cs="標楷體" w:hint="eastAsia"/>
                <w:color w:val="auto"/>
              </w:rPr>
              <w:t>6.荷、日貿易衝突的開始與結束：</w:t>
            </w:r>
          </w:p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B9731A">
              <w:rPr>
                <w:rFonts w:ascii="標楷體" w:eastAsia="標楷體" w:hAnsi="標楷體" w:cs="標楷體" w:hint="eastAsia"/>
                <w:color w:val="auto"/>
              </w:rPr>
              <w:t>(1)濱</w:t>
            </w:r>
            <w:proofErr w:type="gramStart"/>
            <w:r w:rsidRPr="00B9731A">
              <w:rPr>
                <w:rFonts w:ascii="標楷體" w:eastAsia="標楷體" w:hAnsi="標楷體" w:cs="標楷體" w:hint="eastAsia"/>
                <w:color w:val="auto"/>
              </w:rPr>
              <w:t>田彌兵</w:t>
            </w:r>
            <w:proofErr w:type="gramEnd"/>
            <w:r w:rsidRPr="00B9731A">
              <w:rPr>
                <w:rFonts w:ascii="標楷體" w:eastAsia="標楷體" w:hAnsi="標楷體" w:cs="標楷體" w:hint="eastAsia"/>
                <w:color w:val="auto"/>
              </w:rPr>
              <w:t>衛事件。</w:t>
            </w:r>
          </w:p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B9731A">
              <w:rPr>
                <w:rFonts w:ascii="標楷體" w:eastAsia="標楷體" w:hAnsi="標楷體" w:cs="標楷體" w:hint="eastAsia"/>
                <w:color w:val="auto"/>
              </w:rPr>
              <w:t>(2)鎖國政策。</w:t>
            </w:r>
          </w:p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</w:p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B9731A">
              <w:rPr>
                <w:rFonts w:ascii="標楷體" w:eastAsia="標楷體" w:hAnsi="標楷體" w:cs="標楷體" w:hint="eastAsia"/>
                <w:color w:val="auto"/>
              </w:rPr>
              <w:t>7.西班牙在臺灣北部的經營：</w:t>
            </w:r>
          </w:p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B9731A">
              <w:rPr>
                <w:rFonts w:ascii="標楷體" w:eastAsia="標楷體" w:hAnsi="標楷體" w:cs="標楷體" w:hint="eastAsia"/>
                <w:color w:val="auto"/>
              </w:rPr>
              <w:t>(1)基隆。</w:t>
            </w:r>
          </w:p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B9731A">
              <w:rPr>
                <w:rFonts w:ascii="標楷體" w:eastAsia="標楷體" w:hAnsi="標楷體" w:cs="標楷體" w:hint="eastAsia"/>
                <w:color w:val="auto"/>
              </w:rPr>
              <w:t>(2)淡水。</w:t>
            </w:r>
          </w:p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B9731A">
              <w:rPr>
                <w:rFonts w:ascii="標楷體" w:eastAsia="標楷體" w:hAnsi="標楷體" w:cs="標楷體" w:hint="eastAsia"/>
                <w:color w:val="auto"/>
              </w:rPr>
              <w:t>(3)</w:t>
            </w:r>
            <w:proofErr w:type="gramStart"/>
            <w:r w:rsidRPr="00B9731A">
              <w:rPr>
                <w:rFonts w:ascii="標楷體" w:eastAsia="標楷體" w:hAnsi="標楷體" w:cs="標楷體" w:hint="eastAsia"/>
                <w:color w:val="auto"/>
              </w:rPr>
              <w:t>蛤仔難</w:t>
            </w:r>
            <w:proofErr w:type="gramEnd"/>
            <w:r w:rsidRPr="00B9731A">
              <w:rPr>
                <w:rFonts w:ascii="標楷體" w:eastAsia="標楷體" w:hAnsi="標楷體" w:cs="標楷體" w:hint="eastAsia"/>
                <w:color w:val="auto"/>
              </w:rPr>
              <w:t>。</w:t>
            </w:r>
          </w:p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</w:p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B9731A">
              <w:rPr>
                <w:rFonts w:ascii="標楷體" w:eastAsia="標楷體" w:hAnsi="標楷體" w:cs="標楷體" w:hint="eastAsia"/>
                <w:color w:val="auto"/>
              </w:rPr>
              <w:t>8.日本鎖國政策對西班牙占據臺灣北部的影響：荷蘭驅逐西班牙，占據臺灣西部。</w:t>
            </w:r>
          </w:p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</w:p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B9731A">
              <w:rPr>
                <w:rFonts w:ascii="標楷體" w:eastAsia="標楷體" w:hAnsi="標楷體" w:cs="標楷體" w:hint="eastAsia"/>
                <w:color w:val="auto"/>
              </w:rPr>
              <w:t>9.配合課後閱讀：熱蘭遮城與大員市鎮。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311FA" w:rsidRPr="00B9731A" w:rsidRDefault="006311FA" w:rsidP="000F1F09">
            <w:pPr>
              <w:spacing w:line="260" w:lineRule="exact"/>
              <w:jc w:val="center"/>
              <w:rPr>
                <w:rFonts w:ascii="標楷體" w:eastAsia="標楷體" w:hAnsi="標楷體"/>
                <w:bCs/>
                <w:snapToGrid w:val="0"/>
              </w:rPr>
            </w:pPr>
            <w:r w:rsidRPr="00B9731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1</w:t>
            </w:r>
          </w:p>
        </w:tc>
        <w:tc>
          <w:tcPr>
            <w:tcW w:w="12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B9731A">
              <w:rPr>
                <w:rFonts w:ascii="標楷體" w:eastAsia="標楷體" w:hAnsi="標楷體" w:cs="標楷體" w:hint="eastAsia"/>
                <w:color w:val="auto"/>
              </w:rPr>
              <w:t>1.世界地圖</w:t>
            </w:r>
          </w:p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B9731A">
              <w:rPr>
                <w:rFonts w:ascii="標楷體" w:eastAsia="標楷體" w:hAnsi="標楷體" w:cs="標楷體" w:hint="eastAsia"/>
                <w:color w:val="auto"/>
              </w:rPr>
              <w:t>2.</w:t>
            </w:r>
            <w:r w:rsidRPr="00B9731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歷史文化學習網</w:t>
            </w:r>
          </w:p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B9731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3.簡報</w:t>
            </w:r>
          </w:p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B9731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4.學習單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B9731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1.資料蒐集</w:t>
            </w:r>
          </w:p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B9731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2.紙筆測驗</w:t>
            </w:r>
          </w:p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B9731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3.分組討論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  <w:b/>
              </w:rPr>
            </w:pPr>
            <w:r w:rsidRPr="00B9731A">
              <w:rPr>
                <w:rFonts w:ascii="標楷體" w:eastAsia="標楷體" w:hAnsi="標楷體" w:cs="DFKaiShu-SB-Estd-BF" w:hint="eastAsia"/>
                <w:b/>
                <w:color w:val="auto"/>
              </w:rPr>
              <w:t>【海洋教育】</w:t>
            </w:r>
          </w:p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B9731A">
              <w:rPr>
                <w:rFonts w:ascii="標楷體" w:eastAsia="標楷體" w:hAnsi="標楷體" w:cs="DFKaiShu-SB-Estd-BF" w:hint="eastAsia"/>
                <w:color w:val="auto"/>
              </w:rPr>
              <w:t>海J9 了解我國與其他國家海洋文化的異同。</w:t>
            </w:r>
          </w:p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  <w:b/>
              </w:rPr>
            </w:pPr>
            <w:r w:rsidRPr="00B9731A">
              <w:rPr>
                <w:rFonts w:ascii="標楷體" w:eastAsia="標楷體" w:hAnsi="標楷體" w:cs="DFKaiShu-SB-Estd-BF" w:hint="eastAsia"/>
                <w:b/>
                <w:color w:val="auto"/>
              </w:rPr>
              <w:t>【閱讀素養教育】</w:t>
            </w:r>
          </w:p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B9731A">
              <w:rPr>
                <w:rFonts w:ascii="標楷體" w:eastAsia="標楷體" w:hAnsi="標楷體" w:cs="DFKaiShu-SB-Estd-BF" w:hint="eastAsia"/>
                <w:color w:val="auto"/>
              </w:rPr>
              <w:lastRenderedPageBreak/>
              <w:t>閱J1 發展多元文本的閱讀策略。</w:t>
            </w:r>
          </w:p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B9731A">
              <w:rPr>
                <w:rFonts w:ascii="標楷體" w:eastAsia="標楷體" w:hAnsi="標楷體" w:cs="DFKaiShu-SB-Estd-BF" w:hint="eastAsia"/>
                <w:color w:val="auto"/>
              </w:rPr>
              <w:t>閱J2 發展跨文本的比對、分析、深究的能力，以判讀文本知識的正確性。</w:t>
            </w:r>
          </w:p>
          <w:p w:rsidR="006311FA" w:rsidRPr="00622689" w:rsidRDefault="006311FA" w:rsidP="00622689">
            <w:pPr>
              <w:spacing w:line="260" w:lineRule="exact"/>
              <w:ind w:firstLine="0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B9731A">
              <w:rPr>
                <w:rFonts w:ascii="標楷體" w:eastAsia="標楷體" w:hAnsi="標楷體" w:cs="DFKaiShu-SB-Estd-BF" w:hint="eastAsia"/>
                <w:color w:val="auto"/>
              </w:rPr>
              <w:t>閱J3 理解學科知識內的重要詞彙的意涵，並懂得如何運用該詞彙與他人進行溝通。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11FA" w:rsidRPr="00500692" w:rsidRDefault="006311FA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6311FA" w:rsidRPr="008F16B4" w:rsidTr="001329BA">
        <w:tblPrEx>
          <w:tblBorders>
            <w:top w:val="nil"/>
            <w:left w:val="nil"/>
            <w:bottom w:val="nil"/>
            <w:right w:val="nil"/>
          </w:tblBorders>
        </w:tblPrEx>
        <w:trPr>
          <w:trHeight w:val="880"/>
          <w:jc w:val="center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15A6" w:rsidRDefault="00AD15A6" w:rsidP="00AD15A6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第七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AD15A6" w:rsidRDefault="00AD15A6" w:rsidP="00AD15A6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10/10-10/14</w:t>
            </w:r>
          </w:p>
          <w:p w:rsidR="00AD15A6" w:rsidRDefault="00AD15A6" w:rsidP="00AD15A6">
            <w:pPr>
              <w:jc w:val="center"/>
              <w:rPr>
                <w:rFonts w:ascii="標楷體" w:eastAsia="標楷體" w:hAnsi="標楷體" w:cs="標楷體"/>
                <w:color w:val="FF0000"/>
                <w:sz w:val="18"/>
                <w:szCs w:val="18"/>
              </w:rPr>
            </w:pPr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(段考</w:t>
            </w:r>
            <w:proofErr w:type="gramStart"/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週</w:t>
            </w:r>
            <w:proofErr w:type="gramEnd"/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暫定)</w:t>
            </w:r>
          </w:p>
          <w:p w:rsidR="006311FA" w:rsidRPr="00823B45" w:rsidRDefault="00AD15A6" w:rsidP="00AD15A6">
            <w:pPr>
              <w:spacing w:line="260" w:lineRule="exact"/>
              <w:jc w:val="center"/>
              <w:rPr>
                <w:rFonts w:eastAsiaTheme="minorEastAsia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10/10國慶日放假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B9731A">
              <w:rPr>
                <w:rFonts w:ascii="標楷體" w:eastAsia="標楷體" w:hAnsi="標楷體" w:hint="eastAsia"/>
                <w:color w:val="auto"/>
              </w:rPr>
              <w:t>歷Bb-IV-1 十六、十七世紀東亞海域的各方勢力。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B9731A">
              <w:rPr>
                <w:rFonts w:ascii="標楷體" w:eastAsia="標楷體" w:hAnsi="標楷體" w:cs="標楷體" w:hint="eastAsia"/>
                <w:color w:val="auto"/>
              </w:rPr>
              <w:t>社2c-IV-1 從歷史或社會事件中，省思自身或所屬群體的文化淵源、處境及自主性。</w:t>
            </w:r>
          </w:p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B9731A">
              <w:rPr>
                <w:rFonts w:ascii="標楷體" w:eastAsia="標楷體" w:hAnsi="標楷體" w:cs="標楷體" w:hint="eastAsia"/>
                <w:color w:val="auto"/>
              </w:rPr>
              <w:t>社3b-IV-3 使用文字、照片、圖表、數據、地圖、年表、言語</w:t>
            </w:r>
            <w:r w:rsidRPr="00B9731A">
              <w:rPr>
                <w:rFonts w:ascii="標楷體" w:eastAsia="標楷體" w:hAnsi="標楷體" w:cs="標楷體" w:hint="eastAsia"/>
                <w:color w:val="auto"/>
              </w:rPr>
              <w:lastRenderedPageBreak/>
              <w:t>等多種方式，呈現並解釋探究結果。</w:t>
            </w:r>
          </w:p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B9731A">
              <w:rPr>
                <w:rFonts w:ascii="標楷體" w:eastAsia="標楷體" w:hAnsi="標楷體" w:cs="標楷體" w:hint="eastAsia"/>
                <w:color w:val="auto"/>
              </w:rPr>
              <w:t xml:space="preserve">歷1a-IV-2 </w:t>
            </w:r>
            <w:proofErr w:type="gramStart"/>
            <w:r w:rsidRPr="00B9731A">
              <w:rPr>
                <w:rFonts w:ascii="標楷體" w:eastAsia="標楷體" w:hAnsi="標楷體" w:cs="標楷體" w:hint="eastAsia"/>
                <w:color w:val="auto"/>
              </w:rPr>
              <w:t>理解所習得</w:t>
            </w:r>
            <w:proofErr w:type="gramEnd"/>
            <w:r w:rsidRPr="00B9731A">
              <w:rPr>
                <w:rFonts w:ascii="標楷體" w:eastAsia="標楷體" w:hAnsi="標楷體" w:cs="標楷體" w:hint="eastAsia"/>
                <w:color w:val="auto"/>
              </w:rPr>
              <w:t>歷史事件的發展歷程與重要歷史變遷。</w:t>
            </w:r>
          </w:p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B9731A">
              <w:rPr>
                <w:rFonts w:ascii="標楷體" w:eastAsia="標楷體" w:hAnsi="標楷體" w:cs="標楷體" w:hint="eastAsia"/>
                <w:color w:val="auto"/>
              </w:rPr>
              <w:t>歷1b-IV-2 運用歷史資料，進行歷史事件的因果分析與詮釋。</w:t>
            </w:r>
          </w:p>
        </w:tc>
        <w:tc>
          <w:tcPr>
            <w:tcW w:w="398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B9731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第二篇臺灣的歷史(上)</w:t>
            </w:r>
          </w:p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B9731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第二章 大航海時代各方勢力的競逐（第一次段考）</w:t>
            </w:r>
          </w:p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B9731A">
              <w:rPr>
                <w:rFonts w:ascii="標楷體" w:eastAsia="標楷體" w:hAnsi="標楷體" w:cs="標楷體" w:hint="eastAsia"/>
                <w:color w:val="auto"/>
              </w:rPr>
              <w:t>1.荷蘭被鄭氏取代：</w:t>
            </w:r>
          </w:p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B9731A">
              <w:rPr>
                <w:rFonts w:ascii="標楷體" w:eastAsia="標楷體" w:hAnsi="標楷體" w:cs="標楷體" w:hint="eastAsia"/>
                <w:color w:val="auto"/>
              </w:rPr>
              <w:t>(1)荷蘭與鄭氏在東亞海域貿易的關係。</w:t>
            </w:r>
          </w:p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B9731A">
              <w:rPr>
                <w:rFonts w:ascii="標楷體" w:eastAsia="標楷體" w:hAnsi="標楷體" w:cs="標楷體" w:hint="eastAsia"/>
                <w:color w:val="auto"/>
              </w:rPr>
              <w:t>(2)鄭成功率兵攻</w:t>
            </w:r>
            <w:proofErr w:type="gramStart"/>
            <w:r w:rsidRPr="00B9731A">
              <w:rPr>
                <w:rFonts w:ascii="標楷體" w:eastAsia="標楷體" w:hAnsi="標楷體" w:cs="標楷體" w:hint="eastAsia"/>
                <w:color w:val="auto"/>
              </w:rPr>
              <w:t>臺</w:t>
            </w:r>
            <w:proofErr w:type="gramEnd"/>
            <w:r w:rsidRPr="00B9731A">
              <w:rPr>
                <w:rFonts w:ascii="標楷體" w:eastAsia="標楷體" w:hAnsi="標楷體" w:cs="標楷體" w:hint="eastAsia"/>
                <w:color w:val="auto"/>
              </w:rPr>
              <w:t>，取代荷蘭人在</w:t>
            </w:r>
            <w:proofErr w:type="gramStart"/>
            <w:r w:rsidRPr="00B9731A">
              <w:rPr>
                <w:rFonts w:ascii="標楷體" w:eastAsia="標楷體" w:hAnsi="標楷體" w:cs="標楷體" w:hint="eastAsia"/>
                <w:color w:val="auto"/>
              </w:rPr>
              <w:t>臺</w:t>
            </w:r>
            <w:proofErr w:type="gramEnd"/>
            <w:r w:rsidRPr="00B9731A">
              <w:rPr>
                <w:rFonts w:ascii="標楷體" w:eastAsia="標楷體" w:hAnsi="標楷體" w:cs="標楷體" w:hint="eastAsia"/>
                <w:color w:val="auto"/>
              </w:rPr>
              <w:t>的統治。</w:t>
            </w:r>
          </w:p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</w:p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B9731A">
              <w:rPr>
                <w:rFonts w:ascii="標楷體" w:eastAsia="標楷體" w:hAnsi="標楷體" w:cs="標楷體" w:hint="eastAsia"/>
                <w:color w:val="auto"/>
              </w:rPr>
              <w:t>2.鄭氏在</w:t>
            </w:r>
            <w:proofErr w:type="gramStart"/>
            <w:r w:rsidRPr="00B9731A">
              <w:rPr>
                <w:rFonts w:ascii="標楷體" w:eastAsia="標楷體" w:hAnsi="標楷體" w:cs="標楷體" w:hint="eastAsia"/>
                <w:color w:val="auto"/>
              </w:rPr>
              <w:t>臺</w:t>
            </w:r>
            <w:proofErr w:type="gramEnd"/>
            <w:r w:rsidRPr="00B9731A">
              <w:rPr>
                <w:rFonts w:ascii="標楷體" w:eastAsia="標楷體" w:hAnsi="標楷體" w:cs="標楷體" w:hint="eastAsia"/>
                <w:color w:val="auto"/>
              </w:rPr>
              <w:t>的活動：</w:t>
            </w:r>
          </w:p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B9731A">
              <w:rPr>
                <w:rFonts w:ascii="標楷體" w:eastAsia="標楷體" w:hAnsi="標楷體" w:cs="標楷體" w:hint="eastAsia"/>
                <w:color w:val="auto"/>
              </w:rPr>
              <w:t>(1)土地拓</w:t>
            </w:r>
            <w:proofErr w:type="gramStart"/>
            <w:r w:rsidRPr="00B9731A">
              <w:rPr>
                <w:rFonts w:ascii="標楷體" w:eastAsia="標楷體" w:hAnsi="標楷體" w:cs="標楷體" w:hint="eastAsia"/>
                <w:color w:val="auto"/>
              </w:rPr>
              <w:t>墾與軍屯</w:t>
            </w:r>
            <w:proofErr w:type="gramEnd"/>
            <w:r w:rsidRPr="00B9731A">
              <w:rPr>
                <w:rFonts w:ascii="標楷體" w:eastAsia="標楷體" w:hAnsi="標楷體" w:cs="標楷體" w:hint="eastAsia"/>
                <w:color w:val="auto"/>
              </w:rPr>
              <w:t>。</w:t>
            </w:r>
          </w:p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B9731A">
              <w:rPr>
                <w:rFonts w:ascii="標楷體" w:eastAsia="標楷體" w:hAnsi="標楷體" w:cs="標楷體" w:hint="eastAsia"/>
                <w:color w:val="auto"/>
              </w:rPr>
              <w:lastRenderedPageBreak/>
              <w:t>(2)對外貿易。</w:t>
            </w:r>
          </w:p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B9731A">
              <w:rPr>
                <w:rFonts w:ascii="標楷體" w:eastAsia="標楷體" w:hAnsi="標楷體" w:cs="標楷體" w:hint="eastAsia"/>
                <w:color w:val="auto"/>
              </w:rPr>
              <w:t>(3施</w:t>
            </w:r>
            <w:proofErr w:type="gramStart"/>
            <w:r w:rsidRPr="00B9731A">
              <w:rPr>
                <w:rFonts w:ascii="標楷體" w:eastAsia="標楷體" w:hAnsi="標楷體" w:cs="標楷體" w:hint="eastAsia"/>
                <w:color w:val="auto"/>
              </w:rPr>
              <w:t>琅</w:t>
            </w:r>
            <w:proofErr w:type="gramEnd"/>
            <w:r w:rsidRPr="00B9731A">
              <w:rPr>
                <w:rFonts w:ascii="標楷體" w:eastAsia="標楷體" w:hAnsi="標楷體" w:cs="標楷體" w:hint="eastAsia"/>
                <w:color w:val="auto"/>
              </w:rPr>
              <w:t>攻</w:t>
            </w:r>
            <w:proofErr w:type="gramStart"/>
            <w:r w:rsidRPr="00B9731A">
              <w:rPr>
                <w:rFonts w:ascii="標楷體" w:eastAsia="標楷體" w:hAnsi="標楷體" w:cs="標楷體" w:hint="eastAsia"/>
                <w:color w:val="auto"/>
              </w:rPr>
              <w:t>臺</w:t>
            </w:r>
            <w:proofErr w:type="gramEnd"/>
            <w:r w:rsidRPr="00B9731A">
              <w:rPr>
                <w:rFonts w:ascii="標楷體" w:eastAsia="標楷體" w:hAnsi="標楷體" w:cs="標楷體" w:hint="eastAsia"/>
                <w:color w:val="auto"/>
              </w:rPr>
              <w:t>結束鄭氏在臺的統治。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311FA" w:rsidRPr="00B9731A" w:rsidRDefault="006311FA" w:rsidP="000F1F09">
            <w:pPr>
              <w:spacing w:line="260" w:lineRule="exact"/>
              <w:jc w:val="center"/>
              <w:rPr>
                <w:rFonts w:ascii="標楷體" w:eastAsia="標楷體" w:hAnsi="標楷體"/>
                <w:bCs/>
                <w:snapToGrid w:val="0"/>
              </w:rPr>
            </w:pPr>
            <w:r w:rsidRPr="00B9731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1</w:t>
            </w:r>
          </w:p>
        </w:tc>
        <w:tc>
          <w:tcPr>
            <w:tcW w:w="12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F1F09" w:rsidRPr="00452D63" w:rsidRDefault="000F1F09" w:rsidP="000F1F09">
            <w:pPr>
              <w:ind w:left="92" w:hanging="7"/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1.教學圖片</w:t>
            </w:r>
          </w:p>
          <w:p w:rsidR="000F1F09" w:rsidRPr="00452D63" w:rsidRDefault="000F1F09" w:rsidP="000F1F09">
            <w:pPr>
              <w:ind w:left="92" w:hanging="7"/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2.單槍投影機</w:t>
            </w:r>
          </w:p>
          <w:p w:rsidR="000F1F09" w:rsidRPr="00452D63" w:rsidRDefault="000F1F09" w:rsidP="000F1F09">
            <w:pPr>
              <w:ind w:left="92" w:hanging="7"/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3.電腦</w:t>
            </w:r>
          </w:p>
          <w:p w:rsidR="000F1F09" w:rsidRPr="00452D63" w:rsidRDefault="000F1F09" w:rsidP="000F1F09">
            <w:pPr>
              <w:ind w:left="92" w:hanging="7"/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4.影音資料與</w:t>
            </w:r>
          </w:p>
          <w:p w:rsidR="000F1F09" w:rsidRPr="00452D63" w:rsidRDefault="000F1F09" w:rsidP="000F1F09">
            <w:pPr>
              <w:ind w:left="92" w:hanging="7"/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網路資源等</w:t>
            </w:r>
          </w:p>
          <w:p w:rsidR="000F1F09" w:rsidRPr="00452D63" w:rsidRDefault="000F1F09" w:rsidP="000F1F09">
            <w:pPr>
              <w:ind w:left="92" w:hanging="7"/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相關教學</w:t>
            </w:r>
            <w:proofErr w:type="gramStart"/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媒</w:t>
            </w:r>
            <w:proofErr w:type="gramEnd"/>
          </w:p>
          <w:p w:rsidR="006311FA" w:rsidRPr="00B9731A" w:rsidRDefault="000F1F09" w:rsidP="000F1F0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體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B9731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1.資料蒐集</w:t>
            </w:r>
          </w:p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B9731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2.紙筆測驗</w:t>
            </w:r>
          </w:p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B9731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3.分組討論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  <w:b/>
              </w:rPr>
            </w:pPr>
            <w:r w:rsidRPr="00B9731A">
              <w:rPr>
                <w:rFonts w:ascii="標楷體" w:eastAsia="標楷體" w:hAnsi="標楷體" w:cs="DFKaiShu-SB-Estd-BF" w:hint="eastAsia"/>
                <w:b/>
                <w:color w:val="auto"/>
              </w:rPr>
              <w:t>【海洋教育】</w:t>
            </w:r>
          </w:p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B9731A">
              <w:rPr>
                <w:rFonts w:ascii="標楷體" w:eastAsia="標楷體" w:hAnsi="標楷體" w:cs="DFKaiShu-SB-Estd-BF" w:hint="eastAsia"/>
                <w:color w:val="auto"/>
              </w:rPr>
              <w:t>海J9 了解我國與其他國家海洋文化的異同。</w:t>
            </w:r>
          </w:p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  <w:b/>
              </w:rPr>
            </w:pPr>
            <w:r w:rsidRPr="00B9731A">
              <w:rPr>
                <w:rFonts w:ascii="標楷體" w:eastAsia="標楷體" w:hAnsi="標楷體" w:cs="DFKaiShu-SB-Estd-BF" w:hint="eastAsia"/>
                <w:b/>
                <w:color w:val="auto"/>
              </w:rPr>
              <w:t>【閱讀素養教育】</w:t>
            </w:r>
          </w:p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B9731A">
              <w:rPr>
                <w:rFonts w:ascii="標楷體" w:eastAsia="標楷體" w:hAnsi="標楷體" w:cs="DFKaiShu-SB-Estd-BF" w:hint="eastAsia"/>
                <w:color w:val="auto"/>
              </w:rPr>
              <w:t>閱J1 發展多元文本的閱讀策略。</w:t>
            </w:r>
          </w:p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B9731A">
              <w:rPr>
                <w:rFonts w:ascii="標楷體" w:eastAsia="標楷體" w:hAnsi="標楷體" w:cs="DFKaiShu-SB-Estd-BF" w:hint="eastAsia"/>
                <w:color w:val="auto"/>
              </w:rPr>
              <w:lastRenderedPageBreak/>
              <w:t>閱J2 發展跨文本的比對、分析、深究的能力，以判讀文本知識的正確性。</w:t>
            </w:r>
          </w:p>
          <w:p w:rsidR="006311FA" w:rsidRPr="00B9731A" w:rsidRDefault="006311FA" w:rsidP="0062268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B9731A">
              <w:rPr>
                <w:rFonts w:ascii="標楷體" w:eastAsia="標楷體" w:hAnsi="標楷體" w:cs="DFKaiShu-SB-Estd-BF" w:hint="eastAsia"/>
                <w:color w:val="auto"/>
              </w:rPr>
              <w:t>閱J3 理解學科知識內的重要詞彙的意涵，並懂得如何運用該詞彙與他人進行溝通。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11FA" w:rsidRPr="00500692" w:rsidRDefault="001329BA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lastRenderedPageBreak/>
              <w:t>線上教學</w:t>
            </w:r>
            <w:proofErr w:type="gramEnd"/>
          </w:p>
        </w:tc>
      </w:tr>
      <w:tr w:rsidR="006311FA" w:rsidRPr="008F16B4" w:rsidTr="001329BA">
        <w:tblPrEx>
          <w:tblBorders>
            <w:top w:val="nil"/>
            <w:left w:val="nil"/>
            <w:bottom w:val="nil"/>
            <w:right w:val="nil"/>
          </w:tblBorders>
        </w:tblPrEx>
        <w:trPr>
          <w:trHeight w:val="880"/>
          <w:jc w:val="center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11FA" w:rsidRPr="00823B45" w:rsidRDefault="006311FA" w:rsidP="000F1F09">
            <w:pPr>
              <w:spacing w:line="260" w:lineRule="exact"/>
              <w:jc w:val="center"/>
              <w:rPr>
                <w:rFonts w:eastAsiaTheme="minorEastAsia"/>
                <w:snapToGrid w:val="0"/>
              </w:rPr>
            </w:pPr>
            <w:r w:rsidRPr="00823B45">
              <w:rPr>
                <w:rFonts w:ascii="標楷體" w:eastAsia="標楷體" w:hAnsi="標楷體" w:cs="標楷體" w:hint="eastAsia"/>
                <w:snapToGrid w:val="0"/>
                <w:color w:val="auto"/>
              </w:rPr>
              <w:t>第八</w:t>
            </w:r>
            <w:proofErr w:type="gramStart"/>
            <w:r w:rsidRPr="00823B45">
              <w:rPr>
                <w:rFonts w:ascii="標楷體" w:eastAsia="標楷體" w:hAnsi="標楷體" w:cs="標楷體" w:hint="eastAsia"/>
                <w:snapToGrid w:val="0"/>
                <w:color w:val="auto"/>
              </w:rPr>
              <w:t>週</w:t>
            </w:r>
            <w:proofErr w:type="gramEnd"/>
          </w:p>
          <w:p w:rsidR="006311FA" w:rsidRPr="00823B45" w:rsidRDefault="006311FA" w:rsidP="000F1F09">
            <w:pPr>
              <w:spacing w:line="260" w:lineRule="exact"/>
              <w:jc w:val="center"/>
              <w:rPr>
                <w:rFonts w:eastAsiaTheme="minorEastAsia"/>
              </w:rPr>
            </w:pPr>
            <w:r w:rsidRPr="00823B45">
              <w:rPr>
                <w:rFonts w:ascii="標楷體" w:eastAsia="標楷體" w:hAnsi="標楷體" w:cs="標楷體" w:hint="eastAsia"/>
                <w:color w:val="auto"/>
              </w:rPr>
              <w:t>10/17~10/21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  <w:snapToGrid w:val="0"/>
              </w:rPr>
            </w:pPr>
            <w:r w:rsidRPr="00B9731A">
              <w:rPr>
                <w:rFonts w:ascii="標楷體" w:eastAsia="標楷體" w:hAnsi="標楷體" w:hint="eastAsia"/>
                <w:color w:val="auto"/>
              </w:rPr>
              <w:t>歷Bb-IV-2 原住民族與外來者的接觸。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B9731A">
              <w:rPr>
                <w:rFonts w:ascii="標楷體" w:eastAsia="標楷體" w:hAnsi="標楷體" w:cs="標楷體" w:hint="eastAsia"/>
                <w:color w:val="auto"/>
              </w:rPr>
              <w:t>社2c-IV-1 從歷史或社會事件中，省思自身或所屬群體的文化淵源、處境及自主性。</w:t>
            </w:r>
          </w:p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B9731A">
              <w:rPr>
                <w:rFonts w:ascii="標楷體" w:eastAsia="標楷體" w:hAnsi="標楷體" w:cs="標楷體" w:hint="eastAsia"/>
                <w:color w:val="auto"/>
              </w:rPr>
              <w:t>社3b-IV-3 使用文字、照片、圖表、數據、地圖、年表、言語等多種方式，呈現並解釋探究結果。</w:t>
            </w:r>
          </w:p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B9731A">
              <w:rPr>
                <w:rFonts w:ascii="標楷體" w:eastAsia="標楷體" w:hAnsi="標楷體" w:cs="標楷體" w:hint="eastAsia"/>
                <w:color w:val="auto"/>
              </w:rPr>
              <w:t xml:space="preserve">歷1a-IV-2 </w:t>
            </w:r>
            <w:proofErr w:type="gramStart"/>
            <w:r w:rsidRPr="00B9731A">
              <w:rPr>
                <w:rFonts w:ascii="標楷體" w:eastAsia="標楷體" w:hAnsi="標楷體" w:cs="標楷體" w:hint="eastAsia"/>
                <w:color w:val="auto"/>
              </w:rPr>
              <w:t>理解所習得</w:t>
            </w:r>
            <w:proofErr w:type="gramEnd"/>
            <w:r w:rsidRPr="00B9731A">
              <w:rPr>
                <w:rFonts w:ascii="標楷體" w:eastAsia="標楷體" w:hAnsi="標楷體" w:cs="標楷體" w:hint="eastAsia"/>
                <w:color w:val="auto"/>
              </w:rPr>
              <w:t>歷史事件的發展歷程與重要歷史變遷。</w:t>
            </w:r>
          </w:p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B9731A">
              <w:rPr>
                <w:rFonts w:ascii="標楷體" w:eastAsia="標楷體" w:hAnsi="標楷體" w:cs="標楷體" w:hint="eastAsia"/>
                <w:color w:val="auto"/>
              </w:rPr>
              <w:t>歷1b-IV-2 運用歷史資料，進行歷史事件的因果分析與詮釋。</w:t>
            </w:r>
          </w:p>
        </w:tc>
        <w:tc>
          <w:tcPr>
            <w:tcW w:w="398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B9731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第二篇 臺灣的歷史(上)</w:t>
            </w:r>
          </w:p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B9731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第三章原住民與外來者的接觸</w:t>
            </w:r>
          </w:p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B9731A">
              <w:rPr>
                <w:rFonts w:ascii="標楷體" w:eastAsia="標楷體" w:hAnsi="標楷體" w:cs="標楷體" w:hint="eastAsia"/>
                <w:color w:val="auto"/>
              </w:rPr>
              <w:t>1.荷蘭人與原住民：</w:t>
            </w:r>
          </w:p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B9731A">
              <w:rPr>
                <w:rFonts w:ascii="標楷體" w:eastAsia="標楷體" w:hAnsi="標楷體" w:cs="標楷體" w:hint="eastAsia"/>
                <w:color w:val="auto"/>
              </w:rPr>
              <w:t>(1)荷蘭人聯合各社的統治手段。</w:t>
            </w:r>
          </w:p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B9731A">
              <w:rPr>
                <w:rFonts w:ascii="標楷體" w:eastAsia="標楷體" w:hAnsi="標楷體" w:cs="標楷體" w:hint="eastAsia"/>
                <w:color w:val="auto"/>
              </w:rPr>
              <w:t>(2)麻豆社事件。</w:t>
            </w:r>
          </w:p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B9731A">
              <w:rPr>
                <w:rFonts w:ascii="標楷體" w:eastAsia="標楷體" w:hAnsi="標楷體" w:cs="標楷體" w:hint="eastAsia"/>
                <w:color w:val="auto"/>
              </w:rPr>
              <w:t>(3)郭懷一事件。</w:t>
            </w:r>
          </w:p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B9731A">
              <w:rPr>
                <w:rFonts w:ascii="標楷體" w:eastAsia="標楷體" w:hAnsi="標楷體" w:cs="標楷體" w:hint="eastAsia"/>
                <w:color w:val="auto"/>
              </w:rPr>
              <w:t>(4)地方會議。</w:t>
            </w:r>
          </w:p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B9731A">
              <w:rPr>
                <w:rFonts w:ascii="標楷體" w:eastAsia="標楷體" w:hAnsi="標楷體" w:cs="標楷體" w:hint="eastAsia"/>
                <w:color w:val="auto"/>
              </w:rPr>
              <w:t>(5)新港文書。</w:t>
            </w:r>
          </w:p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</w:p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B9731A">
              <w:rPr>
                <w:rFonts w:ascii="標楷體" w:eastAsia="標楷體" w:hAnsi="標楷體" w:cs="標楷體" w:hint="eastAsia"/>
                <w:color w:val="auto"/>
              </w:rPr>
              <w:t>2.西班牙人與原住民：</w:t>
            </w:r>
          </w:p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B9731A">
              <w:rPr>
                <w:rFonts w:ascii="標楷體" w:eastAsia="標楷體" w:hAnsi="標楷體" w:cs="標楷體" w:hint="eastAsia"/>
                <w:color w:val="auto"/>
              </w:rPr>
              <w:t>(1)西班牙人與北部原住民。</w:t>
            </w:r>
          </w:p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B9731A">
              <w:rPr>
                <w:rFonts w:ascii="標楷體" w:eastAsia="標楷體" w:hAnsi="標楷體" w:cs="標楷體" w:hint="eastAsia"/>
                <w:color w:val="auto"/>
              </w:rPr>
              <w:t>(2)傳教成果。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311FA" w:rsidRPr="00B9731A" w:rsidRDefault="006311FA" w:rsidP="000F1F09">
            <w:pPr>
              <w:spacing w:line="260" w:lineRule="exact"/>
              <w:jc w:val="center"/>
              <w:rPr>
                <w:rFonts w:ascii="標楷體" w:eastAsia="標楷體" w:hAnsi="標楷體"/>
                <w:bCs/>
                <w:snapToGrid w:val="0"/>
              </w:rPr>
            </w:pPr>
            <w:r w:rsidRPr="00B9731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</w:t>
            </w:r>
          </w:p>
        </w:tc>
        <w:tc>
          <w:tcPr>
            <w:tcW w:w="12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B9731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1.原委會全國資訊網</w:t>
            </w:r>
          </w:p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B9731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2.原住民電視</w:t>
            </w:r>
            <w:proofErr w:type="gramStart"/>
            <w:r w:rsidRPr="00B9731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臺</w:t>
            </w:r>
            <w:proofErr w:type="gramEnd"/>
            <w:r w:rsidRPr="00B9731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節目</w:t>
            </w:r>
          </w:p>
          <w:p w:rsidR="006311FA" w:rsidRDefault="006311FA" w:rsidP="000F1F09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 w:rsidRPr="00B9731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3.歷史文化學習網</w:t>
            </w:r>
          </w:p>
          <w:p w:rsidR="000F1F09" w:rsidRPr="00452D63" w:rsidRDefault="000F1F09" w:rsidP="000F1F09">
            <w:pPr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  <w:r>
              <w:rPr>
                <w:rFonts w:asciiTheme="majorEastAsia" w:eastAsiaTheme="majorEastAsia" w:hAnsiTheme="majorEastAsia" w:cs="標楷體" w:hint="eastAsia"/>
                <w:color w:val="auto"/>
              </w:rPr>
              <w:t>4</w:t>
            </w: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.單槍投影機電腦</w:t>
            </w:r>
          </w:p>
          <w:p w:rsidR="000F1F09" w:rsidRPr="00452D63" w:rsidRDefault="000F1F09" w:rsidP="000F1F09">
            <w:pPr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  <w:r>
              <w:rPr>
                <w:rFonts w:asciiTheme="majorEastAsia" w:eastAsiaTheme="majorEastAsia" w:hAnsiTheme="majorEastAsia" w:cs="標楷體" w:hint="eastAsia"/>
                <w:color w:val="auto"/>
              </w:rPr>
              <w:t>5</w:t>
            </w: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.影音資料與</w:t>
            </w:r>
          </w:p>
          <w:p w:rsidR="000F1F09" w:rsidRPr="00452D63" w:rsidRDefault="000F1F09" w:rsidP="000F1F09">
            <w:pPr>
              <w:ind w:left="92" w:hanging="7"/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網路資源等</w:t>
            </w:r>
          </w:p>
          <w:p w:rsidR="000F1F09" w:rsidRPr="00452D63" w:rsidRDefault="000F1F09" w:rsidP="000F1F09">
            <w:pPr>
              <w:ind w:left="92" w:hanging="7"/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相關教學</w:t>
            </w:r>
            <w:proofErr w:type="gramStart"/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媒</w:t>
            </w:r>
            <w:proofErr w:type="gramEnd"/>
          </w:p>
          <w:p w:rsidR="000F1F09" w:rsidRPr="00B9731A" w:rsidRDefault="000F1F09" w:rsidP="000F1F0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體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F1F09" w:rsidRPr="00452D63" w:rsidRDefault="000F1F09" w:rsidP="000F1F09">
            <w:pPr>
              <w:ind w:left="-22" w:hanging="7"/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1.</w:t>
            </w:r>
            <w:r w:rsidRPr="00452D63">
              <w:rPr>
                <w:rFonts w:asciiTheme="majorEastAsia" w:eastAsiaTheme="majorEastAsia" w:hAnsiTheme="majorEastAsia" w:cs="標楷體"/>
                <w:color w:val="auto"/>
              </w:rPr>
              <w:t>觀察記錄</w:t>
            </w:r>
          </w:p>
          <w:p w:rsidR="000F1F09" w:rsidRPr="00452D63" w:rsidRDefault="000F1F09" w:rsidP="000F1F09">
            <w:pPr>
              <w:ind w:left="-22" w:hanging="7"/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2.自我評量</w:t>
            </w:r>
          </w:p>
          <w:p w:rsidR="000F1F09" w:rsidRPr="00452D63" w:rsidRDefault="000F1F09" w:rsidP="000F1F09">
            <w:pPr>
              <w:ind w:left="-22" w:hanging="7"/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3.同儕互評</w:t>
            </w:r>
          </w:p>
          <w:p w:rsidR="006311FA" w:rsidRPr="00B9731A" w:rsidRDefault="000F1F09" w:rsidP="000F1F0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4.</w:t>
            </w:r>
            <w:r w:rsidRPr="00452D63">
              <w:rPr>
                <w:rFonts w:asciiTheme="majorEastAsia" w:eastAsiaTheme="majorEastAsia" w:hAnsiTheme="majorEastAsia" w:cs="標楷體"/>
                <w:color w:val="auto"/>
              </w:rPr>
              <w:t>參與態度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  <w:b/>
                <w:bCs/>
                <w:snapToGrid w:val="0"/>
              </w:rPr>
            </w:pPr>
            <w:r w:rsidRPr="00B9731A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【原住民族教育】</w:t>
            </w:r>
          </w:p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B9731A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原J2 了解原住民族語言發展的文化脈絡與智慧。</w:t>
            </w:r>
          </w:p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B9731A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原J3 培養對各種語言文化差異的尊重。</w:t>
            </w:r>
          </w:p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B9731A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原J4 認識原住民族</w:t>
            </w:r>
            <w:proofErr w:type="gramStart"/>
            <w:r w:rsidRPr="00B9731A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在各歷階段</w:t>
            </w:r>
            <w:proofErr w:type="gramEnd"/>
            <w:r w:rsidRPr="00B9731A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的重大事件。</w:t>
            </w:r>
          </w:p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B9731A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原J12 主動關注原住民族土地與自然資源議題。</w:t>
            </w:r>
          </w:p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  <w:b/>
                <w:bCs/>
                <w:snapToGrid w:val="0"/>
              </w:rPr>
            </w:pPr>
            <w:r w:rsidRPr="00B9731A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【閱讀素養教育】</w:t>
            </w:r>
          </w:p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B9731A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閱J1 發展多元文本的閱讀策略。</w:t>
            </w:r>
          </w:p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B9731A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lastRenderedPageBreak/>
              <w:t>閱J2 發展跨文本的比對、分析、深究的能力，以判讀文本知識的正確性。</w:t>
            </w:r>
          </w:p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B9731A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閱J3 理解學科知識內的重要詞彙的意涵，並懂得如何運用該詞彙與他人進行溝通。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11FA" w:rsidRPr="00500692" w:rsidRDefault="006311FA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6311FA" w:rsidRPr="008F16B4" w:rsidTr="001329BA">
        <w:tblPrEx>
          <w:tblBorders>
            <w:top w:val="nil"/>
            <w:left w:val="nil"/>
            <w:bottom w:val="nil"/>
            <w:right w:val="nil"/>
          </w:tblBorders>
        </w:tblPrEx>
        <w:trPr>
          <w:trHeight w:val="880"/>
          <w:jc w:val="center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11FA" w:rsidRPr="00823B45" w:rsidRDefault="006311FA" w:rsidP="000F1F09">
            <w:pPr>
              <w:spacing w:line="260" w:lineRule="exact"/>
              <w:jc w:val="center"/>
              <w:rPr>
                <w:rFonts w:eastAsiaTheme="minorEastAsia"/>
                <w:snapToGrid w:val="0"/>
              </w:rPr>
            </w:pPr>
            <w:r w:rsidRPr="00823B45">
              <w:rPr>
                <w:rFonts w:ascii="標楷體" w:eastAsia="標楷體" w:hAnsi="標楷體" w:cs="標楷體" w:hint="eastAsia"/>
                <w:snapToGrid w:val="0"/>
                <w:color w:val="auto"/>
              </w:rPr>
              <w:t>第九</w:t>
            </w:r>
            <w:proofErr w:type="gramStart"/>
            <w:r w:rsidRPr="00823B45">
              <w:rPr>
                <w:rFonts w:ascii="標楷體" w:eastAsia="標楷體" w:hAnsi="標楷體" w:cs="標楷體" w:hint="eastAsia"/>
                <w:snapToGrid w:val="0"/>
                <w:color w:val="auto"/>
              </w:rPr>
              <w:t>週</w:t>
            </w:r>
            <w:proofErr w:type="gramEnd"/>
          </w:p>
          <w:p w:rsidR="006311FA" w:rsidRPr="00823B45" w:rsidRDefault="006311FA" w:rsidP="000F1F09">
            <w:pPr>
              <w:spacing w:line="260" w:lineRule="exact"/>
              <w:jc w:val="center"/>
              <w:rPr>
                <w:rFonts w:eastAsiaTheme="minorEastAsia"/>
              </w:rPr>
            </w:pPr>
            <w:r w:rsidRPr="00823B45">
              <w:rPr>
                <w:rFonts w:ascii="標楷體" w:eastAsia="標楷體" w:hAnsi="標楷體" w:cs="標楷體" w:hint="eastAsia"/>
                <w:color w:val="auto"/>
              </w:rPr>
              <w:t>10/24~10/28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B9731A">
              <w:rPr>
                <w:rFonts w:ascii="標楷體" w:eastAsia="標楷體" w:hAnsi="標楷體" w:hint="eastAsia"/>
                <w:color w:val="auto"/>
              </w:rPr>
              <w:t>歷Bb-IV-2 原住民族與外來者的接觸。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B9731A">
              <w:rPr>
                <w:rFonts w:ascii="標楷體" w:eastAsia="標楷體" w:hAnsi="標楷體" w:cs="標楷體" w:hint="eastAsia"/>
                <w:color w:val="auto"/>
              </w:rPr>
              <w:t>社2c-IV-1 從歷史或社會事件中，省思自身或所屬群體的文化淵源、處境及自主性。</w:t>
            </w:r>
          </w:p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B9731A">
              <w:rPr>
                <w:rFonts w:ascii="標楷體" w:eastAsia="標楷體" w:hAnsi="標楷體" w:cs="標楷體" w:hint="eastAsia"/>
                <w:color w:val="auto"/>
              </w:rPr>
              <w:t>社3b-IV-3 使用文字、照片、圖表、數據、地圖、年表、言語等多種方式，呈現並解釋探究結果。</w:t>
            </w:r>
          </w:p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B9731A">
              <w:rPr>
                <w:rFonts w:ascii="標楷體" w:eastAsia="標楷體" w:hAnsi="標楷體" w:cs="標楷體" w:hint="eastAsia"/>
                <w:color w:val="auto"/>
              </w:rPr>
              <w:t xml:space="preserve">歷1a-IV-2 </w:t>
            </w:r>
            <w:proofErr w:type="gramStart"/>
            <w:r w:rsidRPr="00B9731A">
              <w:rPr>
                <w:rFonts w:ascii="標楷體" w:eastAsia="標楷體" w:hAnsi="標楷體" w:cs="標楷體" w:hint="eastAsia"/>
                <w:color w:val="auto"/>
              </w:rPr>
              <w:t>理解所習得</w:t>
            </w:r>
            <w:proofErr w:type="gramEnd"/>
            <w:r w:rsidRPr="00B9731A">
              <w:rPr>
                <w:rFonts w:ascii="標楷體" w:eastAsia="標楷體" w:hAnsi="標楷體" w:cs="標楷體" w:hint="eastAsia"/>
                <w:color w:val="auto"/>
              </w:rPr>
              <w:t>歷史事件的發展歷程與重要歷史變遷。</w:t>
            </w:r>
          </w:p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B9731A">
              <w:rPr>
                <w:rFonts w:ascii="標楷體" w:eastAsia="標楷體" w:hAnsi="標楷體" w:cs="標楷體" w:hint="eastAsia"/>
                <w:color w:val="auto"/>
              </w:rPr>
              <w:t>歷1b-IV-2 運用歷史資料，進行歷史事件的因果分析與詮釋。</w:t>
            </w:r>
          </w:p>
        </w:tc>
        <w:tc>
          <w:tcPr>
            <w:tcW w:w="398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B9731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第二篇 臺灣的歷史(上)</w:t>
            </w:r>
          </w:p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B9731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第三章原住民與外來者的接觸</w:t>
            </w:r>
          </w:p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B9731A">
              <w:rPr>
                <w:rFonts w:ascii="標楷體" w:eastAsia="標楷體" w:hAnsi="標楷體" w:cs="標楷體" w:hint="eastAsia"/>
                <w:color w:val="auto"/>
              </w:rPr>
              <w:t>1.認識鄭氏政權與原住民的衝突，以大肚王為例。</w:t>
            </w:r>
          </w:p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B9731A">
              <w:rPr>
                <w:rFonts w:ascii="標楷體" w:eastAsia="標楷體" w:hAnsi="標楷體" w:cs="標楷體" w:hint="eastAsia"/>
                <w:color w:val="auto"/>
              </w:rPr>
              <w:t>2.原住民生活型態的轉變。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311FA" w:rsidRPr="00B9731A" w:rsidRDefault="006311FA" w:rsidP="000F1F09">
            <w:pPr>
              <w:spacing w:line="260" w:lineRule="exact"/>
              <w:jc w:val="center"/>
              <w:rPr>
                <w:rFonts w:ascii="標楷體" w:eastAsia="標楷體" w:hAnsi="標楷體"/>
                <w:bCs/>
                <w:snapToGrid w:val="0"/>
              </w:rPr>
            </w:pPr>
            <w:r w:rsidRPr="00B9731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</w:t>
            </w:r>
          </w:p>
        </w:tc>
        <w:tc>
          <w:tcPr>
            <w:tcW w:w="12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B9731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1.原委會全國資訊網</w:t>
            </w:r>
          </w:p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B9731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2.原住民電視</w:t>
            </w:r>
            <w:proofErr w:type="gramStart"/>
            <w:r w:rsidRPr="00B9731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臺</w:t>
            </w:r>
            <w:proofErr w:type="gramEnd"/>
            <w:r w:rsidRPr="00B9731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節目</w:t>
            </w:r>
          </w:p>
          <w:p w:rsidR="006311FA" w:rsidRDefault="006311FA" w:rsidP="000F1F09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 w:rsidRPr="00B9731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3.歷史文化學習網</w:t>
            </w:r>
          </w:p>
          <w:p w:rsidR="000F1F09" w:rsidRPr="00452D63" w:rsidRDefault="000F1F09" w:rsidP="000F1F09">
            <w:pPr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  <w:r>
              <w:rPr>
                <w:rFonts w:asciiTheme="majorEastAsia" w:eastAsiaTheme="majorEastAsia" w:hAnsiTheme="majorEastAsia" w:cs="標楷體" w:hint="eastAsia"/>
                <w:color w:val="auto"/>
              </w:rPr>
              <w:t>4</w:t>
            </w: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.單槍投影機電腦</w:t>
            </w:r>
          </w:p>
          <w:p w:rsidR="000F1F09" w:rsidRPr="00452D63" w:rsidRDefault="000F1F09" w:rsidP="000F1F09">
            <w:pPr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  <w:r>
              <w:rPr>
                <w:rFonts w:asciiTheme="majorEastAsia" w:eastAsiaTheme="majorEastAsia" w:hAnsiTheme="majorEastAsia" w:cs="標楷體" w:hint="eastAsia"/>
                <w:color w:val="auto"/>
              </w:rPr>
              <w:t>5</w:t>
            </w: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.影音資料與</w:t>
            </w:r>
          </w:p>
          <w:p w:rsidR="000F1F09" w:rsidRPr="00452D63" w:rsidRDefault="000F1F09" w:rsidP="000F1F09">
            <w:pPr>
              <w:ind w:left="92" w:hanging="7"/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網路資源等</w:t>
            </w:r>
          </w:p>
          <w:p w:rsidR="000F1F09" w:rsidRPr="00452D63" w:rsidRDefault="000F1F09" w:rsidP="000F1F09">
            <w:pPr>
              <w:ind w:left="92" w:hanging="7"/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相關教學</w:t>
            </w:r>
            <w:proofErr w:type="gramStart"/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媒</w:t>
            </w:r>
            <w:proofErr w:type="gramEnd"/>
          </w:p>
          <w:p w:rsidR="000F1F09" w:rsidRPr="00B9731A" w:rsidRDefault="000F1F09" w:rsidP="000F1F0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體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F1F09" w:rsidRPr="00452D63" w:rsidRDefault="000F1F09" w:rsidP="000F1F09">
            <w:pPr>
              <w:ind w:left="-22" w:hanging="7"/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1.</w:t>
            </w:r>
            <w:r w:rsidRPr="00452D63">
              <w:rPr>
                <w:rFonts w:asciiTheme="majorEastAsia" w:eastAsiaTheme="majorEastAsia" w:hAnsiTheme="majorEastAsia" w:cs="標楷體"/>
                <w:color w:val="auto"/>
              </w:rPr>
              <w:t>觀察記錄</w:t>
            </w:r>
          </w:p>
          <w:p w:rsidR="000F1F09" w:rsidRPr="00452D63" w:rsidRDefault="000F1F09" w:rsidP="000F1F09">
            <w:pPr>
              <w:ind w:left="-22" w:hanging="7"/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2.自我評量</w:t>
            </w:r>
          </w:p>
          <w:p w:rsidR="000F1F09" w:rsidRPr="00452D63" w:rsidRDefault="000F1F09" w:rsidP="000F1F09">
            <w:pPr>
              <w:ind w:left="-22" w:hanging="7"/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3.同儕互評</w:t>
            </w:r>
          </w:p>
          <w:p w:rsidR="006311FA" w:rsidRPr="00B9731A" w:rsidRDefault="000F1F09" w:rsidP="000F1F0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4.</w:t>
            </w:r>
            <w:r w:rsidRPr="00452D63">
              <w:rPr>
                <w:rFonts w:asciiTheme="majorEastAsia" w:eastAsiaTheme="majorEastAsia" w:hAnsiTheme="majorEastAsia" w:cs="標楷體"/>
                <w:color w:val="auto"/>
              </w:rPr>
              <w:t>參與態度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  <w:b/>
                <w:bCs/>
                <w:snapToGrid w:val="0"/>
              </w:rPr>
            </w:pPr>
            <w:r w:rsidRPr="00B9731A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【原住民族教育】</w:t>
            </w:r>
          </w:p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B9731A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原J2 了解原住民族語言發展的文化脈絡與智慧。</w:t>
            </w:r>
          </w:p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B9731A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原J3 培養對各種語言文化差異的尊重。</w:t>
            </w:r>
          </w:p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B9731A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原J4 認識原住民族</w:t>
            </w:r>
            <w:proofErr w:type="gramStart"/>
            <w:r w:rsidRPr="00B9731A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在各歷階段</w:t>
            </w:r>
            <w:proofErr w:type="gramEnd"/>
            <w:r w:rsidRPr="00B9731A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的重大事件。</w:t>
            </w:r>
          </w:p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B9731A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原J12 主動關注原住民族土地與自然資源議題。</w:t>
            </w:r>
          </w:p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  <w:b/>
                <w:bCs/>
                <w:snapToGrid w:val="0"/>
              </w:rPr>
            </w:pPr>
            <w:r w:rsidRPr="00B9731A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【閱讀素養教育】</w:t>
            </w:r>
          </w:p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B9731A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閱J1 發展多元文本的閱讀策略。</w:t>
            </w:r>
          </w:p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B9731A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lastRenderedPageBreak/>
              <w:t>閱J2 發展跨文本的比對、分析、深究的能力，以判讀文本知識的正確性。</w:t>
            </w:r>
          </w:p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B9731A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閱J3 理解學科知識內的重要詞彙的意涵，並懂得如何運用該詞彙與他人進行溝通。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11FA" w:rsidRPr="00500692" w:rsidRDefault="006311FA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6311FA" w:rsidRPr="008F16B4" w:rsidTr="001329BA">
        <w:tblPrEx>
          <w:tblBorders>
            <w:top w:val="nil"/>
            <w:left w:val="nil"/>
            <w:bottom w:val="nil"/>
            <w:right w:val="nil"/>
          </w:tblBorders>
        </w:tblPrEx>
        <w:trPr>
          <w:trHeight w:val="880"/>
          <w:jc w:val="center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11FA" w:rsidRPr="00823B45" w:rsidRDefault="006311FA" w:rsidP="000F1F09">
            <w:pPr>
              <w:spacing w:line="260" w:lineRule="exact"/>
              <w:jc w:val="center"/>
              <w:rPr>
                <w:rFonts w:eastAsiaTheme="minorEastAsia"/>
                <w:snapToGrid w:val="0"/>
              </w:rPr>
            </w:pPr>
            <w:r w:rsidRPr="00823B45">
              <w:rPr>
                <w:rFonts w:ascii="標楷體" w:eastAsia="標楷體" w:hAnsi="標楷體" w:cs="標楷體" w:hint="eastAsia"/>
                <w:snapToGrid w:val="0"/>
                <w:color w:val="auto"/>
              </w:rPr>
              <w:t>第十</w:t>
            </w:r>
            <w:proofErr w:type="gramStart"/>
            <w:r w:rsidRPr="00823B45">
              <w:rPr>
                <w:rFonts w:ascii="標楷體" w:eastAsia="標楷體" w:hAnsi="標楷體" w:cs="標楷體" w:hint="eastAsia"/>
                <w:snapToGrid w:val="0"/>
                <w:color w:val="auto"/>
              </w:rPr>
              <w:t>週</w:t>
            </w:r>
            <w:proofErr w:type="gramEnd"/>
          </w:p>
          <w:p w:rsidR="006311FA" w:rsidRPr="00823B45" w:rsidRDefault="006311FA" w:rsidP="000F1F09">
            <w:pPr>
              <w:spacing w:line="260" w:lineRule="exact"/>
              <w:jc w:val="center"/>
              <w:rPr>
                <w:rFonts w:eastAsiaTheme="minorEastAsia"/>
              </w:rPr>
            </w:pPr>
            <w:r w:rsidRPr="00823B45">
              <w:rPr>
                <w:rFonts w:ascii="標楷體" w:eastAsia="標楷體" w:hAnsi="標楷體" w:cs="標楷體" w:hint="eastAsia"/>
                <w:color w:val="auto"/>
              </w:rPr>
              <w:t>10/31~11/4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  <w:snapToGrid w:val="0"/>
              </w:rPr>
            </w:pPr>
            <w:r w:rsidRPr="00B9731A">
              <w:rPr>
                <w:rFonts w:ascii="標楷體" w:eastAsia="標楷體" w:hAnsi="標楷體" w:hint="eastAsia"/>
                <w:color w:val="auto"/>
              </w:rPr>
              <w:t>歷Bb-IV-2 原住民族與外來者的接觸。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B9731A">
              <w:rPr>
                <w:rFonts w:ascii="標楷體" w:eastAsia="標楷體" w:hAnsi="標楷體" w:cs="標楷體" w:hint="eastAsia"/>
                <w:color w:val="auto"/>
              </w:rPr>
              <w:t>社2c-IV-1 從歷史或社會事件中，省思自身或所屬群體的文化淵源、處境及自主性。</w:t>
            </w:r>
          </w:p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B9731A">
              <w:rPr>
                <w:rFonts w:ascii="標楷體" w:eastAsia="標楷體" w:hAnsi="標楷體" w:cs="標楷體" w:hint="eastAsia"/>
                <w:color w:val="auto"/>
              </w:rPr>
              <w:t>社3b-IV-3 使用文字、照片、圖表、數據、地圖、年表、言語等多種方式，呈現並解釋探究結果。</w:t>
            </w:r>
          </w:p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B9731A">
              <w:rPr>
                <w:rFonts w:ascii="標楷體" w:eastAsia="標楷體" w:hAnsi="標楷體" w:cs="標楷體" w:hint="eastAsia"/>
                <w:color w:val="auto"/>
              </w:rPr>
              <w:t xml:space="preserve">歷1a-IV-2 </w:t>
            </w:r>
            <w:proofErr w:type="gramStart"/>
            <w:r w:rsidRPr="00B9731A">
              <w:rPr>
                <w:rFonts w:ascii="標楷體" w:eastAsia="標楷體" w:hAnsi="標楷體" w:cs="標楷體" w:hint="eastAsia"/>
                <w:color w:val="auto"/>
              </w:rPr>
              <w:t>理解所習得</w:t>
            </w:r>
            <w:proofErr w:type="gramEnd"/>
            <w:r w:rsidRPr="00B9731A">
              <w:rPr>
                <w:rFonts w:ascii="標楷體" w:eastAsia="標楷體" w:hAnsi="標楷體" w:cs="標楷體" w:hint="eastAsia"/>
                <w:color w:val="auto"/>
              </w:rPr>
              <w:t>歷史事件的發展歷程與重要歷史變遷。</w:t>
            </w:r>
          </w:p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B9731A">
              <w:rPr>
                <w:rFonts w:ascii="標楷體" w:eastAsia="標楷體" w:hAnsi="標楷體" w:cs="標楷體" w:hint="eastAsia"/>
                <w:color w:val="auto"/>
              </w:rPr>
              <w:t>歷1b-IV-2 運用歷史資料，進行歷史事件的因果分析與詮釋。</w:t>
            </w:r>
          </w:p>
        </w:tc>
        <w:tc>
          <w:tcPr>
            <w:tcW w:w="398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B9731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第二篇臺灣的歷史(上)</w:t>
            </w:r>
          </w:p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B9731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第三章原住民與外來者的接觸</w:t>
            </w:r>
          </w:p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B9731A">
              <w:rPr>
                <w:rFonts w:ascii="標楷體" w:eastAsia="標楷體" w:hAnsi="標楷體" w:cs="標楷體" w:hint="eastAsia"/>
                <w:color w:val="auto"/>
              </w:rPr>
              <w:t>1.外來者的影響：</w:t>
            </w:r>
          </w:p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B9731A">
              <w:rPr>
                <w:rFonts w:ascii="標楷體" w:eastAsia="標楷體" w:hAnsi="標楷體" w:cs="標楷體" w:hint="eastAsia"/>
                <w:color w:val="auto"/>
              </w:rPr>
              <w:t>2.課後閱讀：從繁盛、絕跡到重生</w:t>
            </w:r>
            <w:proofErr w:type="gramStart"/>
            <w:r w:rsidRPr="00B9731A">
              <w:rPr>
                <w:rFonts w:ascii="標楷體" w:eastAsia="標楷體" w:hAnsi="標楷體" w:cs="標楷體" w:hint="eastAsia"/>
                <w:color w:val="auto"/>
              </w:rPr>
              <w:t>──</w:t>
            </w:r>
            <w:proofErr w:type="gramEnd"/>
            <w:r w:rsidRPr="00B9731A">
              <w:rPr>
                <w:rFonts w:ascii="標楷體" w:eastAsia="標楷體" w:hAnsi="標楷體" w:cs="標楷體" w:hint="eastAsia"/>
                <w:color w:val="auto"/>
              </w:rPr>
              <w:t>臺灣梅花鹿。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311FA" w:rsidRPr="00B9731A" w:rsidRDefault="006311FA" w:rsidP="000F1F09">
            <w:pPr>
              <w:spacing w:line="260" w:lineRule="exact"/>
              <w:jc w:val="center"/>
              <w:rPr>
                <w:rFonts w:ascii="標楷體" w:eastAsia="標楷體" w:hAnsi="標楷體"/>
                <w:bCs/>
                <w:snapToGrid w:val="0"/>
              </w:rPr>
            </w:pPr>
            <w:r w:rsidRPr="00B9731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</w:t>
            </w:r>
          </w:p>
        </w:tc>
        <w:tc>
          <w:tcPr>
            <w:tcW w:w="12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B9731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1.原委會全國資訊網</w:t>
            </w:r>
          </w:p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B9731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2.原住民電視</w:t>
            </w:r>
            <w:proofErr w:type="gramStart"/>
            <w:r w:rsidRPr="00B9731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臺</w:t>
            </w:r>
            <w:proofErr w:type="gramEnd"/>
            <w:r w:rsidRPr="00B9731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節目</w:t>
            </w:r>
          </w:p>
          <w:p w:rsidR="006311FA" w:rsidRDefault="006311FA" w:rsidP="000F1F09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 w:rsidRPr="00B9731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3.歷史文化學習網</w:t>
            </w:r>
          </w:p>
          <w:p w:rsidR="000F1F09" w:rsidRPr="00452D63" w:rsidRDefault="000F1F09" w:rsidP="000F1F09">
            <w:pPr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  <w:r>
              <w:rPr>
                <w:rFonts w:asciiTheme="majorEastAsia" w:eastAsiaTheme="majorEastAsia" w:hAnsiTheme="majorEastAsia" w:cs="標楷體" w:hint="eastAsia"/>
                <w:color w:val="auto"/>
              </w:rPr>
              <w:t>4</w:t>
            </w: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.單槍投影機電腦</w:t>
            </w:r>
          </w:p>
          <w:p w:rsidR="000F1F09" w:rsidRPr="00452D63" w:rsidRDefault="000F1F09" w:rsidP="000F1F09">
            <w:pPr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  <w:r>
              <w:rPr>
                <w:rFonts w:asciiTheme="majorEastAsia" w:eastAsiaTheme="majorEastAsia" w:hAnsiTheme="majorEastAsia" w:cs="標楷體" w:hint="eastAsia"/>
                <w:color w:val="auto"/>
              </w:rPr>
              <w:t>5</w:t>
            </w: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.影音資料與</w:t>
            </w:r>
          </w:p>
          <w:p w:rsidR="000F1F09" w:rsidRPr="00452D63" w:rsidRDefault="000F1F09" w:rsidP="000F1F09">
            <w:pPr>
              <w:ind w:left="92" w:hanging="7"/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網路資源等</w:t>
            </w:r>
          </w:p>
          <w:p w:rsidR="000F1F09" w:rsidRPr="00452D63" w:rsidRDefault="000F1F09" w:rsidP="000F1F09">
            <w:pPr>
              <w:ind w:left="92" w:hanging="7"/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相關教學</w:t>
            </w:r>
            <w:proofErr w:type="gramStart"/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媒</w:t>
            </w:r>
            <w:proofErr w:type="gramEnd"/>
          </w:p>
          <w:p w:rsidR="000F1F09" w:rsidRPr="00B9731A" w:rsidRDefault="000F1F09" w:rsidP="000F1F0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體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F1F09" w:rsidRPr="00452D63" w:rsidRDefault="000F1F09" w:rsidP="000F1F09">
            <w:pPr>
              <w:ind w:left="-22" w:hanging="7"/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1.</w:t>
            </w:r>
            <w:r w:rsidRPr="00452D63">
              <w:rPr>
                <w:rFonts w:asciiTheme="majorEastAsia" w:eastAsiaTheme="majorEastAsia" w:hAnsiTheme="majorEastAsia" w:cs="標楷體"/>
                <w:color w:val="auto"/>
              </w:rPr>
              <w:t>觀察記錄</w:t>
            </w:r>
          </w:p>
          <w:p w:rsidR="000F1F09" w:rsidRPr="00452D63" w:rsidRDefault="000F1F09" w:rsidP="000F1F09">
            <w:pPr>
              <w:ind w:left="-22" w:hanging="7"/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2.自我評量</w:t>
            </w:r>
          </w:p>
          <w:p w:rsidR="000F1F09" w:rsidRPr="00452D63" w:rsidRDefault="000F1F09" w:rsidP="000F1F09">
            <w:pPr>
              <w:ind w:left="-22" w:hanging="7"/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3.</w:t>
            </w:r>
            <w:r>
              <w:rPr>
                <w:rFonts w:asciiTheme="majorEastAsia" w:eastAsiaTheme="majorEastAsia" w:hAnsiTheme="majorEastAsia" w:cs="標楷體" w:hint="eastAsia"/>
                <w:color w:val="auto"/>
              </w:rPr>
              <w:t>學習單</w:t>
            </w:r>
          </w:p>
          <w:p w:rsidR="006311FA" w:rsidRPr="00B9731A" w:rsidRDefault="000F1F09" w:rsidP="000F1F0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4.</w:t>
            </w:r>
            <w:r w:rsidRPr="00452D63">
              <w:rPr>
                <w:rFonts w:asciiTheme="majorEastAsia" w:eastAsiaTheme="majorEastAsia" w:hAnsiTheme="majorEastAsia" w:cs="標楷體"/>
                <w:color w:val="auto"/>
              </w:rPr>
              <w:t>參與態度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  <w:b/>
                <w:bCs/>
                <w:snapToGrid w:val="0"/>
              </w:rPr>
            </w:pPr>
            <w:r w:rsidRPr="00B9731A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【原住民族教育】</w:t>
            </w:r>
          </w:p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B9731A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原J2 了解原住民族語言發展的文化脈絡與智慧。</w:t>
            </w:r>
          </w:p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B9731A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原J3 培養對各種語言文化差異的尊重。</w:t>
            </w:r>
          </w:p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B9731A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原J4 認識原住民族</w:t>
            </w:r>
            <w:proofErr w:type="gramStart"/>
            <w:r w:rsidRPr="00B9731A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在各歷階段</w:t>
            </w:r>
            <w:proofErr w:type="gramEnd"/>
            <w:r w:rsidRPr="00B9731A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的重大事件。</w:t>
            </w:r>
          </w:p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B9731A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原J12 主動關注原住民族土地與自然資源議題。</w:t>
            </w:r>
          </w:p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  <w:b/>
                <w:bCs/>
                <w:snapToGrid w:val="0"/>
              </w:rPr>
            </w:pPr>
            <w:r w:rsidRPr="00B9731A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【閱讀素養教育】</w:t>
            </w:r>
          </w:p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B9731A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閱J1 發展多元文本的閱讀策略。</w:t>
            </w:r>
          </w:p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B9731A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lastRenderedPageBreak/>
              <w:t>閱J2 發展跨文本的比對、分析、深究的能力，以判讀文本知識的正確性。</w:t>
            </w:r>
          </w:p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B9731A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閱J3 理解學科知識內的重要詞彙的意涵，並懂得如何運用該詞彙與他人進行溝通。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11FA" w:rsidRPr="00500692" w:rsidRDefault="006311FA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6311FA" w:rsidRPr="008F16B4" w:rsidTr="001329BA">
        <w:tblPrEx>
          <w:tblBorders>
            <w:top w:val="nil"/>
            <w:left w:val="nil"/>
            <w:bottom w:val="nil"/>
            <w:right w:val="nil"/>
          </w:tblBorders>
        </w:tblPrEx>
        <w:trPr>
          <w:trHeight w:val="880"/>
          <w:jc w:val="center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11FA" w:rsidRPr="00823B45" w:rsidRDefault="006311FA" w:rsidP="000F1F09">
            <w:pPr>
              <w:spacing w:line="260" w:lineRule="exact"/>
              <w:jc w:val="center"/>
              <w:rPr>
                <w:rFonts w:eastAsiaTheme="minorEastAsia"/>
                <w:snapToGrid w:val="0"/>
              </w:rPr>
            </w:pPr>
            <w:r w:rsidRPr="00823B45">
              <w:rPr>
                <w:rFonts w:ascii="標楷體" w:eastAsia="標楷體" w:hAnsi="標楷體" w:cs="標楷體" w:hint="eastAsia"/>
                <w:snapToGrid w:val="0"/>
                <w:color w:val="auto"/>
              </w:rPr>
              <w:t>第十一</w:t>
            </w:r>
            <w:proofErr w:type="gramStart"/>
            <w:r w:rsidRPr="00823B45">
              <w:rPr>
                <w:rFonts w:ascii="標楷體" w:eastAsia="標楷體" w:hAnsi="標楷體" w:cs="標楷體" w:hint="eastAsia"/>
                <w:snapToGrid w:val="0"/>
                <w:color w:val="auto"/>
              </w:rPr>
              <w:t>週</w:t>
            </w:r>
            <w:proofErr w:type="gramEnd"/>
          </w:p>
          <w:p w:rsidR="006311FA" w:rsidRPr="00823B45" w:rsidRDefault="006311FA" w:rsidP="000F1F09">
            <w:pPr>
              <w:spacing w:line="260" w:lineRule="exact"/>
              <w:jc w:val="center"/>
              <w:rPr>
                <w:rFonts w:eastAsiaTheme="minorEastAsia"/>
              </w:rPr>
            </w:pPr>
            <w:r w:rsidRPr="00823B45">
              <w:rPr>
                <w:rFonts w:ascii="標楷體" w:eastAsia="標楷體" w:hAnsi="標楷體" w:cs="標楷體" w:hint="eastAsia"/>
                <w:color w:val="auto"/>
              </w:rPr>
              <w:t>11/7~11/11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  <w:snapToGrid w:val="0"/>
              </w:rPr>
            </w:pPr>
            <w:r w:rsidRPr="00B9731A">
              <w:rPr>
                <w:rFonts w:ascii="標楷體" w:eastAsia="標楷體" w:hAnsi="標楷體" w:hint="eastAsia"/>
                <w:color w:val="auto"/>
              </w:rPr>
              <w:t>歷Ca-IV-1 清帝國的統治政策。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B9731A">
              <w:rPr>
                <w:rFonts w:ascii="標楷體" w:eastAsia="標楷體" w:hAnsi="標楷體" w:cs="標楷體" w:hint="eastAsia"/>
                <w:color w:val="auto"/>
              </w:rPr>
              <w:t>社2c-IV-1 從歷史或社會事件中，省思自身或所屬群體的文化淵源、處境及自主性。</w:t>
            </w:r>
          </w:p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B9731A">
              <w:rPr>
                <w:rFonts w:ascii="標楷體" w:eastAsia="標楷體" w:hAnsi="標楷體" w:cs="標楷體" w:hint="eastAsia"/>
                <w:color w:val="auto"/>
              </w:rPr>
              <w:t>社3b-IV-3 使用文字、照片、圖表、數據、地圖、年表、言語等多種方式，呈現並解釋探究結果。</w:t>
            </w:r>
          </w:p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B9731A">
              <w:rPr>
                <w:rFonts w:ascii="標楷體" w:eastAsia="標楷體" w:hAnsi="標楷體" w:cs="標楷體" w:hint="eastAsia"/>
                <w:color w:val="auto"/>
              </w:rPr>
              <w:t xml:space="preserve">歷1a-IV-2 </w:t>
            </w:r>
            <w:proofErr w:type="gramStart"/>
            <w:r w:rsidRPr="00B9731A">
              <w:rPr>
                <w:rFonts w:ascii="標楷體" w:eastAsia="標楷體" w:hAnsi="標楷體" w:cs="標楷體" w:hint="eastAsia"/>
                <w:color w:val="auto"/>
              </w:rPr>
              <w:t>理解所習得</w:t>
            </w:r>
            <w:proofErr w:type="gramEnd"/>
            <w:r w:rsidRPr="00B9731A">
              <w:rPr>
                <w:rFonts w:ascii="標楷體" w:eastAsia="標楷體" w:hAnsi="標楷體" w:cs="標楷體" w:hint="eastAsia"/>
                <w:color w:val="auto"/>
              </w:rPr>
              <w:t>歷史事件的發展歷程與重要歷史變遷。</w:t>
            </w:r>
          </w:p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B9731A">
              <w:rPr>
                <w:rFonts w:ascii="標楷體" w:eastAsia="標楷體" w:hAnsi="標楷體" w:cs="標楷體" w:hint="eastAsia"/>
                <w:color w:val="auto"/>
              </w:rPr>
              <w:t>歷1b-IV-2 運用歷史資料，進行歷史事件的因果分析與詮釋。</w:t>
            </w:r>
          </w:p>
        </w:tc>
        <w:tc>
          <w:tcPr>
            <w:tcW w:w="398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B9731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第二篇臺灣的歷史(上)</w:t>
            </w:r>
          </w:p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proofErr w:type="gramStart"/>
            <w:r w:rsidRPr="00B9731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第四章清帝國</w:t>
            </w:r>
            <w:proofErr w:type="gramEnd"/>
            <w:r w:rsidRPr="00B9731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統治政策的變遷</w:t>
            </w:r>
          </w:p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B9731A">
              <w:rPr>
                <w:rFonts w:ascii="標楷體" w:eastAsia="標楷體" w:hAnsi="標楷體" w:cs="標楷體" w:hint="eastAsia"/>
                <w:color w:val="auto"/>
              </w:rPr>
              <w:t>1.清初治</w:t>
            </w:r>
            <w:proofErr w:type="gramStart"/>
            <w:r w:rsidRPr="00B9731A">
              <w:rPr>
                <w:rFonts w:ascii="標楷體" w:eastAsia="標楷體" w:hAnsi="標楷體" w:cs="標楷體" w:hint="eastAsia"/>
                <w:color w:val="auto"/>
              </w:rPr>
              <w:t>臺</w:t>
            </w:r>
            <w:proofErr w:type="gramEnd"/>
            <w:r w:rsidRPr="00B9731A">
              <w:rPr>
                <w:rFonts w:ascii="標楷體" w:eastAsia="標楷體" w:hAnsi="標楷體" w:cs="標楷體" w:hint="eastAsia"/>
                <w:color w:val="auto"/>
              </w:rPr>
              <w:t>政策與措施。</w:t>
            </w:r>
          </w:p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B9731A">
              <w:rPr>
                <w:rFonts w:ascii="標楷體" w:eastAsia="標楷體" w:hAnsi="標楷體" w:cs="標楷體" w:hint="eastAsia"/>
                <w:color w:val="auto"/>
              </w:rPr>
              <w:t>2.臺灣納入清帝國版圖的過程。</w:t>
            </w:r>
          </w:p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B9731A">
              <w:rPr>
                <w:rFonts w:ascii="標楷體" w:eastAsia="標楷體" w:hAnsi="標楷體" w:cs="標楷體" w:hint="eastAsia"/>
                <w:color w:val="auto"/>
              </w:rPr>
              <w:t>3.治</w:t>
            </w:r>
            <w:proofErr w:type="gramStart"/>
            <w:r w:rsidRPr="00B9731A">
              <w:rPr>
                <w:rFonts w:ascii="標楷體" w:eastAsia="標楷體" w:hAnsi="標楷體" w:cs="標楷體" w:hint="eastAsia"/>
                <w:color w:val="auto"/>
              </w:rPr>
              <w:t>臺</w:t>
            </w:r>
            <w:proofErr w:type="gramEnd"/>
            <w:r w:rsidRPr="00B9731A">
              <w:rPr>
                <w:rFonts w:ascii="標楷體" w:eastAsia="標楷體" w:hAnsi="標楷體" w:cs="標楷體" w:hint="eastAsia"/>
                <w:color w:val="auto"/>
              </w:rPr>
              <w:t>政策與措施</w:t>
            </w:r>
            <w:proofErr w:type="gramStart"/>
            <w:r w:rsidRPr="00B9731A">
              <w:rPr>
                <w:rFonts w:ascii="標楷體" w:eastAsia="標楷體" w:hAnsi="標楷體" w:cs="標楷體" w:hint="eastAsia"/>
                <w:color w:val="auto"/>
              </w:rPr>
              <w:t>—</w:t>
            </w:r>
            <w:proofErr w:type="gramEnd"/>
            <w:r w:rsidRPr="00B9731A">
              <w:rPr>
                <w:rFonts w:ascii="標楷體" w:eastAsia="標楷體" w:hAnsi="標楷體" w:cs="標楷體" w:hint="eastAsia"/>
                <w:color w:val="auto"/>
              </w:rPr>
              <w:t>渡臺禁令。</w:t>
            </w:r>
          </w:p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B9731A">
              <w:rPr>
                <w:rFonts w:ascii="標楷體" w:eastAsia="標楷體" w:hAnsi="標楷體" w:cs="標楷體" w:hint="eastAsia"/>
                <w:color w:val="auto"/>
              </w:rPr>
              <w:t>4.治</w:t>
            </w:r>
            <w:proofErr w:type="gramStart"/>
            <w:r w:rsidRPr="00B9731A">
              <w:rPr>
                <w:rFonts w:ascii="標楷體" w:eastAsia="標楷體" w:hAnsi="標楷體" w:cs="標楷體" w:hint="eastAsia"/>
                <w:color w:val="auto"/>
              </w:rPr>
              <w:t>臺</w:t>
            </w:r>
            <w:proofErr w:type="gramEnd"/>
            <w:r w:rsidRPr="00B9731A">
              <w:rPr>
                <w:rFonts w:ascii="標楷體" w:eastAsia="標楷體" w:hAnsi="標楷體" w:cs="標楷體" w:hint="eastAsia"/>
                <w:color w:val="auto"/>
              </w:rPr>
              <w:t>政策與措施</w:t>
            </w:r>
            <w:proofErr w:type="gramStart"/>
            <w:r w:rsidRPr="00B9731A">
              <w:rPr>
                <w:rFonts w:ascii="標楷體" w:eastAsia="標楷體" w:hAnsi="標楷體" w:cs="標楷體" w:hint="eastAsia"/>
                <w:color w:val="auto"/>
              </w:rPr>
              <w:t>—</w:t>
            </w:r>
            <w:proofErr w:type="gramEnd"/>
            <w:r w:rsidRPr="00B9731A">
              <w:rPr>
                <w:rFonts w:ascii="標楷體" w:eastAsia="標楷體" w:hAnsi="標楷體" w:cs="標楷體" w:hint="eastAsia"/>
                <w:color w:val="auto"/>
              </w:rPr>
              <w:t>劃界封山。</w:t>
            </w:r>
          </w:p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B9731A">
              <w:rPr>
                <w:rFonts w:ascii="標楷體" w:eastAsia="標楷體" w:hAnsi="標楷體" w:cs="標楷體" w:hint="eastAsia"/>
                <w:color w:val="auto"/>
              </w:rPr>
              <w:t>5.配合課後閱讀：</w:t>
            </w:r>
            <w:proofErr w:type="gramStart"/>
            <w:r w:rsidRPr="00B9731A">
              <w:rPr>
                <w:rFonts w:ascii="標楷體" w:eastAsia="標楷體" w:hAnsi="標楷體" w:cs="標楷體" w:hint="eastAsia"/>
                <w:color w:val="auto"/>
              </w:rPr>
              <w:t>臺灣棄留爭議</w:t>
            </w:r>
            <w:proofErr w:type="gramEnd"/>
            <w:r w:rsidRPr="00B9731A">
              <w:rPr>
                <w:rFonts w:ascii="標楷體" w:eastAsia="標楷體" w:hAnsi="標楷體" w:cs="標楷體" w:hint="eastAsia"/>
                <w:color w:val="auto"/>
              </w:rPr>
              <w:t>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311FA" w:rsidRPr="00B9731A" w:rsidRDefault="006311FA" w:rsidP="000F1F09">
            <w:pPr>
              <w:spacing w:line="260" w:lineRule="exact"/>
              <w:jc w:val="center"/>
              <w:rPr>
                <w:rFonts w:ascii="標楷體" w:eastAsia="標楷體" w:hAnsi="標楷體"/>
                <w:bCs/>
                <w:snapToGrid w:val="0"/>
              </w:rPr>
            </w:pPr>
            <w:r w:rsidRPr="00B9731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</w:t>
            </w:r>
          </w:p>
        </w:tc>
        <w:tc>
          <w:tcPr>
            <w:tcW w:w="12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B9731A">
              <w:rPr>
                <w:rFonts w:ascii="標楷體" w:eastAsia="標楷體" w:hAnsi="標楷體" w:cs="標楷體" w:hint="eastAsia"/>
                <w:color w:val="auto"/>
              </w:rPr>
              <w:t>1.</w:t>
            </w:r>
            <w:r w:rsidRPr="00B9731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歷史文化學習網</w:t>
            </w:r>
          </w:p>
          <w:p w:rsidR="000F1F09" w:rsidRPr="00452D63" w:rsidRDefault="000F1F09" w:rsidP="000F1F09">
            <w:pPr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  <w:r>
              <w:rPr>
                <w:rFonts w:asciiTheme="majorEastAsia" w:eastAsiaTheme="majorEastAsia" w:hAnsiTheme="majorEastAsia" w:cs="標楷體" w:hint="eastAsia"/>
                <w:color w:val="auto"/>
              </w:rPr>
              <w:t>2</w:t>
            </w: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.單槍投影機電腦</w:t>
            </w:r>
          </w:p>
          <w:p w:rsidR="000F1F09" w:rsidRPr="00452D63" w:rsidRDefault="000F1F09" w:rsidP="000F1F09">
            <w:pPr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  <w:r>
              <w:rPr>
                <w:rFonts w:asciiTheme="majorEastAsia" w:eastAsiaTheme="majorEastAsia" w:hAnsiTheme="majorEastAsia" w:cs="標楷體" w:hint="eastAsia"/>
                <w:color w:val="auto"/>
              </w:rPr>
              <w:t>3</w:t>
            </w: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.影音資料與</w:t>
            </w:r>
          </w:p>
          <w:p w:rsidR="000F1F09" w:rsidRPr="00452D63" w:rsidRDefault="000F1F09" w:rsidP="000F1F09">
            <w:pPr>
              <w:ind w:left="92" w:hanging="7"/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網路資源等</w:t>
            </w:r>
          </w:p>
          <w:p w:rsidR="000F1F09" w:rsidRPr="00452D63" w:rsidRDefault="000F1F09" w:rsidP="000F1F09">
            <w:pPr>
              <w:ind w:left="92" w:hanging="7"/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相關教學</w:t>
            </w:r>
            <w:proofErr w:type="gramStart"/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媒</w:t>
            </w:r>
            <w:proofErr w:type="gramEnd"/>
          </w:p>
          <w:p w:rsidR="006311FA" w:rsidRPr="00B9731A" w:rsidRDefault="000F1F09" w:rsidP="000F1F0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體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B9731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1.資料蒐集</w:t>
            </w:r>
          </w:p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B9731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2.紙筆測驗</w:t>
            </w:r>
          </w:p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B9731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3.分組討論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  <w:b/>
              </w:rPr>
            </w:pPr>
            <w:r w:rsidRPr="00B9731A">
              <w:rPr>
                <w:rFonts w:ascii="標楷體" w:eastAsia="標楷體" w:hAnsi="標楷體" w:cs="DFKaiShu-SB-Estd-BF" w:hint="eastAsia"/>
                <w:b/>
                <w:color w:val="auto"/>
              </w:rPr>
              <w:t>【海洋教育】</w:t>
            </w:r>
          </w:p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B9731A">
              <w:rPr>
                <w:rFonts w:ascii="標楷體" w:eastAsia="標楷體" w:hAnsi="標楷體" w:cs="DFKaiShu-SB-Estd-BF" w:hint="eastAsia"/>
                <w:color w:val="auto"/>
              </w:rPr>
              <w:t>海J9 了解我國與其他國家海洋文化的異同。</w:t>
            </w:r>
          </w:p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  <w:b/>
              </w:rPr>
            </w:pPr>
            <w:r w:rsidRPr="00B9731A">
              <w:rPr>
                <w:rFonts w:ascii="標楷體" w:eastAsia="標楷體" w:hAnsi="標楷體" w:cs="DFKaiShu-SB-Estd-BF" w:hint="eastAsia"/>
                <w:b/>
                <w:color w:val="auto"/>
              </w:rPr>
              <w:t>【閱讀素養教育】</w:t>
            </w:r>
          </w:p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B9731A">
              <w:rPr>
                <w:rFonts w:ascii="標楷體" w:eastAsia="標楷體" w:hAnsi="標楷體" w:cs="DFKaiShu-SB-Estd-BF" w:hint="eastAsia"/>
                <w:color w:val="auto"/>
              </w:rPr>
              <w:t>閱J1 發展多元文本的閱讀策略。</w:t>
            </w:r>
          </w:p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B9731A">
              <w:rPr>
                <w:rFonts w:ascii="標楷體" w:eastAsia="標楷體" w:hAnsi="標楷體" w:cs="DFKaiShu-SB-Estd-BF" w:hint="eastAsia"/>
                <w:color w:val="auto"/>
              </w:rPr>
              <w:t>閱J2 發展跨文本的比對、分析、深究的能力，以判讀文本知識的正確性。</w:t>
            </w:r>
          </w:p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B9731A">
              <w:rPr>
                <w:rFonts w:ascii="標楷體" w:eastAsia="標楷體" w:hAnsi="標楷體" w:cs="DFKaiShu-SB-Estd-BF" w:hint="eastAsia"/>
                <w:color w:val="auto"/>
              </w:rPr>
              <w:t>閱J3 理解學科知識內的重要詞彙的意涵，並懂得如何運用該詞彙與他人進行溝通。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11FA" w:rsidRPr="00500692" w:rsidRDefault="006311FA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6311FA" w:rsidRPr="008F16B4" w:rsidTr="001329BA">
        <w:tblPrEx>
          <w:tblBorders>
            <w:top w:val="nil"/>
            <w:left w:val="nil"/>
            <w:bottom w:val="nil"/>
            <w:right w:val="nil"/>
          </w:tblBorders>
        </w:tblPrEx>
        <w:trPr>
          <w:trHeight w:val="880"/>
          <w:jc w:val="center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11FA" w:rsidRPr="00823B45" w:rsidRDefault="006311FA" w:rsidP="000F1F09">
            <w:pPr>
              <w:spacing w:line="260" w:lineRule="exact"/>
              <w:jc w:val="center"/>
              <w:rPr>
                <w:rFonts w:eastAsiaTheme="minorEastAsia"/>
                <w:snapToGrid w:val="0"/>
              </w:rPr>
            </w:pPr>
            <w:r w:rsidRPr="00823B45">
              <w:rPr>
                <w:rFonts w:ascii="標楷體" w:eastAsia="標楷體" w:hAnsi="標楷體" w:cs="標楷體" w:hint="eastAsia"/>
                <w:snapToGrid w:val="0"/>
                <w:color w:val="auto"/>
              </w:rPr>
              <w:lastRenderedPageBreak/>
              <w:t>第十二</w:t>
            </w:r>
            <w:proofErr w:type="gramStart"/>
            <w:r w:rsidRPr="00823B45">
              <w:rPr>
                <w:rFonts w:ascii="標楷體" w:eastAsia="標楷體" w:hAnsi="標楷體" w:cs="標楷體" w:hint="eastAsia"/>
                <w:snapToGrid w:val="0"/>
                <w:color w:val="auto"/>
              </w:rPr>
              <w:t>週</w:t>
            </w:r>
            <w:proofErr w:type="gramEnd"/>
          </w:p>
          <w:p w:rsidR="006311FA" w:rsidRPr="00823B45" w:rsidRDefault="006311FA" w:rsidP="000F1F09">
            <w:pPr>
              <w:spacing w:line="260" w:lineRule="exact"/>
              <w:jc w:val="center"/>
              <w:rPr>
                <w:rFonts w:eastAsiaTheme="minorEastAsia"/>
              </w:rPr>
            </w:pPr>
            <w:r w:rsidRPr="00823B45">
              <w:rPr>
                <w:rFonts w:ascii="標楷體" w:eastAsia="標楷體" w:hAnsi="標楷體" w:cs="標楷體" w:hint="eastAsia"/>
                <w:color w:val="auto"/>
              </w:rPr>
              <w:t>11/14~11/18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B9731A">
              <w:rPr>
                <w:rFonts w:ascii="標楷體" w:eastAsia="標楷體" w:hAnsi="標楷體" w:hint="eastAsia"/>
                <w:color w:val="auto"/>
              </w:rPr>
              <w:t>歷Ca-IV-1 清帝國的統治政策。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B9731A">
              <w:rPr>
                <w:rFonts w:ascii="標楷體" w:eastAsia="標楷體" w:hAnsi="標楷體" w:cs="標楷體" w:hint="eastAsia"/>
                <w:color w:val="auto"/>
              </w:rPr>
              <w:t>社2c-IV-1 從歷史或社會事件中，省思自身或所屬群體的文化淵源、處境及自主性。</w:t>
            </w:r>
          </w:p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B9731A">
              <w:rPr>
                <w:rFonts w:ascii="標楷體" w:eastAsia="標楷體" w:hAnsi="標楷體" w:cs="標楷體" w:hint="eastAsia"/>
                <w:color w:val="auto"/>
              </w:rPr>
              <w:t>社3b-IV-3 使用文字、照片、圖表、數據、地圖、年表、言語等多種方式，呈現並解釋探究結果。</w:t>
            </w:r>
          </w:p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B9731A">
              <w:rPr>
                <w:rFonts w:ascii="標楷體" w:eastAsia="標楷體" w:hAnsi="標楷體" w:cs="標楷體" w:hint="eastAsia"/>
                <w:color w:val="auto"/>
              </w:rPr>
              <w:t xml:space="preserve">歷1a-IV-2 </w:t>
            </w:r>
            <w:proofErr w:type="gramStart"/>
            <w:r w:rsidRPr="00B9731A">
              <w:rPr>
                <w:rFonts w:ascii="標楷體" w:eastAsia="標楷體" w:hAnsi="標楷體" w:cs="標楷體" w:hint="eastAsia"/>
                <w:color w:val="auto"/>
              </w:rPr>
              <w:t>理解所習得</w:t>
            </w:r>
            <w:proofErr w:type="gramEnd"/>
            <w:r w:rsidRPr="00B9731A">
              <w:rPr>
                <w:rFonts w:ascii="標楷體" w:eastAsia="標楷體" w:hAnsi="標楷體" w:cs="標楷體" w:hint="eastAsia"/>
                <w:color w:val="auto"/>
              </w:rPr>
              <w:t>歷史事件的發展歷程與重要歷史變遷。</w:t>
            </w:r>
          </w:p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B9731A">
              <w:rPr>
                <w:rFonts w:ascii="標楷體" w:eastAsia="標楷體" w:hAnsi="標楷體" w:cs="標楷體" w:hint="eastAsia"/>
                <w:color w:val="auto"/>
              </w:rPr>
              <w:t>歷1b-IV-2 運用歷史資料，進行歷史事件的因果分析與詮釋。</w:t>
            </w:r>
          </w:p>
        </w:tc>
        <w:tc>
          <w:tcPr>
            <w:tcW w:w="398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B9731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第二篇臺灣的歷史(上)</w:t>
            </w:r>
          </w:p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proofErr w:type="gramStart"/>
            <w:r w:rsidRPr="00B9731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第四章清帝國</w:t>
            </w:r>
            <w:proofErr w:type="gramEnd"/>
            <w:r w:rsidRPr="00B9731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統治政策的變遷</w:t>
            </w:r>
          </w:p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B9731A">
              <w:rPr>
                <w:rFonts w:ascii="標楷體" w:eastAsia="標楷體" w:hAnsi="標楷體" w:cs="標楷體" w:hint="eastAsia"/>
                <w:color w:val="auto"/>
              </w:rPr>
              <w:t>1.清初治</w:t>
            </w:r>
            <w:proofErr w:type="gramStart"/>
            <w:r w:rsidRPr="00B9731A">
              <w:rPr>
                <w:rFonts w:ascii="標楷體" w:eastAsia="標楷體" w:hAnsi="標楷體" w:cs="標楷體" w:hint="eastAsia"/>
                <w:color w:val="auto"/>
              </w:rPr>
              <w:t>臺</w:t>
            </w:r>
            <w:proofErr w:type="gramEnd"/>
            <w:r w:rsidRPr="00B9731A">
              <w:rPr>
                <w:rFonts w:ascii="標楷體" w:eastAsia="標楷體" w:hAnsi="標楷體" w:cs="標楷體" w:hint="eastAsia"/>
                <w:color w:val="auto"/>
              </w:rPr>
              <w:t>政策與措施</w:t>
            </w:r>
            <w:proofErr w:type="gramStart"/>
            <w:r w:rsidRPr="00B9731A">
              <w:rPr>
                <w:rFonts w:ascii="標楷體" w:eastAsia="標楷體" w:hAnsi="標楷體" w:cs="標楷體" w:hint="eastAsia"/>
                <w:color w:val="auto"/>
              </w:rPr>
              <w:t>—</w:t>
            </w:r>
            <w:proofErr w:type="gramEnd"/>
            <w:r w:rsidRPr="00B9731A">
              <w:rPr>
                <w:rFonts w:ascii="標楷體" w:eastAsia="標楷體" w:hAnsi="標楷體" w:cs="標楷體" w:hint="eastAsia"/>
                <w:color w:val="auto"/>
              </w:rPr>
              <w:t>行政區劃的調整。</w:t>
            </w:r>
          </w:p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B9731A">
              <w:rPr>
                <w:rFonts w:ascii="標楷體" w:eastAsia="標楷體" w:hAnsi="標楷體" w:cs="標楷體" w:hint="eastAsia"/>
                <w:color w:val="auto"/>
              </w:rPr>
              <w:t>2.外力入侵與現代化建設：英法聯軍帶來的影響。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311FA" w:rsidRPr="00B9731A" w:rsidRDefault="006311FA" w:rsidP="000F1F09">
            <w:pPr>
              <w:spacing w:line="260" w:lineRule="exact"/>
              <w:jc w:val="center"/>
              <w:rPr>
                <w:rFonts w:ascii="標楷體" w:eastAsia="標楷體" w:hAnsi="標楷體"/>
                <w:bCs/>
                <w:snapToGrid w:val="0"/>
              </w:rPr>
            </w:pPr>
            <w:r w:rsidRPr="00B9731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</w:t>
            </w:r>
          </w:p>
        </w:tc>
        <w:tc>
          <w:tcPr>
            <w:tcW w:w="12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B9731A">
              <w:rPr>
                <w:rFonts w:ascii="標楷體" w:eastAsia="標楷體" w:hAnsi="標楷體" w:cs="標楷體" w:hint="eastAsia"/>
                <w:color w:val="auto"/>
              </w:rPr>
              <w:t>1.世界地圖</w:t>
            </w:r>
          </w:p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B9731A">
              <w:rPr>
                <w:rFonts w:ascii="標楷體" w:eastAsia="標楷體" w:hAnsi="標楷體" w:cs="標楷體" w:hint="eastAsia"/>
                <w:color w:val="auto"/>
              </w:rPr>
              <w:t>2.</w:t>
            </w:r>
            <w:r w:rsidRPr="00B9731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歷史文化學習網</w:t>
            </w:r>
          </w:p>
          <w:p w:rsidR="000F1F09" w:rsidRPr="00452D63" w:rsidRDefault="000F1F09" w:rsidP="000F1F09">
            <w:pPr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  <w:r>
              <w:rPr>
                <w:rFonts w:asciiTheme="majorEastAsia" w:eastAsiaTheme="majorEastAsia" w:hAnsiTheme="majorEastAsia" w:cs="標楷體" w:hint="eastAsia"/>
                <w:color w:val="auto"/>
              </w:rPr>
              <w:t>3</w:t>
            </w: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.單槍投影機電腦</w:t>
            </w:r>
          </w:p>
          <w:p w:rsidR="000F1F09" w:rsidRPr="00452D63" w:rsidRDefault="000F1F09" w:rsidP="000F1F09">
            <w:pPr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  <w:r>
              <w:rPr>
                <w:rFonts w:asciiTheme="majorEastAsia" w:eastAsiaTheme="majorEastAsia" w:hAnsiTheme="majorEastAsia" w:cs="標楷體" w:hint="eastAsia"/>
                <w:color w:val="auto"/>
              </w:rPr>
              <w:t>4</w:t>
            </w: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.影音資料與</w:t>
            </w:r>
          </w:p>
          <w:p w:rsidR="000F1F09" w:rsidRPr="00452D63" w:rsidRDefault="000F1F09" w:rsidP="000F1F09">
            <w:pPr>
              <w:ind w:left="92" w:hanging="7"/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網路資源等</w:t>
            </w:r>
          </w:p>
          <w:p w:rsidR="000F1F09" w:rsidRPr="00452D63" w:rsidRDefault="000F1F09" w:rsidP="000F1F09">
            <w:pPr>
              <w:ind w:left="92" w:hanging="7"/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相關教學</w:t>
            </w:r>
            <w:proofErr w:type="gramStart"/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媒</w:t>
            </w:r>
            <w:proofErr w:type="gramEnd"/>
          </w:p>
          <w:p w:rsidR="006311FA" w:rsidRPr="00B9731A" w:rsidRDefault="000F1F09" w:rsidP="000F1F0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體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03FF3" w:rsidRPr="00452D63" w:rsidRDefault="00703FF3" w:rsidP="00703FF3">
            <w:pPr>
              <w:ind w:left="-22" w:hanging="7"/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1.</w:t>
            </w:r>
            <w:r w:rsidRPr="00452D63">
              <w:rPr>
                <w:rFonts w:asciiTheme="majorEastAsia" w:eastAsiaTheme="majorEastAsia" w:hAnsiTheme="majorEastAsia" w:cs="標楷體"/>
                <w:color w:val="auto"/>
              </w:rPr>
              <w:t>觀察記錄</w:t>
            </w:r>
          </w:p>
          <w:p w:rsidR="00703FF3" w:rsidRPr="00452D63" w:rsidRDefault="00703FF3" w:rsidP="00703FF3">
            <w:pPr>
              <w:ind w:left="-22" w:hanging="7"/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2.自我評量</w:t>
            </w:r>
          </w:p>
          <w:p w:rsidR="00703FF3" w:rsidRPr="00452D63" w:rsidRDefault="00703FF3" w:rsidP="00703FF3">
            <w:pPr>
              <w:ind w:left="-22" w:hanging="7"/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3.同儕互評</w:t>
            </w:r>
          </w:p>
          <w:p w:rsidR="006311FA" w:rsidRPr="00B9731A" w:rsidRDefault="00703FF3" w:rsidP="00703FF3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4.</w:t>
            </w:r>
            <w:r w:rsidRPr="00452D63">
              <w:rPr>
                <w:rFonts w:asciiTheme="majorEastAsia" w:eastAsiaTheme="majorEastAsia" w:hAnsiTheme="majorEastAsia" w:cs="標楷體"/>
                <w:color w:val="auto"/>
              </w:rPr>
              <w:t>參與態度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  <w:b/>
              </w:rPr>
            </w:pPr>
            <w:r w:rsidRPr="00B9731A">
              <w:rPr>
                <w:rFonts w:ascii="標楷體" w:eastAsia="標楷體" w:hAnsi="標楷體" w:cs="DFKaiShu-SB-Estd-BF" w:hint="eastAsia"/>
                <w:b/>
                <w:color w:val="auto"/>
              </w:rPr>
              <w:t>【海洋教育】</w:t>
            </w:r>
          </w:p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B9731A">
              <w:rPr>
                <w:rFonts w:ascii="標楷體" w:eastAsia="標楷體" w:hAnsi="標楷體" w:cs="DFKaiShu-SB-Estd-BF" w:hint="eastAsia"/>
                <w:color w:val="auto"/>
              </w:rPr>
              <w:t>海J9 了解我國與其他國家海洋文化的異同。</w:t>
            </w:r>
          </w:p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  <w:b/>
              </w:rPr>
            </w:pPr>
            <w:r w:rsidRPr="00B9731A">
              <w:rPr>
                <w:rFonts w:ascii="標楷體" w:eastAsia="標楷體" w:hAnsi="標楷體" w:cs="DFKaiShu-SB-Estd-BF" w:hint="eastAsia"/>
                <w:b/>
                <w:color w:val="auto"/>
              </w:rPr>
              <w:t>【閱讀素養教育】</w:t>
            </w:r>
          </w:p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B9731A">
              <w:rPr>
                <w:rFonts w:ascii="標楷體" w:eastAsia="標楷體" w:hAnsi="標楷體" w:cs="DFKaiShu-SB-Estd-BF" w:hint="eastAsia"/>
                <w:color w:val="auto"/>
              </w:rPr>
              <w:t>閱J1 發展多元文本的閱讀策略。</w:t>
            </w:r>
          </w:p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B9731A">
              <w:rPr>
                <w:rFonts w:ascii="標楷體" w:eastAsia="標楷體" w:hAnsi="標楷體" w:cs="DFKaiShu-SB-Estd-BF" w:hint="eastAsia"/>
                <w:color w:val="auto"/>
              </w:rPr>
              <w:t>閱J2 發展跨文本的比對、分析、深究的能力，以判讀文本知識的正確性。</w:t>
            </w:r>
          </w:p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B9731A">
              <w:rPr>
                <w:rFonts w:ascii="標楷體" w:eastAsia="標楷體" w:hAnsi="標楷體" w:cs="DFKaiShu-SB-Estd-BF" w:hint="eastAsia"/>
                <w:color w:val="auto"/>
              </w:rPr>
              <w:t>閱J3 理解學科知識內的重要詞彙的意涵，並懂得如何運用該詞彙與他人進行溝通。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11FA" w:rsidRPr="00500692" w:rsidRDefault="006311FA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6311FA" w:rsidRPr="008F16B4" w:rsidTr="001329BA">
        <w:tblPrEx>
          <w:tblBorders>
            <w:top w:val="nil"/>
            <w:left w:val="nil"/>
            <w:bottom w:val="nil"/>
            <w:right w:val="nil"/>
          </w:tblBorders>
        </w:tblPrEx>
        <w:trPr>
          <w:trHeight w:val="880"/>
          <w:jc w:val="center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11FA" w:rsidRPr="00823B45" w:rsidRDefault="006311FA" w:rsidP="000F1F09">
            <w:pPr>
              <w:spacing w:line="260" w:lineRule="exact"/>
              <w:jc w:val="center"/>
              <w:rPr>
                <w:rFonts w:eastAsiaTheme="minorEastAsia"/>
                <w:snapToGrid w:val="0"/>
              </w:rPr>
            </w:pPr>
            <w:r w:rsidRPr="00823B45">
              <w:rPr>
                <w:rFonts w:ascii="標楷體" w:eastAsia="標楷體" w:hAnsi="標楷體" w:cs="標楷體" w:hint="eastAsia"/>
                <w:snapToGrid w:val="0"/>
                <w:color w:val="auto"/>
              </w:rPr>
              <w:t>第十三</w:t>
            </w:r>
            <w:proofErr w:type="gramStart"/>
            <w:r w:rsidRPr="00823B45">
              <w:rPr>
                <w:rFonts w:ascii="標楷體" w:eastAsia="標楷體" w:hAnsi="標楷體" w:cs="標楷體" w:hint="eastAsia"/>
                <w:snapToGrid w:val="0"/>
                <w:color w:val="auto"/>
              </w:rPr>
              <w:t>週</w:t>
            </w:r>
            <w:proofErr w:type="gramEnd"/>
          </w:p>
          <w:p w:rsidR="006311FA" w:rsidRPr="00823B45" w:rsidRDefault="006311FA" w:rsidP="000F1F09">
            <w:pPr>
              <w:spacing w:line="260" w:lineRule="exact"/>
              <w:jc w:val="center"/>
              <w:rPr>
                <w:rFonts w:eastAsiaTheme="minorEastAsia"/>
              </w:rPr>
            </w:pPr>
            <w:r w:rsidRPr="00823B45">
              <w:rPr>
                <w:rFonts w:ascii="標楷體" w:eastAsia="標楷體" w:hAnsi="標楷體" w:cs="標楷體" w:hint="eastAsia"/>
                <w:color w:val="auto"/>
              </w:rPr>
              <w:t>11/21~11/25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  <w:snapToGrid w:val="0"/>
              </w:rPr>
            </w:pPr>
            <w:r w:rsidRPr="00B9731A">
              <w:rPr>
                <w:rFonts w:ascii="標楷體" w:eastAsia="標楷體" w:hAnsi="標楷體" w:hint="eastAsia"/>
                <w:color w:val="auto"/>
              </w:rPr>
              <w:t>歷Ca-IV-1 清帝國的統治政策。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B9731A">
              <w:rPr>
                <w:rFonts w:ascii="標楷體" w:eastAsia="標楷體" w:hAnsi="標楷體" w:cs="標楷體" w:hint="eastAsia"/>
                <w:color w:val="auto"/>
              </w:rPr>
              <w:t>社2c-IV-1 從歷史或社會事件中，省思自身或所屬群體的文化淵源、處境及自主性。</w:t>
            </w:r>
          </w:p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B9731A">
              <w:rPr>
                <w:rFonts w:ascii="標楷體" w:eastAsia="標楷體" w:hAnsi="標楷體" w:cs="標楷體" w:hint="eastAsia"/>
                <w:color w:val="auto"/>
              </w:rPr>
              <w:t>社3b-IV-3 使用文字、照片、圖表、數據、地圖、年表、言語等多種方式，呈</w:t>
            </w:r>
            <w:r w:rsidRPr="00B9731A">
              <w:rPr>
                <w:rFonts w:ascii="標楷體" w:eastAsia="標楷體" w:hAnsi="標楷體" w:cs="標楷體" w:hint="eastAsia"/>
                <w:color w:val="auto"/>
              </w:rPr>
              <w:lastRenderedPageBreak/>
              <w:t>現並解釋探究結果。</w:t>
            </w:r>
          </w:p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B9731A">
              <w:rPr>
                <w:rFonts w:ascii="標楷體" w:eastAsia="標楷體" w:hAnsi="標楷體" w:cs="標楷體" w:hint="eastAsia"/>
                <w:color w:val="auto"/>
              </w:rPr>
              <w:t xml:space="preserve">歷1a-IV-2 </w:t>
            </w:r>
            <w:proofErr w:type="gramStart"/>
            <w:r w:rsidRPr="00B9731A">
              <w:rPr>
                <w:rFonts w:ascii="標楷體" w:eastAsia="標楷體" w:hAnsi="標楷體" w:cs="標楷體" w:hint="eastAsia"/>
                <w:color w:val="auto"/>
              </w:rPr>
              <w:t>理解所習得</w:t>
            </w:r>
            <w:proofErr w:type="gramEnd"/>
            <w:r w:rsidRPr="00B9731A">
              <w:rPr>
                <w:rFonts w:ascii="標楷體" w:eastAsia="標楷體" w:hAnsi="標楷體" w:cs="標楷體" w:hint="eastAsia"/>
                <w:color w:val="auto"/>
              </w:rPr>
              <w:t>歷史事件的發展歷程與重要歷史變遷。</w:t>
            </w:r>
          </w:p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B9731A">
              <w:rPr>
                <w:rFonts w:ascii="標楷體" w:eastAsia="標楷體" w:hAnsi="標楷體" w:cs="標楷體" w:hint="eastAsia"/>
                <w:color w:val="auto"/>
              </w:rPr>
              <w:t>歷1b-IV-2 運用歷史資料，進行歷史事件的因果分析與詮釋。</w:t>
            </w:r>
          </w:p>
        </w:tc>
        <w:tc>
          <w:tcPr>
            <w:tcW w:w="398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B9731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第二篇 臺灣的歷史(上)</w:t>
            </w:r>
          </w:p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B9731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第四章 清帝國統治政策的變遷</w:t>
            </w:r>
          </w:p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B9731A">
              <w:rPr>
                <w:rFonts w:ascii="標楷體" w:eastAsia="標楷體" w:hAnsi="標楷體" w:cs="標楷體" w:hint="eastAsia"/>
                <w:color w:val="auto"/>
              </w:rPr>
              <w:t>1.外力侵擾下的治</w:t>
            </w:r>
            <w:proofErr w:type="gramStart"/>
            <w:r w:rsidRPr="00B9731A">
              <w:rPr>
                <w:rFonts w:ascii="標楷體" w:eastAsia="標楷體" w:hAnsi="標楷體" w:cs="標楷體" w:hint="eastAsia"/>
                <w:color w:val="auto"/>
              </w:rPr>
              <w:t>臺</w:t>
            </w:r>
            <w:proofErr w:type="gramEnd"/>
            <w:r w:rsidRPr="00B9731A">
              <w:rPr>
                <w:rFonts w:ascii="標楷體" w:eastAsia="標楷體" w:hAnsi="標楷體" w:cs="標楷體" w:hint="eastAsia"/>
                <w:color w:val="auto"/>
              </w:rPr>
              <w:t>政策與建設：</w:t>
            </w:r>
          </w:p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B9731A">
              <w:rPr>
                <w:rFonts w:ascii="標楷體" w:eastAsia="標楷體" w:hAnsi="標楷體" w:cs="標楷體" w:hint="eastAsia"/>
                <w:color w:val="auto"/>
              </w:rPr>
              <w:t>牡丹社事件帶來的影響</w:t>
            </w:r>
            <w:proofErr w:type="gramStart"/>
            <w:r w:rsidRPr="00B9731A">
              <w:rPr>
                <w:rFonts w:ascii="標楷體" w:eastAsia="標楷體" w:hAnsi="標楷體" w:cs="標楷體" w:hint="eastAsia"/>
                <w:color w:val="auto"/>
              </w:rPr>
              <w:t>—</w:t>
            </w:r>
            <w:proofErr w:type="gramEnd"/>
            <w:r w:rsidRPr="00B9731A">
              <w:rPr>
                <w:rFonts w:ascii="標楷體" w:eastAsia="標楷體" w:hAnsi="標楷體" w:cs="標楷體" w:hint="eastAsia"/>
                <w:color w:val="auto"/>
              </w:rPr>
              <w:t>沈葆楨來</w:t>
            </w:r>
            <w:proofErr w:type="gramStart"/>
            <w:r w:rsidRPr="00B9731A">
              <w:rPr>
                <w:rFonts w:ascii="標楷體" w:eastAsia="標楷體" w:hAnsi="標楷體" w:cs="標楷體" w:hint="eastAsia"/>
                <w:color w:val="auto"/>
              </w:rPr>
              <w:t>臺</w:t>
            </w:r>
            <w:proofErr w:type="gramEnd"/>
            <w:r w:rsidRPr="00B9731A">
              <w:rPr>
                <w:rFonts w:ascii="標楷體" w:eastAsia="標楷體" w:hAnsi="標楷體" w:cs="標楷體" w:hint="eastAsia"/>
                <w:color w:val="auto"/>
              </w:rPr>
              <w:t>。</w:t>
            </w:r>
          </w:p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</w:p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B9731A">
              <w:rPr>
                <w:rFonts w:ascii="標楷體" w:eastAsia="標楷體" w:hAnsi="標楷體" w:cs="標楷體" w:hint="eastAsia"/>
                <w:color w:val="auto"/>
              </w:rPr>
              <w:t>2.外力侵擾下的治</w:t>
            </w:r>
            <w:proofErr w:type="gramStart"/>
            <w:r w:rsidRPr="00B9731A">
              <w:rPr>
                <w:rFonts w:ascii="標楷體" w:eastAsia="標楷體" w:hAnsi="標楷體" w:cs="標楷體" w:hint="eastAsia"/>
                <w:color w:val="auto"/>
              </w:rPr>
              <w:t>臺</w:t>
            </w:r>
            <w:proofErr w:type="gramEnd"/>
            <w:r w:rsidRPr="00B9731A">
              <w:rPr>
                <w:rFonts w:ascii="標楷體" w:eastAsia="標楷體" w:hAnsi="標楷體" w:cs="標楷體" w:hint="eastAsia"/>
                <w:color w:val="auto"/>
              </w:rPr>
              <w:t>政策與建設：</w:t>
            </w:r>
          </w:p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B9731A">
              <w:rPr>
                <w:rFonts w:ascii="標楷體" w:eastAsia="標楷體" w:hAnsi="標楷體" w:cs="標楷體" w:hint="eastAsia"/>
                <w:color w:val="auto"/>
              </w:rPr>
              <w:t>清法戰爭與臺灣建省</w:t>
            </w:r>
            <w:proofErr w:type="gramStart"/>
            <w:r w:rsidRPr="00B9731A">
              <w:rPr>
                <w:rFonts w:ascii="標楷體" w:eastAsia="標楷體" w:hAnsi="標楷體" w:cs="標楷體" w:hint="eastAsia"/>
                <w:color w:val="auto"/>
              </w:rPr>
              <w:t>—</w:t>
            </w:r>
            <w:proofErr w:type="gramEnd"/>
            <w:r w:rsidRPr="00B9731A">
              <w:rPr>
                <w:rFonts w:ascii="標楷體" w:eastAsia="標楷體" w:hAnsi="標楷體" w:cs="標楷體" w:hint="eastAsia"/>
                <w:color w:val="auto"/>
              </w:rPr>
              <w:t>劉銘傳來</w:t>
            </w:r>
            <w:proofErr w:type="gramStart"/>
            <w:r w:rsidRPr="00B9731A">
              <w:rPr>
                <w:rFonts w:ascii="標楷體" w:eastAsia="標楷體" w:hAnsi="標楷體" w:cs="標楷體" w:hint="eastAsia"/>
                <w:color w:val="auto"/>
              </w:rPr>
              <w:t>臺</w:t>
            </w:r>
            <w:proofErr w:type="gramEnd"/>
            <w:r w:rsidRPr="00B9731A">
              <w:rPr>
                <w:rFonts w:ascii="標楷體" w:eastAsia="標楷體" w:hAnsi="標楷體" w:cs="標楷體" w:hint="eastAsia"/>
                <w:color w:val="auto"/>
              </w:rPr>
              <w:t>。</w:t>
            </w:r>
          </w:p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</w:p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B9731A">
              <w:rPr>
                <w:rFonts w:ascii="標楷體" w:eastAsia="標楷體" w:hAnsi="標楷體" w:cs="標楷體" w:hint="eastAsia"/>
                <w:color w:val="auto"/>
              </w:rPr>
              <w:t>3.比較沈葆楨與劉銘傳來</w:t>
            </w:r>
            <w:proofErr w:type="gramStart"/>
            <w:r w:rsidRPr="00B9731A">
              <w:rPr>
                <w:rFonts w:ascii="標楷體" w:eastAsia="標楷體" w:hAnsi="標楷體" w:cs="標楷體" w:hint="eastAsia"/>
                <w:color w:val="auto"/>
              </w:rPr>
              <w:t>臺</w:t>
            </w:r>
            <w:proofErr w:type="gramEnd"/>
            <w:r w:rsidRPr="00B9731A">
              <w:rPr>
                <w:rFonts w:ascii="標楷體" w:eastAsia="標楷體" w:hAnsi="標楷體" w:cs="標楷體" w:hint="eastAsia"/>
                <w:color w:val="auto"/>
              </w:rPr>
              <w:t>後的建設。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311FA" w:rsidRPr="00B9731A" w:rsidRDefault="006311FA" w:rsidP="000F1F09">
            <w:pPr>
              <w:spacing w:line="260" w:lineRule="exact"/>
              <w:jc w:val="center"/>
              <w:rPr>
                <w:rFonts w:ascii="標楷體" w:eastAsia="標楷體" w:hAnsi="標楷體"/>
                <w:bCs/>
                <w:snapToGrid w:val="0"/>
              </w:rPr>
            </w:pPr>
            <w:r w:rsidRPr="00B9731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</w:t>
            </w:r>
          </w:p>
        </w:tc>
        <w:tc>
          <w:tcPr>
            <w:tcW w:w="12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B9731A">
              <w:rPr>
                <w:rFonts w:ascii="標楷體" w:eastAsia="標楷體" w:hAnsi="標楷體" w:cs="標楷體" w:hint="eastAsia"/>
                <w:color w:val="auto"/>
              </w:rPr>
              <w:t>1.世界地圖</w:t>
            </w:r>
          </w:p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B9731A">
              <w:rPr>
                <w:rFonts w:ascii="標楷體" w:eastAsia="標楷體" w:hAnsi="標楷體" w:cs="標楷體" w:hint="eastAsia"/>
                <w:color w:val="auto"/>
              </w:rPr>
              <w:t>2.</w:t>
            </w:r>
            <w:r w:rsidRPr="00B9731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歷史文化學習網</w:t>
            </w:r>
          </w:p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B9731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3.簡報</w:t>
            </w:r>
          </w:p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B9731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4.學習單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03FF3" w:rsidRPr="00452D63" w:rsidRDefault="00703FF3" w:rsidP="00703FF3">
            <w:pPr>
              <w:ind w:left="-22" w:hanging="7"/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1.</w:t>
            </w:r>
            <w:r w:rsidRPr="00452D63">
              <w:rPr>
                <w:rFonts w:asciiTheme="majorEastAsia" w:eastAsiaTheme="majorEastAsia" w:hAnsiTheme="majorEastAsia" w:cs="標楷體"/>
                <w:color w:val="auto"/>
              </w:rPr>
              <w:t>觀察記錄</w:t>
            </w:r>
          </w:p>
          <w:p w:rsidR="00703FF3" w:rsidRPr="00452D63" w:rsidRDefault="00703FF3" w:rsidP="00703FF3">
            <w:pPr>
              <w:ind w:left="-22" w:hanging="7"/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2.自我評量</w:t>
            </w:r>
          </w:p>
          <w:p w:rsidR="00703FF3" w:rsidRPr="00452D63" w:rsidRDefault="00703FF3" w:rsidP="00703FF3">
            <w:pPr>
              <w:ind w:left="-22" w:hanging="7"/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3.同儕互評</w:t>
            </w:r>
          </w:p>
          <w:p w:rsidR="006311FA" w:rsidRPr="00B9731A" w:rsidRDefault="00703FF3" w:rsidP="00703FF3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4.</w:t>
            </w:r>
            <w:r w:rsidRPr="00452D63">
              <w:rPr>
                <w:rFonts w:asciiTheme="majorEastAsia" w:eastAsiaTheme="majorEastAsia" w:hAnsiTheme="majorEastAsia" w:cs="標楷體"/>
                <w:color w:val="auto"/>
              </w:rPr>
              <w:t>參與態度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  <w:b/>
              </w:rPr>
            </w:pPr>
            <w:r w:rsidRPr="00B9731A">
              <w:rPr>
                <w:rFonts w:ascii="標楷體" w:eastAsia="標楷體" w:hAnsi="標楷體" w:cs="DFKaiShu-SB-Estd-BF" w:hint="eastAsia"/>
                <w:b/>
                <w:color w:val="auto"/>
              </w:rPr>
              <w:t>【海洋教育】</w:t>
            </w:r>
          </w:p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B9731A">
              <w:rPr>
                <w:rFonts w:ascii="標楷體" w:eastAsia="標楷體" w:hAnsi="標楷體" w:cs="DFKaiShu-SB-Estd-BF" w:hint="eastAsia"/>
                <w:color w:val="auto"/>
              </w:rPr>
              <w:t>海J9 了解我國與其他國家海洋文化的異同。</w:t>
            </w:r>
          </w:p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  <w:b/>
              </w:rPr>
            </w:pPr>
            <w:r w:rsidRPr="00B9731A">
              <w:rPr>
                <w:rFonts w:ascii="標楷體" w:eastAsia="標楷體" w:hAnsi="標楷體" w:cs="DFKaiShu-SB-Estd-BF" w:hint="eastAsia"/>
                <w:b/>
                <w:color w:val="auto"/>
              </w:rPr>
              <w:t>【閱讀素養教育】</w:t>
            </w:r>
          </w:p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B9731A">
              <w:rPr>
                <w:rFonts w:ascii="標楷體" w:eastAsia="標楷體" w:hAnsi="標楷體" w:cs="DFKaiShu-SB-Estd-BF" w:hint="eastAsia"/>
                <w:color w:val="auto"/>
              </w:rPr>
              <w:t>閱J1 發展多元文本的閱讀策略。</w:t>
            </w:r>
          </w:p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B9731A">
              <w:rPr>
                <w:rFonts w:ascii="標楷體" w:eastAsia="標楷體" w:hAnsi="標楷體" w:cs="DFKaiShu-SB-Estd-BF" w:hint="eastAsia"/>
                <w:color w:val="auto"/>
              </w:rPr>
              <w:t>閱J2 發展跨文本的比對、分</w:t>
            </w:r>
            <w:r w:rsidRPr="00B9731A">
              <w:rPr>
                <w:rFonts w:ascii="標楷體" w:eastAsia="標楷體" w:hAnsi="標楷體" w:cs="DFKaiShu-SB-Estd-BF" w:hint="eastAsia"/>
                <w:color w:val="auto"/>
              </w:rPr>
              <w:lastRenderedPageBreak/>
              <w:t>析、深究的能力，以判讀文本知識的正確性。</w:t>
            </w:r>
          </w:p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B9731A">
              <w:rPr>
                <w:rFonts w:ascii="標楷體" w:eastAsia="標楷體" w:hAnsi="標楷體" w:cs="DFKaiShu-SB-Estd-BF" w:hint="eastAsia"/>
                <w:color w:val="auto"/>
              </w:rPr>
              <w:t>閱J3 理解學科知識內的重要詞彙的意涵，並懂得如何運用該詞彙與他人進行溝通。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11FA" w:rsidRPr="00500692" w:rsidRDefault="006311FA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6311FA" w:rsidRPr="008F16B4" w:rsidTr="001329BA">
        <w:tblPrEx>
          <w:tblBorders>
            <w:top w:val="nil"/>
            <w:left w:val="nil"/>
            <w:bottom w:val="nil"/>
            <w:right w:val="nil"/>
          </w:tblBorders>
        </w:tblPrEx>
        <w:trPr>
          <w:trHeight w:val="880"/>
          <w:jc w:val="center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15A6" w:rsidRDefault="00AD15A6" w:rsidP="00AD15A6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第十四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AD15A6" w:rsidRDefault="00AD15A6" w:rsidP="00AD15A6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11/28-12/2</w:t>
            </w:r>
          </w:p>
          <w:p w:rsidR="006311FA" w:rsidRPr="00823B45" w:rsidRDefault="00AD15A6" w:rsidP="00AD15A6">
            <w:pPr>
              <w:spacing w:line="260" w:lineRule="exact"/>
              <w:jc w:val="center"/>
              <w:rPr>
                <w:rFonts w:eastAsiaTheme="minorEastAsia"/>
              </w:rPr>
            </w:pPr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(段考</w:t>
            </w:r>
            <w:proofErr w:type="gramStart"/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週</w:t>
            </w:r>
            <w:proofErr w:type="gramEnd"/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暫定)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  <w:snapToGrid w:val="0"/>
              </w:rPr>
            </w:pPr>
            <w:r w:rsidRPr="00B9731A">
              <w:rPr>
                <w:rFonts w:ascii="標楷體" w:eastAsia="標楷體" w:hAnsi="標楷體" w:hint="eastAsia"/>
                <w:color w:val="auto"/>
              </w:rPr>
              <w:t>歷Ca-IV-1 清帝國的統治政策。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B9731A">
              <w:rPr>
                <w:rFonts w:ascii="標楷體" w:eastAsia="標楷體" w:hAnsi="標楷體" w:cs="標楷體" w:hint="eastAsia"/>
                <w:color w:val="auto"/>
              </w:rPr>
              <w:t>社2c-IV-1 從歷史或社會事件中，省思自身或所屬群體的文化淵源、處境及自主性。</w:t>
            </w:r>
          </w:p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B9731A">
              <w:rPr>
                <w:rFonts w:ascii="標楷體" w:eastAsia="標楷體" w:hAnsi="標楷體" w:cs="標楷體" w:hint="eastAsia"/>
                <w:color w:val="auto"/>
              </w:rPr>
              <w:t>社3b-IV-3 使用文字、照片、圖表、數據、地圖、年表、言語等多種方式，呈現並解釋探究結果。</w:t>
            </w:r>
          </w:p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B9731A">
              <w:rPr>
                <w:rFonts w:ascii="標楷體" w:eastAsia="標楷體" w:hAnsi="標楷體" w:cs="標楷體" w:hint="eastAsia"/>
                <w:color w:val="auto"/>
              </w:rPr>
              <w:t xml:space="preserve">歷1a-IV-2 </w:t>
            </w:r>
            <w:proofErr w:type="gramStart"/>
            <w:r w:rsidRPr="00B9731A">
              <w:rPr>
                <w:rFonts w:ascii="標楷體" w:eastAsia="標楷體" w:hAnsi="標楷體" w:cs="標楷體" w:hint="eastAsia"/>
                <w:color w:val="auto"/>
              </w:rPr>
              <w:t>理解所習得</w:t>
            </w:r>
            <w:proofErr w:type="gramEnd"/>
            <w:r w:rsidRPr="00B9731A">
              <w:rPr>
                <w:rFonts w:ascii="標楷體" w:eastAsia="標楷體" w:hAnsi="標楷體" w:cs="標楷體" w:hint="eastAsia"/>
                <w:color w:val="auto"/>
              </w:rPr>
              <w:t>歷史事件的發展歷程與重要歷史變遷。</w:t>
            </w:r>
          </w:p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B9731A">
              <w:rPr>
                <w:rFonts w:ascii="標楷體" w:eastAsia="標楷體" w:hAnsi="標楷體" w:cs="標楷體" w:hint="eastAsia"/>
                <w:color w:val="auto"/>
              </w:rPr>
              <w:t>歷1b-IV-2 運用歷史資料，進行歷史事件的因果分析與詮釋。</w:t>
            </w:r>
          </w:p>
        </w:tc>
        <w:tc>
          <w:tcPr>
            <w:tcW w:w="398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B9731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第二篇臺灣的歷史(上)</w:t>
            </w:r>
          </w:p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proofErr w:type="gramStart"/>
            <w:r w:rsidRPr="00B9731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第四章清帝國</w:t>
            </w:r>
            <w:proofErr w:type="gramEnd"/>
            <w:r w:rsidRPr="00B9731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統治政策的變遷（第二次段考）</w:t>
            </w:r>
          </w:p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B9731A">
              <w:rPr>
                <w:rFonts w:ascii="標楷體" w:eastAsia="標楷體" w:hAnsi="標楷體" w:cs="標楷體" w:hint="eastAsia"/>
                <w:color w:val="auto"/>
              </w:rPr>
              <w:t>外力侵擾下的治</w:t>
            </w:r>
            <w:proofErr w:type="gramStart"/>
            <w:r w:rsidRPr="00B9731A">
              <w:rPr>
                <w:rFonts w:ascii="標楷體" w:eastAsia="標楷體" w:hAnsi="標楷體" w:cs="標楷體" w:hint="eastAsia"/>
                <w:color w:val="auto"/>
              </w:rPr>
              <w:t>臺</w:t>
            </w:r>
            <w:proofErr w:type="gramEnd"/>
            <w:r w:rsidRPr="00B9731A">
              <w:rPr>
                <w:rFonts w:ascii="標楷體" w:eastAsia="標楷體" w:hAnsi="標楷體" w:cs="標楷體" w:hint="eastAsia"/>
                <w:color w:val="auto"/>
              </w:rPr>
              <w:t>政策與建設，承上，再將舊有沈葆楨、劉銘傳兩人的建設做主題式分類，便於段考的複習：</w:t>
            </w:r>
          </w:p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B9731A">
              <w:rPr>
                <w:rFonts w:ascii="標楷體" w:eastAsia="標楷體" w:hAnsi="標楷體" w:cs="標楷體" w:hint="eastAsia"/>
                <w:color w:val="auto"/>
              </w:rPr>
              <w:t>1.政治方面：廢除渡</w:t>
            </w:r>
            <w:proofErr w:type="gramStart"/>
            <w:r w:rsidRPr="00B9731A">
              <w:rPr>
                <w:rFonts w:ascii="標楷體" w:eastAsia="標楷體" w:hAnsi="標楷體" w:cs="標楷體" w:hint="eastAsia"/>
                <w:color w:val="auto"/>
              </w:rPr>
              <w:t>臺</w:t>
            </w:r>
            <w:proofErr w:type="gramEnd"/>
            <w:r w:rsidRPr="00B9731A">
              <w:rPr>
                <w:rFonts w:ascii="標楷體" w:eastAsia="標楷體" w:hAnsi="標楷體" w:cs="標楷體" w:hint="eastAsia"/>
                <w:color w:val="auto"/>
              </w:rPr>
              <w:t>禁令與劃界封山、調整行政區劃、開山撫番。</w:t>
            </w:r>
          </w:p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B9731A">
              <w:rPr>
                <w:rFonts w:ascii="標楷體" w:eastAsia="標楷體" w:hAnsi="標楷體" w:cs="標楷體" w:hint="eastAsia"/>
                <w:color w:val="auto"/>
              </w:rPr>
              <w:t>2.軍事方面：設立西式炮</w:t>
            </w:r>
            <w:proofErr w:type="gramStart"/>
            <w:r w:rsidRPr="00B9731A">
              <w:rPr>
                <w:rFonts w:ascii="標楷體" w:eastAsia="標楷體" w:hAnsi="標楷體" w:cs="標楷體" w:hint="eastAsia"/>
                <w:color w:val="auto"/>
              </w:rPr>
              <w:t>臺</w:t>
            </w:r>
            <w:proofErr w:type="gramEnd"/>
            <w:r w:rsidRPr="00B9731A">
              <w:rPr>
                <w:rFonts w:ascii="標楷體" w:eastAsia="標楷體" w:hAnsi="標楷體" w:cs="標楷體" w:hint="eastAsia"/>
                <w:color w:val="auto"/>
              </w:rPr>
              <w:t>。</w:t>
            </w:r>
          </w:p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B9731A">
              <w:rPr>
                <w:rFonts w:ascii="標楷體" w:eastAsia="標楷體" w:hAnsi="標楷體" w:cs="標楷體" w:hint="eastAsia"/>
                <w:color w:val="auto"/>
              </w:rPr>
              <w:t>3.交通方面：開闢公路、鐵路以及設立郵局等措施。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311FA" w:rsidRPr="00B9731A" w:rsidRDefault="006311FA" w:rsidP="000F1F09">
            <w:pPr>
              <w:spacing w:line="260" w:lineRule="exact"/>
              <w:jc w:val="center"/>
              <w:rPr>
                <w:rFonts w:ascii="標楷體" w:eastAsia="標楷體" w:hAnsi="標楷體"/>
                <w:bCs/>
                <w:snapToGrid w:val="0"/>
              </w:rPr>
            </w:pPr>
            <w:r w:rsidRPr="00B9731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</w:t>
            </w:r>
          </w:p>
        </w:tc>
        <w:tc>
          <w:tcPr>
            <w:tcW w:w="12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B9731A">
              <w:rPr>
                <w:rFonts w:ascii="標楷體" w:eastAsia="標楷體" w:hAnsi="標楷體" w:cs="標楷體" w:hint="eastAsia"/>
                <w:color w:val="auto"/>
              </w:rPr>
              <w:t>1.</w:t>
            </w:r>
            <w:r w:rsidR="000F1F09">
              <w:rPr>
                <w:rFonts w:ascii="標楷體" w:eastAsia="標楷體" w:hAnsi="標楷體" w:cs="標楷體" w:hint="eastAsia"/>
                <w:color w:val="auto"/>
              </w:rPr>
              <w:t>教學</w:t>
            </w:r>
            <w:r w:rsidRPr="00B9731A">
              <w:rPr>
                <w:rFonts w:ascii="標楷體" w:eastAsia="標楷體" w:hAnsi="標楷體" w:cs="標楷體" w:hint="eastAsia"/>
                <w:color w:val="auto"/>
              </w:rPr>
              <w:t>圖</w:t>
            </w:r>
            <w:r w:rsidR="000F1F09">
              <w:rPr>
                <w:rFonts w:ascii="標楷體" w:eastAsia="標楷體" w:hAnsi="標楷體" w:cs="標楷體" w:hint="eastAsia"/>
                <w:color w:val="auto"/>
              </w:rPr>
              <w:t>片</w:t>
            </w:r>
          </w:p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B9731A">
              <w:rPr>
                <w:rFonts w:ascii="標楷體" w:eastAsia="標楷體" w:hAnsi="標楷體" w:cs="標楷體" w:hint="eastAsia"/>
                <w:color w:val="auto"/>
              </w:rPr>
              <w:t>2.</w:t>
            </w:r>
            <w:r w:rsidRPr="00B9731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歷史文化學習網</w:t>
            </w:r>
          </w:p>
          <w:p w:rsidR="000F1F09" w:rsidRPr="00452D63" w:rsidRDefault="000F1F09" w:rsidP="000F1F09">
            <w:pPr>
              <w:ind w:firstLine="0"/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  <w:r>
              <w:rPr>
                <w:rFonts w:asciiTheme="majorEastAsia" w:eastAsiaTheme="majorEastAsia" w:hAnsiTheme="majorEastAsia" w:cs="標楷體" w:hint="eastAsia"/>
                <w:color w:val="auto"/>
              </w:rPr>
              <w:t>3</w:t>
            </w: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.單槍投影機電腦</w:t>
            </w:r>
          </w:p>
          <w:p w:rsidR="000F1F09" w:rsidRPr="00452D63" w:rsidRDefault="000F1F09" w:rsidP="000F1F09">
            <w:pPr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  <w:r>
              <w:rPr>
                <w:rFonts w:asciiTheme="majorEastAsia" w:eastAsiaTheme="majorEastAsia" w:hAnsiTheme="majorEastAsia" w:cs="標楷體" w:hint="eastAsia"/>
                <w:color w:val="auto"/>
              </w:rPr>
              <w:t>4</w:t>
            </w: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.影音資料與</w:t>
            </w:r>
          </w:p>
          <w:p w:rsidR="000F1F09" w:rsidRPr="00452D63" w:rsidRDefault="000F1F09" w:rsidP="000F1F09">
            <w:pPr>
              <w:ind w:left="92" w:hanging="7"/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網路資源等</w:t>
            </w:r>
          </w:p>
          <w:p w:rsidR="000F1F09" w:rsidRPr="00452D63" w:rsidRDefault="000F1F09" w:rsidP="000F1F09">
            <w:pPr>
              <w:ind w:left="92" w:hanging="7"/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相關教學</w:t>
            </w:r>
            <w:proofErr w:type="gramStart"/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媒</w:t>
            </w:r>
            <w:proofErr w:type="gramEnd"/>
          </w:p>
          <w:p w:rsidR="006311FA" w:rsidRPr="00B9731A" w:rsidRDefault="000F1F09" w:rsidP="000F1F0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體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03FF3" w:rsidRPr="00452D63" w:rsidRDefault="00703FF3" w:rsidP="00703FF3">
            <w:pPr>
              <w:ind w:left="-22" w:hanging="7"/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1.</w:t>
            </w:r>
            <w:r w:rsidRPr="00452D63">
              <w:rPr>
                <w:rFonts w:asciiTheme="majorEastAsia" w:eastAsiaTheme="majorEastAsia" w:hAnsiTheme="majorEastAsia" w:cs="標楷體"/>
                <w:color w:val="auto"/>
              </w:rPr>
              <w:t>觀察記錄</w:t>
            </w:r>
          </w:p>
          <w:p w:rsidR="00703FF3" w:rsidRPr="00B9731A" w:rsidRDefault="00703FF3" w:rsidP="00703FF3">
            <w:pPr>
              <w:ind w:left="-22" w:hanging="7"/>
              <w:jc w:val="left"/>
              <w:rPr>
                <w:rFonts w:ascii="標楷體" w:eastAsia="標楷體" w:hAnsi="標楷體"/>
              </w:rPr>
            </w:pP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2.</w:t>
            </w:r>
            <w:r>
              <w:rPr>
                <w:rFonts w:asciiTheme="majorEastAsia" w:eastAsiaTheme="majorEastAsia" w:hAnsiTheme="majorEastAsia" w:cs="標楷體" w:hint="eastAsia"/>
                <w:color w:val="auto"/>
              </w:rPr>
              <w:t>紙筆測驗</w:t>
            </w:r>
            <w:r w:rsidRPr="00B9731A">
              <w:rPr>
                <w:rFonts w:ascii="標楷體" w:eastAsia="標楷體" w:hAnsi="標楷體"/>
              </w:rPr>
              <w:t xml:space="preserve"> </w:t>
            </w:r>
          </w:p>
          <w:p w:rsidR="006311FA" w:rsidRPr="00B9731A" w:rsidRDefault="006311FA" w:rsidP="00703FF3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  <w:b/>
              </w:rPr>
            </w:pPr>
            <w:r w:rsidRPr="00B9731A">
              <w:rPr>
                <w:rFonts w:ascii="標楷體" w:eastAsia="標楷體" w:hAnsi="標楷體" w:cs="DFKaiShu-SB-Estd-BF" w:hint="eastAsia"/>
                <w:b/>
                <w:color w:val="auto"/>
              </w:rPr>
              <w:t>【閱讀素養教育】</w:t>
            </w:r>
          </w:p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B9731A">
              <w:rPr>
                <w:rFonts w:ascii="標楷體" w:eastAsia="標楷體" w:hAnsi="標楷體" w:cs="DFKaiShu-SB-Estd-BF" w:hint="eastAsia"/>
                <w:color w:val="auto"/>
              </w:rPr>
              <w:t>閱J1 發展多元文本的閱讀策略。</w:t>
            </w:r>
          </w:p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B9731A">
              <w:rPr>
                <w:rFonts w:ascii="標楷體" w:eastAsia="標楷體" w:hAnsi="標楷體" w:cs="DFKaiShu-SB-Estd-BF" w:hint="eastAsia"/>
                <w:color w:val="auto"/>
              </w:rPr>
              <w:t>閱J2 發展跨文本的比對、分析、深究的能力，以判讀文本知識的正確性。</w:t>
            </w:r>
          </w:p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B9731A">
              <w:rPr>
                <w:rFonts w:ascii="標楷體" w:eastAsia="標楷體" w:hAnsi="標楷體" w:cs="DFKaiShu-SB-Estd-BF" w:hint="eastAsia"/>
                <w:color w:val="auto"/>
              </w:rPr>
              <w:t>閱J3 理解學科知識內的重要詞彙的意涵，並懂得如何運用該詞彙與他人進行溝通。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11FA" w:rsidRPr="00500692" w:rsidRDefault="001329BA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 w:hint="eastAsia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線上教學</w:t>
            </w:r>
            <w:proofErr w:type="gramEnd"/>
          </w:p>
        </w:tc>
      </w:tr>
      <w:tr w:rsidR="006311FA" w:rsidRPr="008F16B4" w:rsidTr="001329BA">
        <w:tblPrEx>
          <w:tblBorders>
            <w:top w:val="nil"/>
            <w:left w:val="nil"/>
            <w:bottom w:val="nil"/>
            <w:right w:val="nil"/>
          </w:tblBorders>
        </w:tblPrEx>
        <w:trPr>
          <w:trHeight w:val="880"/>
          <w:jc w:val="center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11FA" w:rsidRPr="00823B45" w:rsidRDefault="006311FA" w:rsidP="000F1F09">
            <w:pPr>
              <w:spacing w:line="260" w:lineRule="exact"/>
              <w:jc w:val="center"/>
              <w:rPr>
                <w:rFonts w:eastAsiaTheme="minorEastAsia"/>
                <w:snapToGrid w:val="0"/>
              </w:rPr>
            </w:pPr>
            <w:r w:rsidRPr="00823B45">
              <w:rPr>
                <w:rFonts w:ascii="標楷體" w:eastAsia="標楷體" w:hAnsi="標楷體" w:cs="標楷體" w:hint="eastAsia"/>
                <w:snapToGrid w:val="0"/>
                <w:color w:val="auto"/>
              </w:rPr>
              <w:lastRenderedPageBreak/>
              <w:t>第十五</w:t>
            </w:r>
            <w:proofErr w:type="gramStart"/>
            <w:r w:rsidRPr="00823B45">
              <w:rPr>
                <w:rFonts w:ascii="標楷體" w:eastAsia="標楷體" w:hAnsi="標楷體" w:cs="標楷體" w:hint="eastAsia"/>
                <w:snapToGrid w:val="0"/>
                <w:color w:val="auto"/>
              </w:rPr>
              <w:t>週</w:t>
            </w:r>
            <w:proofErr w:type="gramEnd"/>
          </w:p>
          <w:p w:rsidR="006311FA" w:rsidRPr="00823B45" w:rsidRDefault="006311FA" w:rsidP="000F1F09">
            <w:pPr>
              <w:spacing w:line="260" w:lineRule="exact"/>
              <w:jc w:val="center"/>
              <w:rPr>
                <w:rFonts w:eastAsiaTheme="minorEastAsia"/>
              </w:rPr>
            </w:pPr>
            <w:r w:rsidRPr="00823B45">
              <w:rPr>
                <w:rFonts w:ascii="標楷體" w:eastAsia="標楷體" w:hAnsi="標楷體" w:cs="標楷體" w:hint="eastAsia"/>
                <w:color w:val="auto"/>
              </w:rPr>
              <w:t>12/5~12/9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  <w:snapToGrid w:val="0"/>
              </w:rPr>
            </w:pPr>
            <w:r w:rsidRPr="00B9731A">
              <w:rPr>
                <w:rFonts w:ascii="標楷體" w:eastAsia="標楷體" w:hAnsi="標楷體" w:hint="eastAsia"/>
                <w:color w:val="auto"/>
              </w:rPr>
              <w:t>歷Ca-IV-2 農商業的發展。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B9731A">
              <w:rPr>
                <w:rFonts w:ascii="標楷體" w:eastAsia="標楷體" w:hAnsi="標楷體" w:cs="標楷體" w:hint="eastAsia"/>
                <w:color w:val="auto"/>
              </w:rPr>
              <w:t>社2c-IV-1 從歷史或社會事件中，省思自身或所屬群體的文化淵源、處境及自主性。</w:t>
            </w:r>
          </w:p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B9731A">
              <w:rPr>
                <w:rFonts w:ascii="標楷體" w:eastAsia="標楷體" w:hAnsi="標楷體" w:cs="標楷體" w:hint="eastAsia"/>
                <w:color w:val="auto"/>
              </w:rPr>
              <w:t>社3b-IV-3 使用文字、照片、圖表、數據、地圖、年表、言語等多種方式，呈現並解釋探究結果。</w:t>
            </w:r>
          </w:p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B9731A">
              <w:rPr>
                <w:rFonts w:ascii="標楷體" w:eastAsia="標楷體" w:hAnsi="標楷體" w:cs="標楷體" w:hint="eastAsia"/>
                <w:color w:val="auto"/>
              </w:rPr>
              <w:t xml:space="preserve">歷1a-IV-2 </w:t>
            </w:r>
            <w:proofErr w:type="gramStart"/>
            <w:r w:rsidRPr="00B9731A">
              <w:rPr>
                <w:rFonts w:ascii="標楷體" w:eastAsia="標楷體" w:hAnsi="標楷體" w:cs="標楷體" w:hint="eastAsia"/>
                <w:color w:val="auto"/>
              </w:rPr>
              <w:t>理解所習得</w:t>
            </w:r>
            <w:proofErr w:type="gramEnd"/>
            <w:r w:rsidRPr="00B9731A">
              <w:rPr>
                <w:rFonts w:ascii="標楷體" w:eastAsia="標楷體" w:hAnsi="標楷體" w:cs="標楷體" w:hint="eastAsia"/>
                <w:color w:val="auto"/>
              </w:rPr>
              <w:t>歷史事件的發展歷程與重要歷史變遷。</w:t>
            </w:r>
          </w:p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B9731A">
              <w:rPr>
                <w:rFonts w:ascii="標楷體" w:eastAsia="標楷體" w:hAnsi="標楷體" w:cs="標楷體" w:hint="eastAsia"/>
                <w:color w:val="auto"/>
              </w:rPr>
              <w:t>歷1b-IV-2 運用歷史資料，進行歷史事件的因果分析與詮釋。</w:t>
            </w:r>
          </w:p>
        </w:tc>
        <w:tc>
          <w:tcPr>
            <w:tcW w:w="398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B9731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第二篇 臺灣的歷史(上)</w:t>
            </w:r>
          </w:p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B9731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第五章 清帝國時期農商業的發展</w:t>
            </w:r>
          </w:p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B9731A">
              <w:rPr>
                <w:rFonts w:ascii="標楷體" w:eastAsia="標楷體" w:hAnsi="標楷體" w:cs="標楷體" w:hint="eastAsia"/>
                <w:color w:val="auto"/>
              </w:rPr>
              <w:t>1.清帝國時期臺灣的土地開墾：</w:t>
            </w:r>
          </w:p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B9731A">
              <w:rPr>
                <w:rFonts w:ascii="標楷體" w:eastAsia="標楷體" w:hAnsi="標楷體" w:cs="標楷體" w:hint="eastAsia"/>
                <w:color w:val="auto"/>
              </w:rPr>
              <w:t>(1)</w:t>
            </w:r>
            <w:proofErr w:type="gramStart"/>
            <w:r w:rsidRPr="00B9731A">
              <w:rPr>
                <w:rFonts w:ascii="標楷體" w:eastAsia="標楷體" w:hAnsi="標楷體" w:cs="標楷體" w:hint="eastAsia"/>
                <w:color w:val="auto"/>
              </w:rPr>
              <w:t>番地</w:t>
            </w:r>
            <w:proofErr w:type="gramEnd"/>
            <w:r w:rsidRPr="00B9731A">
              <w:rPr>
                <w:rFonts w:ascii="標楷體" w:eastAsia="標楷體" w:hAnsi="標楷體" w:cs="標楷體" w:hint="eastAsia"/>
                <w:color w:val="auto"/>
              </w:rPr>
              <w:t>。</w:t>
            </w:r>
          </w:p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B9731A">
              <w:rPr>
                <w:rFonts w:ascii="標楷體" w:eastAsia="標楷體" w:hAnsi="標楷體" w:cs="標楷體" w:hint="eastAsia"/>
                <w:color w:val="auto"/>
              </w:rPr>
              <w:t>(2)無主地。</w:t>
            </w:r>
          </w:p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B9731A">
              <w:rPr>
                <w:rFonts w:ascii="標楷體" w:eastAsia="標楷體" w:hAnsi="標楷體" w:cs="標楷體" w:hint="eastAsia"/>
                <w:color w:val="auto"/>
              </w:rPr>
              <w:t>(3)合資開墾。</w:t>
            </w:r>
          </w:p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B9731A">
              <w:rPr>
                <w:rFonts w:ascii="標楷體" w:eastAsia="標楷體" w:hAnsi="標楷體" w:cs="標楷體" w:hint="eastAsia"/>
                <w:color w:val="auto"/>
              </w:rPr>
              <w:t>(4)越界開墾。</w:t>
            </w:r>
          </w:p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</w:p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B9731A">
              <w:rPr>
                <w:rFonts w:ascii="標楷體" w:eastAsia="標楷體" w:hAnsi="標楷體" w:cs="標楷體" w:hint="eastAsia"/>
                <w:color w:val="auto"/>
              </w:rPr>
              <w:t>2.清帝國時期臺灣的水利設施：</w:t>
            </w:r>
          </w:p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B9731A">
              <w:rPr>
                <w:rFonts w:ascii="標楷體" w:eastAsia="標楷體" w:hAnsi="標楷體" w:cs="標楷體" w:hint="eastAsia"/>
                <w:color w:val="auto"/>
              </w:rPr>
              <w:t>(1)</w:t>
            </w:r>
            <w:proofErr w:type="gramStart"/>
            <w:r w:rsidRPr="00B9731A">
              <w:rPr>
                <w:rFonts w:ascii="標楷體" w:eastAsia="標楷體" w:hAnsi="標楷體" w:cs="標楷體" w:hint="eastAsia"/>
                <w:color w:val="auto"/>
              </w:rPr>
              <w:t>臺</w:t>
            </w:r>
            <w:proofErr w:type="gramEnd"/>
            <w:r w:rsidRPr="00B9731A">
              <w:rPr>
                <w:rFonts w:ascii="標楷體" w:eastAsia="標楷體" w:hAnsi="標楷體" w:cs="標楷體" w:hint="eastAsia"/>
                <w:color w:val="auto"/>
              </w:rPr>
              <w:t>北瑠公圳。</w:t>
            </w:r>
          </w:p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B9731A">
              <w:rPr>
                <w:rFonts w:ascii="標楷體" w:eastAsia="標楷體" w:hAnsi="標楷體" w:cs="標楷體" w:hint="eastAsia"/>
                <w:color w:val="auto"/>
              </w:rPr>
              <w:t>(2)</w:t>
            </w:r>
            <w:proofErr w:type="gramStart"/>
            <w:r w:rsidRPr="00B9731A">
              <w:rPr>
                <w:rFonts w:ascii="標楷體" w:eastAsia="標楷體" w:hAnsi="標楷體" w:cs="標楷體" w:hint="eastAsia"/>
                <w:color w:val="auto"/>
              </w:rPr>
              <w:t>臺中貓霧</w:t>
            </w:r>
            <w:proofErr w:type="gramEnd"/>
            <w:r w:rsidRPr="00B9731A">
              <w:rPr>
                <w:rFonts w:ascii="標楷體" w:eastAsia="標楷體" w:hAnsi="標楷體" w:cs="標楷體" w:hint="eastAsia"/>
                <w:color w:val="auto"/>
              </w:rPr>
              <w:t>捒圳。</w:t>
            </w:r>
          </w:p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B9731A">
              <w:rPr>
                <w:rFonts w:ascii="標楷體" w:eastAsia="標楷體" w:hAnsi="標楷體" w:cs="標楷體" w:hint="eastAsia"/>
                <w:color w:val="auto"/>
              </w:rPr>
              <w:t>(3)彰化八堡</w:t>
            </w:r>
            <w:proofErr w:type="gramStart"/>
            <w:r w:rsidRPr="00B9731A">
              <w:rPr>
                <w:rFonts w:ascii="標楷體" w:eastAsia="標楷體" w:hAnsi="標楷體" w:cs="標楷體" w:hint="eastAsia"/>
                <w:color w:val="auto"/>
              </w:rPr>
              <w:t>圳</w:t>
            </w:r>
            <w:proofErr w:type="gramEnd"/>
            <w:r w:rsidRPr="00B9731A">
              <w:rPr>
                <w:rFonts w:ascii="標楷體" w:eastAsia="標楷體" w:hAnsi="標楷體" w:cs="標楷體" w:hint="eastAsia"/>
                <w:color w:val="auto"/>
              </w:rPr>
              <w:t>。</w:t>
            </w:r>
          </w:p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B9731A">
              <w:rPr>
                <w:rFonts w:ascii="標楷體" w:eastAsia="標楷體" w:hAnsi="標楷體" w:cs="標楷體" w:hint="eastAsia"/>
                <w:color w:val="auto"/>
              </w:rPr>
              <w:t>(4)高雄曹公</w:t>
            </w:r>
            <w:proofErr w:type="gramStart"/>
            <w:r w:rsidRPr="00B9731A">
              <w:rPr>
                <w:rFonts w:ascii="標楷體" w:eastAsia="標楷體" w:hAnsi="標楷體" w:cs="標楷體" w:hint="eastAsia"/>
                <w:color w:val="auto"/>
              </w:rPr>
              <w:t>圳</w:t>
            </w:r>
            <w:proofErr w:type="gramEnd"/>
            <w:r w:rsidRPr="00B9731A">
              <w:rPr>
                <w:rFonts w:ascii="標楷體" w:eastAsia="標楷體" w:hAnsi="標楷體" w:cs="標楷體" w:hint="eastAsia"/>
                <w:color w:val="auto"/>
              </w:rPr>
              <w:t>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311FA" w:rsidRPr="00B9731A" w:rsidRDefault="006311FA" w:rsidP="000F1F09">
            <w:pPr>
              <w:spacing w:line="260" w:lineRule="exact"/>
              <w:jc w:val="center"/>
              <w:rPr>
                <w:rFonts w:ascii="標楷體" w:eastAsia="標楷體" w:hAnsi="標楷體"/>
                <w:bCs/>
                <w:snapToGrid w:val="0"/>
              </w:rPr>
            </w:pPr>
            <w:r w:rsidRPr="00B9731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</w:t>
            </w:r>
          </w:p>
        </w:tc>
        <w:tc>
          <w:tcPr>
            <w:tcW w:w="12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F1F09" w:rsidRPr="00B9731A" w:rsidRDefault="000F1F09" w:rsidP="000F1F0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B9731A">
              <w:rPr>
                <w:rFonts w:ascii="標楷體" w:eastAsia="標楷體" w:hAnsi="標楷體" w:cs="標楷體" w:hint="eastAsia"/>
                <w:color w:val="auto"/>
              </w:rPr>
              <w:t>1.</w:t>
            </w:r>
            <w:r>
              <w:rPr>
                <w:rFonts w:ascii="標楷體" w:eastAsia="標楷體" w:hAnsi="標楷體" w:cs="標楷體" w:hint="eastAsia"/>
                <w:color w:val="auto"/>
              </w:rPr>
              <w:t>教學</w:t>
            </w:r>
            <w:r w:rsidRPr="00B9731A">
              <w:rPr>
                <w:rFonts w:ascii="標楷體" w:eastAsia="標楷體" w:hAnsi="標楷體" w:cs="標楷體" w:hint="eastAsia"/>
                <w:color w:val="auto"/>
              </w:rPr>
              <w:t>圖</w:t>
            </w:r>
            <w:r>
              <w:rPr>
                <w:rFonts w:ascii="標楷體" w:eastAsia="標楷體" w:hAnsi="標楷體" w:cs="標楷體" w:hint="eastAsia"/>
                <w:color w:val="auto"/>
              </w:rPr>
              <w:t>片</w:t>
            </w:r>
          </w:p>
          <w:p w:rsidR="000F1F09" w:rsidRPr="00B9731A" w:rsidRDefault="000F1F09" w:rsidP="000F1F0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B9731A">
              <w:rPr>
                <w:rFonts w:ascii="標楷體" w:eastAsia="標楷體" w:hAnsi="標楷體" w:cs="標楷體" w:hint="eastAsia"/>
                <w:color w:val="auto"/>
              </w:rPr>
              <w:t>2.</w:t>
            </w:r>
            <w:r w:rsidRPr="00B9731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歷史文化學習網</w:t>
            </w:r>
          </w:p>
          <w:p w:rsidR="000F1F09" w:rsidRPr="00452D63" w:rsidRDefault="000F1F09" w:rsidP="000F1F09">
            <w:pPr>
              <w:ind w:firstLine="0"/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  <w:r>
              <w:rPr>
                <w:rFonts w:asciiTheme="majorEastAsia" w:eastAsiaTheme="majorEastAsia" w:hAnsiTheme="majorEastAsia" w:cs="標楷體" w:hint="eastAsia"/>
                <w:color w:val="auto"/>
              </w:rPr>
              <w:t>3</w:t>
            </w: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.單槍投影機電腦</w:t>
            </w:r>
          </w:p>
          <w:p w:rsidR="000F1F09" w:rsidRPr="00452D63" w:rsidRDefault="000F1F09" w:rsidP="000F1F09">
            <w:pPr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  <w:r>
              <w:rPr>
                <w:rFonts w:asciiTheme="majorEastAsia" w:eastAsiaTheme="majorEastAsia" w:hAnsiTheme="majorEastAsia" w:cs="標楷體" w:hint="eastAsia"/>
                <w:color w:val="auto"/>
              </w:rPr>
              <w:t>4</w:t>
            </w: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.影音資料與</w:t>
            </w:r>
          </w:p>
          <w:p w:rsidR="000F1F09" w:rsidRPr="00452D63" w:rsidRDefault="000F1F09" w:rsidP="000F1F09">
            <w:pPr>
              <w:ind w:left="92" w:hanging="7"/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網路資源等</w:t>
            </w:r>
          </w:p>
          <w:p w:rsidR="000F1F09" w:rsidRPr="00452D63" w:rsidRDefault="000F1F09" w:rsidP="000F1F09">
            <w:pPr>
              <w:ind w:left="92" w:hanging="7"/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相關教學</w:t>
            </w:r>
            <w:proofErr w:type="gramStart"/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媒</w:t>
            </w:r>
            <w:proofErr w:type="gramEnd"/>
          </w:p>
          <w:p w:rsidR="006311FA" w:rsidRPr="00B9731A" w:rsidRDefault="000F1F09" w:rsidP="000F1F0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體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03FF3" w:rsidRPr="00452D63" w:rsidRDefault="00703FF3" w:rsidP="00703FF3">
            <w:pPr>
              <w:ind w:left="-22" w:hanging="7"/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1.</w:t>
            </w:r>
            <w:r w:rsidRPr="00452D63">
              <w:rPr>
                <w:rFonts w:asciiTheme="majorEastAsia" w:eastAsiaTheme="majorEastAsia" w:hAnsiTheme="majorEastAsia" w:cs="標楷體"/>
                <w:color w:val="auto"/>
              </w:rPr>
              <w:t>觀察記錄</w:t>
            </w:r>
          </w:p>
          <w:p w:rsidR="00703FF3" w:rsidRPr="00452D63" w:rsidRDefault="00703FF3" w:rsidP="00703FF3">
            <w:pPr>
              <w:ind w:left="-22" w:hanging="7"/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2.自我評量</w:t>
            </w:r>
          </w:p>
          <w:p w:rsidR="00703FF3" w:rsidRPr="00452D63" w:rsidRDefault="00703FF3" w:rsidP="00703FF3">
            <w:pPr>
              <w:ind w:left="-22" w:hanging="7"/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3.同儕互評</w:t>
            </w:r>
          </w:p>
          <w:p w:rsidR="006311FA" w:rsidRPr="00B9731A" w:rsidRDefault="00703FF3" w:rsidP="00703FF3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4.</w:t>
            </w:r>
            <w:r w:rsidRPr="00452D63">
              <w:rPr>
                <w:rFonts w:asciiTheme="majorEastAsia" w:eastAsiaTheme="majorEastAsia" w:hAnsiTheme="majorEastAsia" w:cs="標楷體"/>
                <w:color w:val="auto"/>
              </w:rPr>
              <w:t>參與態度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  <w:b/>
              </w:rPr>
            </w:pPr>
            <w:r w:rsidRPr="00B9731A">
              <w:rPr>
                <w:rFonts w:ascii="標楷體" w:eastAsia="標楷體" w:hAnsi="標楷體" w:cs="DFKaiShu-SB-Estd-BF" w:hint="eastAsia"/>
                <w:b/>
                <w:color w:val="auto"/>
              </w:rPr>
              <w:t>【人權教育】</w:t>
            </w:r>
          </w:p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B9731A">
              <w:rPr>
                <w:rFonts w:ascii="標楷體" w:eastAsia="標楷體" w:hAnsi="標楷體" w:cs="DFKaiShu-SB-Estd-BF" w:hint="eastAsia"/>
                <w:color w:val="auto"/>
              </w:rPr>
              <w:t>人J4 了解平等、正義的原則，並在生活中實踐。</w:t>
            </w:r>
          </w:p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B9731A">
              <w:rPr>
                <w:rFonts w:ascii="標楷體" w:eastAsia="標楷體" w:hAnsi="標楷體" w:cs="DFKaiShu-SB-Estd-BF" w:hint="eastAsia"/>
                <w:color w:val="auto"/>
              </w:rPr>
              <w:t>人J5 了解社會上有不同的群體和文化，尊重並欣賞其差異。</w:t>
            </w:r>
          </w:p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  <w:b/>
              </w:rPr>
            </w:pPr>
            <w:r w:rsidRPr="00B9731A">
              <w:rPr>
                <w:rFonts w:ascii="標楷體" w:eastAsia="標楷體" w:hAnsi="標楷體" w:cs="DFKaiShu-SB-Estd-BF" w:hint="eastAsia"/>
                <w:b/>
                <w:color w:val="auto"/>
              </w:rPr>
              <w:t>【閱讀素養教育】</w:t>
            </w:r>
          </w:p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B9731A">
              <w:rPr>
                <w:rFonts w:ascii="標楷體" w:eastAsia="標楷體" w:hAnsi="標楷體" w:cs="DFKaiShu-SB-Estd-BF" w:hint="eastAsia"/>
                <w:color w:val="auto"/>
              </w:rPr>
              <w:t>閱J1 發展多元文本的閱讀策略。</w:t>
            </w:r>
          </w:p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B9731A">
              <w:rPr>
                <w:rFonts w:ascii="標楷體" w:eastAsia="標楷體" w:hAnsi="標楷體" w:cs="DFKaiShu-SB-Estd-BF" w:hint="eastAsia"/>
                <w:color w:val="auto"/>
              </w:rPr>
              <w:t>閱J2 發展跨文本的比對、分析、深究的能力，以判讀文本知識的正確性。</w:t>
            </w:r>
          </w:p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B9731A">
              <w:rPr>
                <w:rFonts w:ascii="標楷體" w:eastAsia="標楷體" w:hAnsi="標楷體" w:cs="DFKaiShu-SB-Estd-BF" w:hint="eastAsia"/>
                <w:color w:val="auto"/>
              </w:rPr>
              <w:t>閱J3 理解學科知識內的重要詞彙的意涵，並懂得如何運用該詞彙與他人進行溝通。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11FA" w:rsidRPr="00500692" w:rsidRDefault="006311FA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6311FA" w:rsidRPr="008F16B4" w:rsidTr="001329BA">
        <w:tblPrEx>
          <w:tblBorders>
            <w:top w:val="nil"/>
            <w:left w:val="nil"/>
            <w:bottom w:val="nil"/>
            <w:right w:val="nil"/>
          </w:tblBorders>
        </w:tblPrEx>
        <w:trPr>
          <w:trHeight w:val="880"/>
          <w:jc w:val="center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11FA" w:rsidRPr="00823B45" w:rsidRDefault="006311FA" w:rsidP="000F1F09">
            <w:pPr>
              <w:spacing w:line="260" w:lineRule="exact"/>
              <w:jc w:val="center"/>
              <w:rPr>
                <w:rFonts w:eastAsiaTheme="minorEastAsia"/>
                <w:snapToGrid w:val="0"/>
              </w:rPr>
            </w:pPr>
            <w:r w:rsidRPr="00823B45">
              <w:rPr>
                <w:rFonts w:ascii="標楷體" w:eastAsia="標楷體" w:hAnsi="標楷體" w:cs="標楷體" w:hint="eastAsia"/>
                <w:snapToGrid w:val="0"/>
                <w:color w:val="auto"/>
              </w:rPr>
              <w:t>第十六</w:t>
            </w:r>
            <w:proofErr w:type="gramStart"/>
            <w:r w:rsidRPr="00823B45">
              <w:rPr>
                <w:rFonts w:ascii="標楷體" w:eastAsia="標楷體" w:hAnsi="標楷體" w:cs="標楷體" w:hint="eastAsia"/>
                <w:snapToGrid w:val="0"/>
                <w:color w:val="auto"/>
              </w:rPr>
              <w:t>週</w:t>
            </w:r>
            <w:proofErr w:type="gramEnd"/>
          </w:p>
          <w:p w:rsidR="006311FA" w:rsidRPr="00823B45" w:rsidRDefault="006311FA" w:rsidP="000F1F09">
            <w:pPr>
              <w:spacing w:line="260" w:lineRule="exact"/>
              <w:jc w:val="center"/>
              <w:rPr>
                <w:rFonts w:eastAsiaTheme="minorEastAsia"/>
              </w:rPr>
            </w:pPr>
            <w:r w:rsidRPr="00823B45">
              <w:rPr>
                <w:rFonts w:ascii="標楷體" w:eastAsia="標楷體" w:hAnsi="標楷體" w:cs="標楷體" w:hint="eastAsia"/>
                <w:color w:val="auto"/>
              </w:rPr>
              <w:t>12/12~12/16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B9731A">
              <w:rPr>
                <w:rFonts w:ascii="標楷體" w:eastAsia="標楷體" w:hAnsi="標楷體" w:hint="eastAsia"/>
                <w:color w:val="auto"/>
              </w:rPr>
              <w:t>歷Ca-IV-2 農商業的發展。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B9731A">
              <w:rPr>
                <w:rFonts w:ascii="標楷體" w:eastAsia="標楷體" w:hAnsi="標楷體" w:cs="標楷體" w:hint="eastAsia"/>
                <w:color w:val="auto"/>
              </w:rPr>
              <w:t xml:space="preserve">歷1a-IV-2 </w:t>
            </w:r>
            <w:proofErr w:type="gramStart"/>
            <w:r w:rsidRPr="00B9731A">
              <w:rPr>
                <w:rFonts w:ascii="標楷體" w:eastAsia="標楷體" w:hAnsi="標楷體" w:cs="標楷體" w:hint="eastAsia"/>
                <w:color w:val="auto"/>
              </w:rPr>
              <w:t>理解所習得</w:t>
            </w:r>
            <w:proofErr w:type="gramEnd"/>
            <w:r w:rsidRPr="00B9731A">
              <w:rPr>
                <w:rFonts w:ascii="標楷體" w:eastAsia="標楷體" w:hAnsi="標楷體" w:cs="標楷體" w:hint="eastAsia"/>
                <w:color w:val="auto"/>
              </w:rPr>
              <w:t>歷史事件的發展歷程與重要歷史變遷。</w:t>
            </w:r>
          </w:p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B9731A">
              <w:rPr>
                <w:rFonts w:ascii="標楷體" w:eastAsia="標楷體" w:hAnsi="標楷體" w:cs="標楷體" w:hint="eastAsia"/>
                <w:color w:val="auto"/>
              </w:rPr>
              <w:t>歷1b-IV-2 運用歷史資料，進行</w:t>
            </w:r>
            <w:r w:rsidRPr="00B9731A">
              <w:rPr>
                <w:rFonts w:ascii="標楷體" w:eastAsia="標楷體" w:hAnsi="標楷體" w:cs="標楷體" w:hint="eastAsia"/>
                <w:color w:val="auto"/>
              </w:rPr>
              <w:lastRenderedPageBreak/>
              <w:t>歷史事件的因果分析與詮釋。</w:t>
            </w:r>
          </w:p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B9731A">
              <w:rPr>
                <w:rFonts w:ascii="標楷體" w:eastAsia="標楷體" w:hAnsi="標楷體" w:cs="標楷體" w:hint="eastAsia"/>
                <w:color w:val="auto"/>
              </w:rPr>
              <w:t>社2a-IV-1 敏銳察覺人與環境的互動關係及其淵源。</w:t>
            </w:r>
          </w:p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B9731A">
              <w:rPr>
                <w:rFonts w:ascii="標楷體" w:eastAsia="標楷體" w:hAnsi="標楷體" w:cs="標楷體" w:hint="eastAsia"/>
                <w:color w:val="auto"/>
              </w:rPr>
              <w:t>社2b-IV-2 尊重不同群體文化的差異性，並欣賞其文化之美。</w:t>
            </w:r>
          </w:p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B9731A">
              <w:rPr>
                <w:rFonts w:ascii="標楷體" w:eastAsia="標楷體" w:hAnsi="標楷體" w:cs="標楷體" w:hint="eastAsia"/>
                <w:color w:val="auto"/>
              </w:rPr>
              <w:t>社2c-IV-1 從歷史或社會事件中，省思自身或所屬群體的文化淵源、處境及自主性。</w:t>
            </w:r>
          </w:p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B9731A">
              <w:rPr>
                <w:rFonts w:ascii="標楷體" w:eastAsia="標楷體" w:hAnsi="標楷體" w:cs="標楷體" w:hint="eastAsia"/>
                <w:color w:val="auto"/>
              </w:rPr>
              <w:t>社3b-IV-3 使用文字、照片、圖表、數據、地圖、年表、言語等多種方式，呈現並解釋探究結果。</w:t>
            </w:r>
          </w:p>
        </w:tc>
        <w:tc>
          <w:tcPr>
            <w:tcW w:w="398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B9731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第二篇 臺灣的歷史(上)</w:t>
            </w:r>
          </w:p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B9731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第五章 清帝國時期農商業的發展</w:t>
            </w:r>
          </w:p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B9731A">
              <w:rPr>
                <w:rFonts w:ascii="標楷體" w:eastAsia="標楷體" w:hAnsi="標楷體" w:cs="標楷體" w:hint="eastAsia"/>
                <w:color w:val="auto"/>
              </w:rPr>
              <w:t>1.商業組織的出現：「郊」：</w:t>
            </w:r>
          </w:p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B9731A">
              <w:rPr>
                <w:rFonts w:ascii="標楷體" w:eastAsia="標楷體" w:hAnsi="標楷體" w:cs="標楷體" w:hint="eastAsia"/>
                <w:color w:val="auto"/>
              </w:rPr>
              <w:t>(1)依照貿易區域劃分。</w:t>
            </w:r>
          </w:p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B9731A">
              <w:rPr>
                <w:rFonts w:ascii="標楷體" w:eastAsia="標楷體" w:hAnsi="標楷體" w:cs="標楷體" w:hint="eastAsia"/>
                <w:color w:val="auto"/>
              </w:rPr>
              <w:t>(2)依照貿易商品劃分。</w:t>
            </w:r>
          </w:p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</w:p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B9731A">
              <w:rPr>
                <w:rFonts w:ascii="標楷體" w:eastAsia="標楷體" w:hAnsi="標楷體" w:cs="標楷體" w:hint="eastAsia"/>
                <w:color w:val="auto"/>
              </w:rPr>
              <w:t>2.港口的發展：</w:t>
            </w:r>
            <w:proofErr w:type="gramStart"/>
            <w:r w:rsidRPr="00B9731A">
              <w:rPr>
                <w:rFonts w:ascii="標楷體" w:eastAsia="標楷體" w:hAnsi="標楷體" w:cs="標楷體" w:hint="eastAsia"/>
                <w:color w:val="auto"/>
              </w:rPr>
              <w:t>一</w:t>
            </w:r>
            <w:proofErr w:type="gramEnd"/>
            <w:r w:rsidRPr="00B9731A">
              <w:rPr>
                <w:rFonts w:ascii="標楷體" w:eastAsia="標楷體" w:hAnsi="標楷體" w:cs="標楷體" w:hint="eastAsia"/>
                <w:color w:val="auto"/>
              </w:rPr>
              <w:t>府二鹿三艋舺。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311FA" w:rsidRPr="00B9731A" w:rsidRDefault="006311FA" w:rsidP="000F1F09">
            <w:pPr>
              <w:spacing w:line="260" w:lineRule="exact"/>
              <w:jc w:val="center"/>
              <w:rPr>
                <w:rFonts w:ascii="標楷體" w:eastAsia="標楷體" w:hAnsi="標楷體"/>
                <w:bCs/>
                <w:snapToGrid w:val="0"/>
              </w:rPr>
            </w:pPr>
            <w:r w:rsidRPr="00B9731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</w:t>
            </w:r>
          </w:p>
        </w:tc>
        <w:tc>
          <w:tcPr>
            <w:tcW w:w="12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F1F09" w:rsidRPr="00B9731A" w:rsidRDefault="000F1F09" w:rsidP="000F1F0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B9731A">
              <w:rPr>
                <w:rFonts w:ascii="標楷體" w:eastAsia="標楷體" w:hAnsi="標楷體" w:cs="標楷體" w:hint="eastAsia"/>
                <w:color w:val="auto"/>
              </w:rPr>
              <w:t>1.</w:t>
            </w:r>
            <w:r>
              <w:rPr>
                <w:rFonts w:ascii="標楷體" w:eastAsia="標楷體" w:hAnsi="標楷體" w:cs="標楷體" w:hint="eastAsia"/>
                <w:color w:val="auto"/>
              </w:rPr>
              <w:t>教學</w:t>
            </w:r>
            <w:r w:rsidRPr="00B9731A">
              <w:rPr>
                <w:rFonts w:ascii="標楷體" w:eastAsia="標楷體" w:hAnsi="標楷體" w:cs="標楷體" w:hint="eastAsia"/>
                <w:color w:val="auto"/>
              </w:rPr>
              <w:t>圖</w:t>
            </w:r>
            <w:r>
              <w:rPr>
                <w:rFonts w:ascii="標楷體" w:eastAsia="標楷體" w:hAnsi="標楷體" w:cs="標楷體" w:hint="eastAsia"/>
                <w:color w:val="auto"/>
              </w:rPr>
              <w:t>片</w:t>
            </w:r>
          </w:p>
          <w:p w:rsidR="000F1F09" w:rsidRPr="00B9731A" w:rsidRDefault="000F1F09" w:rsidP="000F1F0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B9731A">
              <w:rPr>
                <w:rFonts w:ascii="標楷體" w:eastAsia="標楷體" w:hAnsi="標楷體" w:cs="標楷體" w:hint="eastAsia"/>
                <w:color w:val="auto"/>
              </w:rPr>
              <w:t>2.</w:t>
            </w:r>
            <w:r w:rsidRPr="00B9731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歷史文化學習網</w:t>
            </w:r>
          </w:p>
          <w:p w:rsidR="000F1F09" w:rsidRPr="00452D63" w:rsidRDefault="000F1F09" w:rsidP="000F1F09">
            <w:pPr>
              <w:ind w:firstLine="0"/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  <w:r>
              <w:rPr>
                <w:rFonts w:asciiTheme="majorEastAsia" w:eastAsiaTheme="majorEastAsia" w:hAnsiTheme="majorEastAsia" w:cs="標楷體" w:hint="eastAsia"/>
                <w:color w:val="auto"/>
              </w:rPr>
              <w:t>3</w:t>
            </w: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.單槍投影機電腦</w:t>
            </w:r>
          </w:p>
          <w:p w:rsidR="000F1F09" w:rsidRPr="00452D63" w:rsidRDefault="000F1F09" w:rsidP="000F1F09">
            <w:pPr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  <w:r>
              <w:rPr>
                <w:rFonts w:asciiTheme="majorEastAsia" w:eastAsiaTheme="majorEastAsia" w:hAnsiTheme="majorEastAsia" w:cs="標楷體" w:hint="eastAsia"/>
                <w:color w:val="auto"/>
              </w:rPr>
              <w:t>4</w:t>
            </w: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.影音資料與</w:t>
            </w:r>
          </w:p>
          <w:p w:rsidR="000F1F09" w:rsidRPr="00452D63" w:rsidRDefault="000F1F09" w:rsidP="000F1F09">
            <w:pPr>
              <w:ind w:left="92" w:hanging="7"/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網路資源等</w:t>
            </w:r>
          </w:p>
          <w:p w:rsidR="000F1F09" w:rsidRPr="00452D63" w:rsidRDefault="000F1F09" w:rsidP="000F1F09">
            <w:pPr>
              <w:ind w:left="92" w:hanging="7"/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lastRenderedPageBreak/>
              <w:t>相關教學</w:t>
            </w:r>
            <w:proofErr w:type="gramStart"/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媒</w:t>
            </w:r>
            <w:proofErr w:type="gramEnd"/>
          </w:p>
          <w:p w:rsidR="006311FA" w:rsidRPr="00B9731A" w:rsidRDefault="000F1F09" w:rsidP="000F1F0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體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B9731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1.資料蒐集</w:t>
            </w:r>
          </w:p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B9731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2.紙筆測驗</w:t>
            </w:r>
          </w:p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B9731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3.分組討論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  <w:b/>
              </w:rPr>
            </w:pPr>
            <w:r w:rsidRPr="00B9731A">
              <w:rPr>
                <w:rFonts w:ascii="標楷體" w:eastAsia="標楷體" w:hAnsi="標楷體" w:cs="DFKaiShu-SB-Estd-BF" w:hint="eastAsia"/>
                <w:b/>
                <w:color w:val="auto"/>
              </w:rPr>
              <w:t>【閱讀素養教育】</w:t>
            </w:r>
          </w:p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B9731A">
              <w:rPr>
                <w:rFonts w:ascii="標楷體" w:eastAsia="標楷體" w:hAnsi="標楷體" w:cs="DFKaiShu-SB-Estd-BF" w:hint="eastAsia"/>
                <w:color w:val="auto"/>
              </w:rPr>
              <w:t>閱J1 發展多元文本的閱讀策略。</w:t>
            </w:r>
          </w:p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B9731A">
              <w:rPr>
                <w:rFonts w:ascii="標楷體" w:eastAsia="標楷體" w:hAnsi="標楷體" w:cs="DFKaiShu-SB-Estd-BF" w:hint="eastAsia"/>
                <w:color w:val="auto"/>
              </w:rPr>
              <w:t>閱J2 發展跨文本的比對、分</w:t>
            </w:r>
            <w:r w:rsidRPr="00B9731A">
              <w:rPr>
                <w:rFonts w:ascii="標楷體" w:eastAsia="標楷體" w:hAnsi="標楷體" w:cs="DFKaiShu-SB-Estd-BF" w:hint="eastAsia"/>
                <w:color w:val="auto"/>
              </w:rPr>
              <w:lastRenderedPageBreak/>
              <w:t>析、深究的能力，以判讀文本知識的正確性。</w:t>
            </w:r>
          </w:p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B9731A">
              <w:rPr>
                <w:rFonts w:ascii="標楷體" w:eastAsia="標楷體" w:hAnsi="標楷體" w:cs="DFKaiShu-SB-Estd-BF" w:hint="eastAsia"/>
                <w:color w:val="auto"/>
              </w:rPr>
              <w:t>閱J3 理解學科知識內的重要詞彙的意涵，並懂得如何運用該詞彙與他人進行溝通。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11FA" w:rsidRPr="00500692" w:rsidRDefault="006311FA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6311FA" w:rsidRPr="008F16B4" w:rsidTr="001329BA">
        <w:tblPrEx>
          <w:tblBorders>
            <w:top w:val="nil"/>
            <w:left w:val="nil"/>
            <w:bottom w:val="nil"/>
            <w:right w:val="nil"/>
          </w:tblBorders>
        </w:tblPrEx>
        <w:trPr>
          <w:trHeight w:val="880"/>
          <w:jc w:val="center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11FA" w:rsidRPr="00823B45" w:rsidRDefault="006311FA" w:rsidP="000F1F09">
            <w:pPr>
              <w:spacing w:line="260" w:lineRule="exact"/>
              <w:jc w:val="center"/>
              <w:rPr>
                <w:rFonts w:eastAsiaTheme="minorEastAsia"/>
                <w:snapToGrid w:val="0"/>
              </w:rPr>
            </w:pPr>
            <w:r w:rsidRPr="00823B45">
              <w:rPr>
                <w:rFonts w:ascii="標楷體" w:eastAsia="標楷體" w:hAnsi="標楷體" w:cs="標楷體" w:hint="eastAsia"/>
                <w:snapToGrid w:val="0"/>
                <w:color w:val="auto"/>
              </w:rPr>
              <w:t>第十七</w:t>
            </w:r>
            <w:proofErr w:type="gramStart"/>
            <w:r w:rsidRPr="00823B45">
              <w:rPr>
                <w:rFonts w:ascii="標楷體" w:eastAsia="標楷體" w:hAnsi="標楷體" w:cs="標楷體" w:hint="eastAsia"/>
                <w:snapToGrid w:val="0"/>
                <w:color w:val="auto"/>
              </w:rPr>
              <w:t>週</w:t>
            </w:r>
            <w:proofErr w:type="gramEnd"/>
          </w:p>
          <w:p w:rsidR="006311FA" w:rsidRPr="00823B45" w:rsidRDefault="006311FA" w:rsidP="000F1F09">
            <w:pPr>
              <w:spacing w:line="260" w:lineRule="exact"/>
              <w:jc w:val="center"/>
              <w:rPr>
                <w:rFonts w:eastAsiaTheme="minorEastAsia"/>
              </w:rPr>
            </w:pPr>
            <w:r w:rsidRPr="00823B45">
              <w:rPr>
                <w:rFonts w:ascii="標楷體" w:eastAsia="標楷體" w:hAnsi="標楷體" w:cs="標楷體" w:hint="eastAsia"/>
                <w:color w:val="auto"/>
              </w:rPr>
              <w:t>12/19~12/23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B9731A">
              <w:rPr>
                <w:rFonts w:ascii="標楷體" w:eastAsia="標楷體" w:hAnsi="標楷體" w:hint="eastAsia"/>
                <w:color w:val="auto"/>
              </w:rPr>
              <w:t>歷Ca-IV-2 農商業的發展。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B9731A">
              <w:rPr>
                <w:rFonts w:ascii="標楷體" w:eastAsia="標楷體" w:hAnsi="標楷體" w:cs="標楷體" w:hint="eastAsia"/>
                <w:color w:val="auto"/>
              </w:rPr>
              <w:t>社2c-IV-1 從歷史或社會事件中，省思自身或所屬群體的文化淵源、處境及自主性。</w:t>
            </w:r>
          </w:p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B9731A">
              <w:rPr>
                <w:rFonts w:ascii="標楷體" w:eastAsia="標楷體" w:hAnsi="標楷體" w:cs="標楷體" w:hint="eastAsia"/>
                <w:color w:val="auto"/>
              </w:rPr>
              <w:t>社3b-IV-3 使用文字、照片、圖表、數據、地</w:t>
            </w:r>
            <w:r w:rsidRPr="00B9731A">
              <w:rPr>
                <w:rFonts w:ascii="標楷體" w:eastAsia="標楷體" w:hAnsi="標楷體" w:cs="標楷體" w:hint="eastAsia"/>
                <w:color w:val="auto"/>
              </w:rPr>
              <w:lastRenderedPageBreak/>
              <w:t>圖、年表、言語等多種方式，呈現並解釋探究結果。</w:t>
            </w:r>
          </w:p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B9731A">
              <w:rPr>
                <w:rFonts w:ascii="標楷體" w:eastAsia="標楷體" w:hAnsi="標楷體" w:cs="標楷體" w:hint="eastAsia"/>
                <w:color w:val="auto"/>
              </w:rPr>
              <w:t xml:space="preserve">歷1a-IV-2 </w:t>
            </w:r>
            <w:proofErr w:type="gramStart"/>
            <w:r w:rsidRPr="00B9731A">
              <w:rPr>
                <w:rFonts w:ascii="標楷體" w:eastAsia="標楷體" w:hAnsi="標楷體" w:cs="標楷體" w:hint="eastAsia"/>
                <w:color w:val="auto"/>
              </w:rPr>
              <w:t>理解所習得</w:t>
            </w:r>
            <w:proofErr w:type="gramEnd"/>
            <w:r w:rsidRPr="00B9731A">
              <w:rPr>
                <w:rFonts w:ascii="標楷體" w:eastAsia="標楷體" w:hAnsi="標楷體" w:cs="標楷體" w:hint="eastAsia"/>
                <w:color w:val="auto"/>
              </w:rPr>
              <w:t>歷史事件的發展歷程與重要歷史變遷。</w:t>
            </w:r>
          </w:p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B9731A">
              <w:rPr>
                <w:rFonts w:ascii="標楷體" w:eastAsia="標楷體" w:hAnsi="標楷體" w:cs="標楷體" w:hint="eastAsia"/>
                <w:color w:val="auto"/>
              </w:rPr>
              <w:t>歷1b-IV-2 運用歷史資料，進行歷史事件的因果分析與詮釋。</w:t>
            </w:r>
          </w:p>
        </w:tc>
        <w:tc>
          <w:tcPr>
            <w:tcW w:w="398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B9731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第二篇臺灣的歷史(上)</w:t>
            </w:r>
          </w:p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B9731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第五章 清帝國時期農商業的發展</w:t>
            </w:r>
          </w:p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B9731A">
              <w:rPr>
                <w:rFonts w:ascii="標楷體" w:eastAsia="標楷體" w:hAnsi="標楷體" w:cs="標楷體" w:hint="eastAsia"/>
                <w:color w:val="auto"/>
              </w:rPr>
              <w:t>1.開港通商後的國際貿易，以臺灣三樣主要的出口商品來分析：</w:t>
            </w:r>
          </w:p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B9731A">
              <w:rPr>
                <w:rFonts w:ascii="標楷體" w:eastAsia="標楷體" w:hAnsi="標楷體" w:cs="標楷體" w:hint="eastAsia"/>
                <w:color w:val="auto"/>
              </w:rPr>
              <w:t>(1)茶葉。</w:t>
            </w:r>
          </w:p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B9731A">
              <w:rPr>
                <w:rFonts w:ascii="標楷體" w:eastAsia="標楷體" w:hAnsi="標楷體" w:cs="標楷體" w:hint="eastAsia"/>
                <w:color w:val="auto"/>
              </w:rPr>
              <w:t>(2)蔗糖。</w:t>
            </w:r>
          </w:p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B9731A">
              <w:rPr>
                <w:rFonts w:ascii="標楷體" w:eastAsia="標楷體" w:hAnsi="標楷體" w:cs="標楷體" w:hint="eastAsia"/>
                <w:color w:val="auto"/>
              </w:rPr>
              <w:t>(3)樟腦。</w:t>
            </w:r>
          </w:p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</w:p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B9731A">
              <w:rPr>
                <w:rFonts w:ascii="標楷體" w:eastAsia="標楷體" w:hAnsi="標楷體" w:cs="標楷體" w:hint="eastAsia"/>
                <w:color w:val="auto"/>
              </w:rPr>
              <w:lastRenderedPageBreak/>
              <w:t>2.農、商業關係密切：從荷蘭時期開始，臺灣的農產品除部分提供自用外，幾乎皆以出口貿易為主；農民也習於透過貿易，賺取金錢，購買生活所需物資，具有重</w:t>
            </w:r>
            <w:proofErr w:type="gramStart"/>
            <w:r w:rsidRPr="00B9731A">
              <w:rPr>
                <w:rFonts w:ascii="標楷體" w:eastAsia="標楷體" w:hAnsi="標楷體" w:cs="標楷體" w:hint="eastAsia"/>
                <w:color w:val="auto"/>
              </w:rPr>
              <w:t>商趨利</w:t>
            </w:r>
            <w:proofErr w:type="gramEnd"/>
            <w:r w:rsidRPr="00B9731A">
              <w:rPr>
                <w:rFonts w:ascii="標楷體" w:eastAsia="標楷體" w:hAnsi="標楷體" w:cs="標楷體" w:hint="eastAsia"/>
                <w:color w:val="auto"/>
              </w:rPr>
              <w:t>的性格。</w:t>
            </w:r>
          </w:p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</w:p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B9731A">
              <w:rPr>
                <w:rFonts w:ascii="標楷體" w:eastAsia="標楷體" w:hAnsi="標楷體" w:cs="標楷體" w:hint="eastAsia"/>
                <w:color w:val="auto"/>
              </w:rPr>
              <w:t>3.配合歷史探查3：開港通商前後的臺灣社會。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311FA" w:rsidRPr="00B9731A" w:rsidRDefault="006311FA" w:rsidP="000F1F09">
            <w:pPr>
              <w:spacing w:line="260" w:lineRule="exact"/>
              <w:jc w:val="center"/>
              <w:rPr>
                <w:rFonts w:ascii="標楷體" w:eastAsia="標楷體" w:hAnsi="標楷體"/>
                <w:bCs/>
                <w:snapToGrid w:val="0"/>
              </w:rPr>
            </w:pPr>
            <w:r w:rsidRPr="00B9731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1</w:t>
            </w:r>
          </w:p>
        </w:tc>
        <w:tc>
          <w:tcPr>
            <w:tcW w:w="12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F1F09" w:rsidRPr="00B9731A" w:rsidRDefault="000F1F09" w:rsidP="000F1F0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B9731A">
              <w:rPr>
                <w:rFonts w:ascii="標楷體" w:eastAsia="標楷體" w:hAnsi="標楷體" w:cs="標楷體" w:hint="eastAsia"/>
                <w:color w:val="auto"/>
              </w:rPr>
              <w:t>1.</w:t>
            </w:r>
            <w:r>
              <w:rPr>
                <w:rFonts w:ascii="標楷體" w:eastAsia="標楷體" w:hAnsi="標楷體" w:cs="標楷體" w:hint="eastAsia"/>
                <w:color w:val="auto"/>
              </w:rPr>
              <w:t>教學</w:t>
            </w:r>
            <w:r w:rsidRPr="00B9731A">
              <w:rPr>
                <w:rFonts w:ascii="標楷體" w:eastAsia="標楷體" w:hAnsi="標楷體" w:cs="標楷體" w:hint="eastAsia"/>
                <w:color w:val="auto"/>
              </w:rPr>
              <w:t>圖</w:t>
            </w:r>
            <w:r>
              <w:rPr>
                <w:rFonts w:ascii="標楷體" w:eastAsia="標楷體" w:hAnsi="標楷體" w:cs="標楷體" w:hint="eastAsia"/>
                <w:color w:val="auto"/>
              </w:rPr>
              <w:t>片</w:t>
            </w:r>
          </w:p>
          <w:p w:rsidR="000F1F09" w:rsidRPr="00B9731A" w:rsidRDefault="000F1F09" w:rsidP="000F1F0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B9731A">
              <w:rPr>
                <w:rFonts w:ascii="標楷體" w:eastAsia="標楷體" w:hAnsi="標楷體" w:cs="標楷體" w:hint="eastAsia"/>
                <w:color w:val="auto"/>
              </w:rPr>
              <w:t>2.</w:t>
            </w:r>
            <w:r w:rsidRPr="00B9731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歷史文化學習網</w:t>
            </w:r>
          </w:p>
          <w:p w:rsidR="000F1F09" w:rsidRPr="00452D63" w:rsidRDefault="000F1F09" w:rsidP="000F1F09">
            <w:pPr>
              <w:ind w:firstLine="0"/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  <w:r>
              <w:rPr>
                <w:rFonts w:asciiTheme="majorEastAsia" w:eastAsiaTheme="majorEastAsia" w:hAnsiTheme="majorEastAsia" w:cs="標楷體" w:hint="eastAsia"/>
                <w:color w:val="auto"/>
              </w:rPr>
              <w:t>3</w:t>
            </w: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.單槍投影機電腦</w:t>
            </w:r>
          </w:p>
          <w:p w:rsidR="000F1F09" w:rsidRPr="00452D63" w:rsidRDefault="000F1F09" w:rsidP="000F1F09">
            <w:pPr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  <w:r>
              <w:rPr>
                <w:rFonts w:asciiTheme="majorEastAsia" w:eastAsiaTheme="majorEastAsia" w:hAnsiTheme="majorEastAsia" w:cs="標楷體" w:hint="eastAsia"/>
                <w:color w:val="auto"/>
              </w:rPr>
              <w:t>4</w:t>
            </w: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.影音資料與</w:t>
            </w:r>
          </w:p>
          <w:p w:rsidR="000F1F09" w:rsidRPr="00452D63" w:rsidRDefault="000F1F09" w:rsidP="000F1F09">
            <w:pPr>
              <w:ind w:left="92" w:hanging="7"/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網路資源等</w:t>
            </w:r>
          </w:p>
          <w:p w:rsidR="000F1F09" w:rsidRPr="00452D63" w:rsidRDefault="000F1F09" w:rsidP="000F1F09">
            <w:pPr>
              <w:ind w:left="92" w:hanging="7"/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相關教學</w:t>
            </w:r>
            <w:proofErr w:type="gramStart"/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媒</w:t>
            </w:r>
            <w:proofErr w:type="gramEnd"/>
          </w:p>
          <w:p w:rsidR="006311FA" w:rsidRPr="00B9731A" w:rsidRDefault="000F1F09" w:rsidP="000F1F0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體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B9731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1.資料蒐集</w:t>
            </w:r>
          </w:p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B9731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2.紙筆測驗</w:t>
            </w:r>
          </w:p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B9731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3.分組討論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  <w:b/>
              </w:rPr>
            </w:pPr>
            <w:r w:rsidRPr="00B9731A">
              <w:rPr>
                <w:rFonts w:ascii="標楷體" w:eastAsia="標楷體" w:hAnsi="標楷體" w:cs="DFKaiShu-SB-Estd-BF" w:hint="eastAsia"/>
                <w:b/>
                <w:color w:val="auto"/>
              </w:rPr>
              <w:t>【閱讀素養教育】</w:t>
            </w:r>
          </w:p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B9731A">
              <w:rPr>
                <w:rFonts w:ascii="標楷體" w:eastAsia="標楷體" w:hAnsi="標楷體" w:cs="DFKaiShu-SB-Estd-BF" w:hint="eastAsia"/>
                <w:color w:val="auto"/>
              </w:rPr>
              <w:t>閱J1 發展多元文本的閱讀策略。</w:t>
            </w:r>
          </w:p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B9731A">
              <w:rPr>
                <w:rFonts w:ascii="標楷體" w:eastAsia="標楷體" w:hAnsi="標楷體" w:cs="DFKaiShu-SB-Estd-BF" w:hint="eastAsia"/>
                <w:color w:val="auto"/>
              </w:rPr>
              <w:t>閱J2 發展跨文本的比對、分析、深究的能</w:t>
            </w:r>
            <w:r w:rsidRPr="00B9731A">
              <w:rPr>
                <w:rFonts w:ascii="標楷體" w:eastAsia="標楷體" w:hAnsi="標楷體" w:cs="DFKaiShu-SB-Estd-BF" w:hint="eastAsia"/>
                <w:color w:val="auto"/>
              </w:rPr>
              <w:lastRenderedPageBreak/>
              <w:t>力，以判讀文本知識的正確性。</w:t>
            </w:r>
          </w:p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B9731A">
              <w:rPr>
                <w:rFonts w:ascii="標楷體" w:eastAsia="標楷體" w:hAnsi="標楷體" w:cs="DFKaiShu-SB-Estd-BF" w:hint="eastAsia"/>
                <w:color w:val="auto"/>
              </w:rPr>
              <w:t>閱J3 理解學科知識內的重要詞彙的意涵，並懂得如何運用該詞彙與他人進行溝通。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11FA" w:rsidRPr="00500692" w:rsidRDefault="006311FA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6311FA" w:rsidRPr="008F16B4" w:rsidTr="001329BA">
        <w:tblPrEx>
          <w:tblBorders>
            <w:top w:val="nil"/>
            <w:left w:val="nil"/>
            <w:bottom w:val="nil"/>
            <w:right w:val="nil"/>
          </w:tblBorders>
        </w:tblPrEx>
        <w:trPr>
          <w:trHeight w:val="880"/>
          <w:jc w:val="center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11FA" w:rsidRPr="00823B45" w:rsidRDefault="006311FA" w:rsidP="000F1F09">
            <w:pPr>
              <w:spacing w:line="260" w:lineRule="exact"/>
              <w:jc w:val="center"/>
              <w:rPr>
                <w:rFonts w:eastAsiaTheme="minorEastAsia"/>
                <w:snapToGrid w:val="0"/>
              </w:rPr>
            </w:pPr>
            <w:r w:rsidRPr="00823B45">
              <w:rPr>
                <w:rFonts w:ascii="標楷體" w:eastAsia="標楷體" w:hAnsi="標楷體" w:cs="標楷體" w:hint="eastAsia"/>
                <w:snapToGrid w:val="0"/>
                <w:color w:val="auto"/>
              </w:rPr>
              <w:t>第十八</w:t>
            </w:r>
            <w:proofErr w:type="gramStart"/>
            <w:r w:rsidRPr="00823B45">
              <w:rPr>
                <w:rFonts w:ascii="標楷體" w:eastAsia="標楷體" w:hAnsi="標楷體" w:cs="標楷體" w:hint="eastAsia"/>
                <w:snapToGrid w:val="0"/>
                <w:color w:val="auto"/>
              </w:rPr>
              <w:t>週</w:t>
            </w:r>
            <w:proofErr w:type="gramEnd"/>
          </w:p>
          <w:p w:rsidR="006311FA" w:rsidRPr="00823B45" w:rsidRDefault="006311FA" w:rsidP="000F1F09">
            <w:pPr>
              <w:spacing w:line="260" w:lineRule="exact"/>
              <w:jc w:val="center"/>
              <w:rPr>
                <w:rFonts w:eastAsiaTheme="minorEastAsia"/>
              </w:rPr>
            </w:pPr>
            <w:r w:rsidRPr="00823B45">
              <w:rPr>
                <w:rFonts w:ascii="標楷體" w:eastAsia="標楷體" w:hAnsi="標楷體" w:cs="標楷體" w:hint="eastAsia"/>
                <w:color w:val="auto"/>
              </w:rPr>
              <w:t>12/26~12/30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  <w:snapToGrid w:val="0"/>
              </w:rPr>
            </w:pPr>
            <w:r w:rsidRPr="00B9731A">
              <w:rPr>
                <w:rFonts w:ascii="標楷體" w:eastAsia="標楷體" w:hAnsi="標楷體" w:hint="eastAsia"/>
                <w:color w:val="auto"/>
              </w:rPr>
              <w:t>歷Cb-IV-2 漢人社會的活動。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B9731A">
              <w:rPr>
                <w:rFonts w:ascii="標楷體" w:eastAsia="標楷體" w:hAnsi="標楷體" w:cs="標楷體" w:hint="eastAsia"/>
                <w:color w:val="auto"/>
              </w:rPr>
              <w:t>社2c-IV-1 從歷史或社會事件中，省思自身或所屬群體的文化淵源、處境及自主性。</w:t>
            </w:r>
          </w:p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B9731A">
              <w:rPr>
                <w:rFonts w:ascii="標楷體" w:eastAsia="標楷體" w:hAnsi="標楷體" w:cs="標楷體" w:hint="eastAsia"/>
                <w:color w:val="auto"/>
              </w:rPr>
              <w:t>社3b-IV-3 使用文字、照片、圖表、數據、地圖、年表、言語等多種方式，呈現並解釋探究結果。</w:t>
            </w:r>
          </w:p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B9731A">
              <w:rPr>
                <w:rFonts w:ascii="標楷體" w:eastAsia="標楷體" w:hAnsi="標楷體" w:cs="標楷體" w:hint="eastAsia"/>
                <w:color w:val="auto"/>
              </w:rPr>
              <w:t xml:space="preserve">歷1a-IV-2 </w:t>
            </w:r>
            <w:proofErr w:type="gramStart"/>
            <w:r w:rsidRPr="00B9731A">
              <w:rPr>
                <w:rFonts w:ascii="標楷體" w:eastAsia="標楷體" w:hAnsi="標楷體" w:cs="標楷體" w:hint="eastAsia"/>
                <w:color w:val="auto"/>
              </w:rPr>
              <w:t>理解所習得</w:t>
            </w:r>
            <w:proofErr w:type="gramEnd"/>
            <w:r w:rsidRPr="00B9731A">
              <w:rPr>
                <w:rFonts w:ascii="標楷體" w:eastAsia="標楷體" w:hAnsi="標楷體" w:cs="標楷體" w:hint="eastAsia"/>
                <w:color w:val="auto"/>
              </w:rPr>
              <w:t>歷史事件的發展歷程與重要歷史變遷。</w:t>
            </w:r>
          </w:p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B9731A">
              <w:rPr>
                <w:rFonts w:ascii="標楷體" w:eastAsia="標楷體" w:hAnsi="標楷體" w:cs="標楷體" w:hint="eastAsia"/>
                <w:color w:val="auto"/>
              </w:rPr>
              <w:t>歷1b-IV-2 運用歷史資料，進行</w:t>
            </w:r>
            <w:r w:rsidRPr="00B9731A">
              <w:rPr>
                <w:rFonts w:ascii="標楷體" w:eastAsia="標楷體" w:hAnsi="標楷體" w:cs="標楷體" w:hint="eastAsia"/>
                <w:color w:val="auto"/>
              </w:rPr>
              <w:lastRenderedPageBreak/>
              <w:t>歷史事件的因果分析與詮釋。</w:t>
            </w:r>
          </w:p>
        </w:tc>
        <w:tc>
          <w:tcPr>
            <w:tcW w:w="398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B9731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第二篇臺灣的歷史(上)</w:t>
            </w:r>
          </w:p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proofErr w:type="gramStart"/>
            <w:r w:rsidRPr="00B9731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第六章清帝國</w:t>
            </w:r>
            <w:proofErr w:type="gramEnd"/>
            <w:r w:rsidRPr="00B9731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時期社會文化的變遷</w:t>
            </w:r>
          </w:p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B9731A">
              <w:rPr>
                <w:rFonts w:ascii="標楷體" w:eastAsia="標楷體" w:hAnsi="標楷體" w:cs="標楷體" w:hint="eastAsia"/>
                <w:color w:val="auto"/>
              </w:rPr>
              <w:t>1.移民分布。</w:t>
            </w:r>
          </w:p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</w:p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B9731A">
              <w:rPr>
                <w:rFonts w:ascii="標楷體" w:eastAsia="標楷體" w:hAnsi="標楷體" w:cs="標楷體" w:hint="eastAsia"/>
                <w:color w:val="auto"/>
              </w:rPr>
              <w:t>2.</w:t>
            </w:r>
            <w:proofErr w:type="gramStart"/>
            <w:r w:rsidRPr="00B9731A">
              <w:rPr>
                <w:rFonts w:ascii="標楷體" w:eastAsia="標楷體" w:hAnsi="標楷體" w:cs="標楷體" w:hint="eastAsia"/>
                <w:color w:val="auto"/>
              </w:rPr>
              <w:t>移墾社會</w:t>
            </w:r>
            <w:proofErr w:type="gramEnd"/>
            <w:r w:rsidRPr="00B9731A">
              <w:rPr>
                <w:rFonts w:ascii="標楷體" w:eastAsia="標楷體" w:hAnsi="標楷體" w:cs="標楷體" w:hint="eastAsia"/>
                <w:color w:val="auto"/>
              </w:rPr>
              <w:t>的特色：</w:t>
            </w:r>
          </w:p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B9731A">
              <w:rPr>
                <w:rFonts w:ascii="標楷體" w:eastAsia="標楷體" w:hAnsi="標楷體" w:cs="標楷體" w:hint="eastAsia"/>
                <w:color w:val="auto"/>
              </w:rPr>
              <w:t>(1)性別比例懸殊。</w:t>
            </w:r>
          </w:p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B9731A">
              <w:rPr>
                <w:rFonts w:ascii="標楷體" w:eastAsia="標楷體" w:hAnsi="標楷體" w:cs="標楷體" w:hint="eastAsia"/>
                <w:color w:val="auto"/>
              </w:rPr>
              <w:t>(2)分類械鬥頻繁。</w:t>
            </w:r>
          </w:p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</w:p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B9731A">
              <w:rPr>
                <w:rFonts w:ascii="標楷體" w:eastAsia="標楷體" w:hAnsi="標楷體" w:cs="標楷體" w:hint="eastAsia"/>
                <w:color w:val="auto"/>
              </w:rPr>
              <w:t>3.宗教信仰與宗族組織：</w:t>
            </w:r>
          </w:p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B9731A">
              <w:rPr>
                <w:rFonts w:ascii="標楷體" w:eastAsia="標楷體" w:hAnsi="標楷體" w:cs="標楷體" w:hint="eastAsia"/>
                <w:color w:val="auto"/>
              </w:rPr>
              <w:t>(1)宗教信仰：原鄉信仰、共同信仰。</w:t>
            </w:r>
          </w:p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B9731A">
              <w:rPr>
                <w:rFonts w:ascii="標楷體" w:eastAsia="標楷體" w:hAnsi="標楷體" w:cs="標楷體" w:hint="eastAsia"/>
                <w:color w:val="auto"/>
              </w:rPr>
              <w:t>(2)宗族組織：唐山祖、開</w:t>
            </w:r>
            <w:proofErr w:type="gramStart"/>
            <w:r w:rsidRPr="00B9731A">
              <w:rPr>
                <w:rFonts w:ascii="標楷體" w:eastAsia="標楷體" w:hAnsi="標楷體" w:cs="標楷體" w:hint="eastAsia"/>
                <w:color w:val="auto"/>
              </w:rPr>
              <w:t>臺</w:t>
            </w:r>
            <w:proofErr w:type="gramEnd"/>
            <w:r w:rsidRPr="00B9731A">
              <w:rPr>
                <w:rFonts w:ascii="標楷體" w:eastAsia="標楷體" w:hAnsi="標楷體" w:cs="標楷體" w:hint="eastAsia"/>
                <w:color w:val="auto"/>
              </w:rPr>
              <w:t>祖。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311FA" w:rsidRPr="00B9731A" w:rsidRDefault="006311FA" w:rsidP="000F1F09">
            <w:pPr>
              <w:spacing w:line="260" w:lineRule="exact"/>
              <w:jc w:val="center"/>
              <w:rPr>
                <w:rFonts w:ascii="標楷體" w:eastAsia="標楷體" w:hAnsi="標楷體"/>
                <w:bCs/>
                <w:snapToGrid w:val="0"/>
              </w:rPr>
            </w:pPr>
            <w:r w:rsidRPr="00B9731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</w:t>
            </w:r>
          </w:p>
        </w:tc>
        <w:tc>
          <w:tcPr>
            <w:tcW w:w="12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F1F09" w:rsidRPr="00B9731A" w:rsidRDefault="000F1F09" w:rsidP="000F1F0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B9731A">
              <w:rPr>
                <w:rFonts w:ascii="標楷體" w:eastAsia="標楷體" w:hAnsi="標楷體" w:cs="標楷體" w:hint="eastAsia"/>
                <w:color w:val="auto"/>
              </w:rPr>
              <w:t>1.</w:t>
            </w:r>
            <w:r>
              <w:rPr>
                <w:rFonts w:ascii="標楷體" w:eastAsia="標楷體" w:hAnsi="標楷體" w:cs="標楷體" w:hint="eastAsia"/>
                <w:color w:val="auto"/>
              </w:rPr>
              <w:t>教學</w:t>
            </w:r>
            <w:r w:rsidRPr="00B9731A">
              <w:rPr>
                <w:rFonts w:ascii="標楷體" w:eastAsia="標楷體" w:hAnsi="標楷體" w:cs="標楷體" w:hint="eastAsia"/>
                <w:color w:val="auto"/>
              </w:rPr>
              <w:t>圖</w:t>
            </w:r>
            <w:r>
              <w:rPr>
                <w:rFonts w:ascii="標楷體" w:eastAsia="標楷體" w:hAnsi="標楷體" w:cs="標楷體" w:hint="eastAsia"/>
                <w:color w:val="auto"/>
              </w:rPr>
              <w:t>片</w:t>
            </w:r>
          </w:p>
          <w:p w:rsidR="000F1F09" w:rsidRPr="00B9731A" w:rsidRDefault="000F1F09" w:rsidP="000F1F0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B9731A">
              <w:rPr>
                <w:rFonts w:ascii="標楷體" w:eastAsia="標楷體" w:hAnsi="標楷體" w:cs="標楷體" w:hint="eastAsia"/>
                <w:color w:val="auto"/>
              </w:rPr>
              <w:t>2.</w:t>
            </w:r>
            <w:r w:rsidRPr="00B9731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歷史文化學習網</w:t>
            </w:r>
          </w:p>
          <w:p w:rsidR="000F1F09" w:rsidRPr="00452D63" w:rsidRDefault="000F1F09" w:rsidP="000F1F09">
            <w:pPr>
              <w:ind w:firstLine="0"/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  <w:r>
              <w:rPr>
                <w:rFonts w:asciiTheme="majorEastAsia" w:eastAsiaTheme="majorEastAsia" w:hAnsiTheme="majorEastAsia" w:cs="標楷體" w:hint="eastAsia"/>
                <w:color w:val="auto"/>
              </w:rPr>
              <w:t>3</w:t>
            </w: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.單槍投影機電腦</w:t>
            </w:r>
          </w:p>
          <w:p w:rsidR="000F1F09" w:rsidRPr="00452D63" w:rsidRDefault="000F1F09" w:rsidP="000F1F09">
            <w:pPr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  <w:r>
              <w:rPr>
                <w:rFonts w:asciiTheme="majorEastAsia" w:eastAsiaTheme="majorEastAsia" w:hAnsiTheme="majorEastAsia" w:cs="標楷體" w:hint="eastAsia"/>
                <w:color w:val="auto"/>
              </w:rPr>
              <w:t>4</w:t>
            </w: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.影音資料與</w:t>
            </w:r>
          </w:p>
          <w:p w:rsidR="000F1F09" w:rsidRPr="00452D63" w:rsidRDefault="000F1F09" w:rsidP="000F1F09">
            <w:pPr>
              <w:ind w:left="92" w:hanging="7"/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網路資源等</w:t>
            </w:r>
          </w:p>
          <w:p w:rsidR="000F1F09" w:rsidRPr="00452D63" w:rsidRDefault="000F1F09" w:rsidP="000F1F09">
            <w:pPr>
              <w:ind w:left="92" w:hanging="7"/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相關教學</w:t>
            </w:r>
            <w:proofErr w:type="gramStart"/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媒</w:t>
            </w:r>
            <w:proofErr w:type="gramEnd"/>
          </w:p>
          <w:p w:rsidR="006311FA" w:rsidRPr="00B9731A" w:rsidRDefault="000F1F09" w:rsidP="000F1F0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體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03FF3" w:rsidRPr="00452D63" w:rsidRDefault="00703FF3" w:rsidP="00703FF3">
            <w:pPr>
              <w:ind w:left="-22" w:hanging="7"/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1.</w:t>
            </w:r>
            <w:r w:rsidRPr="00452D63">
              <w:rPr>
                <w:rFonts w:asciiTheme="majorEastAsia" w:eastAsiaTheme="majorEastAsia" w:hAnsiTheme="majorEastAsia" w:cs="標楷體"/>
                <w:color w:val="auto"/>
              </w:rPr>
              <w:t>觀察記錄</w:t>
            </w:r>
          </w:p>
          <w:p w:rsidR="00703FF3" w:rsidRPr="00452D63" w:rsidRDefault="00703FF3" w:rsidP="00703FF3">
            <w:pPr>
              <w:ind w:left="-22" w:hanging="7"/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2.自我評量</w:t>
            </w:r>
          </w:p>
          <w:p w:rsidR="00703FF3" w:rsidRPr="00452D63" w:rsidRDefault="00703FF3" w:rsidP="00703FF3">
            <w:pPr>
              <w:ind w:left="-22" w:hanging="7"/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3.同儕互評</w:t>
            </w:r>
          </w:p>
          <w:p w:rsidR="006311FA" w:rsidRPr="00B9731A" w:rsidRDefault="00703FF3" w:rsidP="00703FF3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4.</w:t>
            </w:r>
            <w:r w:rsidRPr="00452D63">
              <w:rPr>
                <w:rFonts w:asciiTheme="majorEastAsia" w:eastAsiaTheme="majorEastAsia" w:hAnsiTheme="majorEastAsia" w:cs="標楷體"/>
                <w:color w:val="auto"/>
              </w:rPr>
              <w:t>參與態度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  <w:b/>
              </w:rPr>
            </w:pPr>
            <w:r w:rsidRPr="00B9731A">
              <w:rPr>
                <w:rFonts w:ascii="標楷體" w:eastAsia="標楷體" w:hAnsi="標楷體" w:cs="DFKaiShu-SB-Estd-BF" w:hint="eastAsia"/>
                <w:b/>
                <w:color w:val="auto"/>
              </w:rPr>
              <w:t>【海洋教育】</w:t>
            </w:r>
          </w:p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B9731A">
              <w:rPr>
                <w:rFonts w:ascii="標楷體" w:eastAsia="標楷體" w:hAnsi="標楷體" w:cs="DFKaiShu-SB-Estd-BF" w:hint="eastAsia"/>
                <w:color w:val="auto"/>
              </w:rPr>
              <w:t>海J9 了解我國與其他國家海洋文化的異同。</w:t>
            </w:r>
          </w:p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  <w:b/>
              </w:rPr>
            </w:pPr>
            <w:r w:rsidRPr="00B9731A">
              <w:rPr>
                <w:rFonts w:ascii="標楷體" w:eastAsia="標楷體" w:hAnsi="標楷體" w:cs="DFKaiShu-SB-Estd-BF" w:hint="eastAsia"/>
                <w:b/>
                <w:color w:val="auto"/>
              </w:rPr>
              <w:t>【閱讀素養教育】</w:t>
            </w:r>
          </w:p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B9731A">
              <w:rPr>
                <w:rFonts w:ascii="標楷體" w:eastAsia="標楷體" w:hAnsi="標楷體" w:cs="DFKaiShu-SB-Estd-BF" w:hint="eastAsia"/>
                <w:color w:val="auto"/>
              </w:rPr>
              <w:t>閱J1 發展多元文本的閱讀策略。</w:t>
            </w:r>
          </w:p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B9731A">
              <w:rPr>
                <w:rFonts w:ascii="標楷體" w:eastAsia="標楷體" w:hAnsi="標楷體" w:cs="DFKaiShu-SB-Estd-BF" w:hint="eastAsia"/>
                <w:color w:val="auto"/>
              </w:rPr>
              <w:t>閱J2 發展跨文本的比對、分析、深究的能力，以判讀文本知識的正確性。</w:t>
            </w:r>
          </w:p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B9731A">
              <w:rPr>
                <w:rFonts w:ascii="標楷體" w:eastAsia="標楷體" w:hAnsi="標楷體" w:cs="DFKaiShu-SB-Estd-BF" w:hint="eastAsia"/>
                <w:color w:val="auto"/>
              </w:rPr>
              <w:t>閱J3 理解學科知識內的重要詞彙的意涵，並懂得如何運用該詞彙與他人進行溝通。</w:t>
            </w:r>
          </w:p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  <w:b/>
              </w:rPr>
            </w:pPr>
            <w:r w:rsidRPr="00B9731A">
              <w:rPr>
                <w:rFonts w:ascii="標楷體" w:eastAsia="標楷體" w:hAnsi="標楷體" w:cs="DFKaiShu-SB-Estd-BF" w:hint="eastAsia"/>
                <w:b/>
                <w:color w:val="auto"/>
              </w:rPr>
              <w:lastRenderedPageBreak/>
              <w:t>【人權教育】</w:t>
            </w:r>
          </w:p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B9731A">
              <w:rPr>
                <w:rFonts w:ascii="標楷體" w:eastAsia="標楷體" w:hAnsi="標楷體" w:cs="DFKaiShu-SB-Estd-BF" w:hint="eastAsia"/>
                <w:color w:val="auto"/>
              </w:rPr>
              <w:t>人J4 了解平等、正義的原則，並在生活中實踐。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11FA" w:rsidRPr="00500692" w:rsidRDefault="006311FA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6311FA" w:rsidRPr="008F16B4" w:rsidTr="001329BA">
        <w:tblPrEx>
          <w:tblBorders>
            <w:top w:val="nil"/>
            <w:left w:val="nil"/>
            <w:bottom w:val="nil"/>
            <w:right w:val="nil"/>
          </w:tblBorders>
        </w:tblPrEx>
        <w:trPr>
          <w:trHeight w:val="880"/>
          <w:jc w:val="center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3FF3" w:rsidRDefault="00703FF3" w:rsidP="00703FF3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第十九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703FF3" w:rsidRDefault="00703FF3" w:rsidP="00703FF3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1/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2</w:t>
            </w: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-1/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6</w:t>
            </w:r>
          </w:p>
          <w:p w:rsidR="006311FA" w:rsidRPr="00823B45" w:rsidRDefault="00703FF3" w:rsidP="00703FF3">
            <w:pPr>
              <w:spacing w:line="260" w:lineRule="exact"/>
              <w:jc w:val="center"/>
              <w:rPr>
                <w:rFonts w:eastAsiaTheme="minorEastAsia"/>
              </w:rPr>
            </w:pPr>
            <w:r w:rsidRPr="00EF763C">
              <w:rPr>
                <w:rFonts w:ascii="標楷體" w:eastAsia="標楷體" w:hAnsi="標楷體" w:cs="標楷體" w:hint="eastAsia"/>
                <w:color w:val="FF0000"/>
                <w:szCs w:val="24"/>
              </w:rPr>
              <w:t>1/2元旦補假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  <w:snapToGrid w:val="0"/>
              </w:rPr>
            </w:pPr>
            <w:r w:rsidRPr="00B9731A">
              <w:rPr>
                <w:rFonts w:ascii="標楷體" w:eastAsia="標楷體" w:hAnsi="標楷體" w:hint="eastAsia"/>
                <w:color w:val="auto"/>
              </w:rPr>
              <w:t>歷Cb-IV-2 漢人社會的活動。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B9731A">
              <w:rPr>
                <w:rFonts w:ascii="標楷體" w:eastAsia="標楷體" w:hAnsi="標楷體" w:cs="標楷體" w:hint="eastAsia"/>
                <w:color w:val="auto"/>
              </w:rPr>
              <w:t>社2c-IV-1 從歷史或社會事件中，省思自身或所屬群體的文化淵源、處境及自主性。</w:t>
            </w:r>
          </w:p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B9731A">
              <w:rPr>
                <w:rFonts w:ascii="標楷體" w:eastAsia="標楷體" w:hAnsi="標楷體" w:cs="標楷體" w:hint="eastAsia"/>
                <w:color w:val="auto"/>
              </w:rPr>
              <w:t>社3b-IV-3 使用文字、照片、圖表、數據、地圖、年表、言語等多種方式，呈現並解釋探究結果。</w:t>
            </w:r>
          </w:p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B9731A">
              <w:rPr>
                <w:rFonts w:ascii="標楷體" w:eastAsia="標楷體" w:hAnsi="標楷體" w:cs="標楷體" w:hint="eastAsia"/>
                <w:color w:val="auto"/>
              </w:rPr>
              <w:t xml:space="preserve">歷1a-IV-2 </w:t>
            </w:r>
            <w:proofErr w:type="gramStart"/>
            <w:r w:rsidRPr="00B9731A">
              <w:rPr>
                <w:rFonts w:ascii="標楷體" w:eastAsia="標楷體" w:hAnsi="標楷體" w:cs="標楷體" w:hint="eastAsia"/>
                <w:color w:val="auto"/>
              </w:rPr>
              <w:t>理解所習得</w:t>
            </w:r>
            <w:proofErr w:type="gramEnd"/>
            <w:r w:rsidRPr="00B9731A">
              <w:rPr>
                <w:rFonts w:ascii="標楷體" w:eastAsia="標楷體" w:hAnsi="標楷體" w:cs="標楷體" w:hint="eastAsia"/>
                <w:color w:val="auto"/>
              </w:rPr>
              <w:t>歷史事件的發展歷程與重要歷史變遷。</w:t>
            </w:r>
          </w:p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B9731A">
              <w:rPr>
                <w:rFonts w:ascii="標楷體" w:eastAsia="標楷體" w:hAnsi="標楷體" w:cs="標楷體" w:hint="eastAsia"/>
                <w:color w:val="auto"/>
              </w:rPr>
              <w:t>歷1b-IV-2 運用歷史資料，進行歷史事件的因果分析與詮釋。</w:t>
            </w:r>
          </w:p>
        </w:tc>
        <w:tc>
          <w:tcPr>
            <w:tcW w:w="398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B9731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第二篇臺灣的歷史(上)</w:t>
            </w:r>
          </w:p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proofErr w:type="gramStart"/>
            <w:r w:rsidRPr="00B9731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第六章清帝國</w:t>
            </w:r>
            <w:proofErr w:type="gramEnd"/>
            <w:r w:rsidRPr="00B9731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時期社會文化的變遷</w:t>
            </w:r>
          </w:p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B9731A">
              <w:rPr>
                <w:rFonts w:ascii="標楷體" w:eastAsia="標楷體" w:hAnsi="標楷體" w:cs="標楷體" w:hint="eastAsia"/>
                <w:color w:val="auto"/>
              </w:rPr>
              <w:t>1.文教的發展：</w:t>
            </w:r>
          </w:p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B9731A">
              <w:rPr>
                <w:rFonts w:ascii="標楷體" w:eastAsia="標楷體" w:hAnsi="標楷體" w:cs="標楷體" w:hint="eastAsia"/>
                <w:color w:val="auto"/>
              </w:rPr>
              <w:t>(1)早期文教事業的發展。</w:t>
            </w:r>
          </w:p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B9731A">
              <w:rPr>
                <w:rFonts w:ascii="標楷體" w:eastAsia="標楷體" w:hAnsi="標楷體" w:cs="標楷體" w:hint="eastAsia"/>
                <w:color w:val="auto"/>
              </w:rPr>
              <w:t>(2)臺灣文風的興盛。</w:t>
            </w:r>
          </w:p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B9731A">
              <w:rPr>
                <w:rFonts w:ascii="標楷體" w:eastAsia="標楷體" w:hAnsi="標楷體" w:cs="標楷體" w:hint="eastAsia"/>
                <w:color w:val="auto"/>
              </w:rPr>
              <w:t>(3)官方及民間教育機構。</w:t>
            </w:r>
          </w:p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</w:p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B9731A">
              <w:rPr>
                <w:rFonts w:ascii="標楷體" w:eastAsia="標楷體" w:hAnsi="標楷體" w:cs="標楷體" w:hint="eastAsia"/>
                <w:color w:val="auto"/>
              </w:rPr>
              <w:t>2.開港後西方文化再傳入：</w:t>
            </w:r>
          </w:p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B9731A">
              <w:rPr>
                <w:rFonts w:ascii="標楷體" w:eastAsia="標楷體" w:hAnsi="標楷體" w:cs="標楷體" w:hint="eastAsia"/>
                <w:color w:val="auto"/>
              </w:rPr>
              <w:t>(1)馬偕。</w:t>
            </w:r>
          </w:p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B9731A">
              <w:rPr>
                <w:rFonts w:ascii="標楷體" w:eastAsia="標楷體" w:hAnsi="標楷體" w:cs="標楷體" w:hint="eastAsia"/>
                <w:color w:val="auto"/>
              </w:rPr>
              <w:t>(2)馬雅各。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311FA" w:rsidRPr="00B9731A" w:rsidRDefault="006311FA" w:rsidP="000F1F09">
            <w:pPr>
              <w:spacing w:line="260" w:lineRule="exact"/>
              <w:jc w:val="center"/>
              <w:rPr>
                <w:rFonts w:ascii="標楷體" w:eastAsia="標楷體" w:hAnsi="標楷體"/>
                <w:bCs/>
                <w:snapToGrid w:val="0"/>
              </w:rPr>
            </w:pPr>
            <w:r w:rsidRPr="00B9731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</w:t>
            </w:r>
          </w:p>
        </w:tc>
        <w:tc>
          <w:tcPr>
            <w:tcW w:w="12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F1F09" w:rsidRPr="00B9731A" w:rsidRDefault="000F1F09" w:rsidP="000F1F0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B9731A">
              <w:rPr>
                <w:rFonts w:ascii="標楷體" w:eastAsia="標楷體" w:hAnsi="標楷體" w:cs="標楷體" w:hint="eastAsia"/>
                <w:color w:val="auto"/>
              </w:rPr>
              <w:t>1.</w:t>
            </w:r>
            <w:r>
              <w:rPr>
                <w:rFonts w:ascii="標楷體" w:eastAsia="標楷體" w:hAnsi="標楷體" w:cs="標楷體" w:hint="eastAsia"/>
                <w:color w:val="auto"/>
              </w:rPr>
              <w:t>教學</w:t>
            </w:r>
            <w:r w:rsidRPr="00B9731A">
              <w:rPr>
                <w:rFonts w:ascii="標楷體" w:eastAsia="標楷體" w:hAnsi="標楷體" w:cs="標楷體" w:hint="eastAsia"/>
                <w:color w:val="auto"/>
              </w:rPr>
              <w:t>圖</w:t>
            </w:r>
            <w:r>
              <w:rPr>
                <w:rFonts w:ascii="標楷體" w:eastAsia="標楷體" w:hAnsi="標楷體" w:cs="標楷體" w:hint="eastAsia"/>
                <w:color w:val="auto"/>
              </w:rPr>
              <w:t>片</w:t>
            </w:r>
          </w:p>
          <w:p w:rsidR="000F1F09" w:rsidRPr="00B9731A" w:rsidRDefault="000F1F09" w:rsidP="000F1F0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B9731A">
              <w:rPr>
                <w:rFonts w:ascii="標楷體" w:eastAsia="標楷體" w:hAnsi="標楷體" w:cs="標楷體" w:hint="eastAsia"/>
                <w:color w:val="auto"/>
              </w:rPr>
              <w:t>2.</w:t>
            </w:r>
            <w:r w:rsidRPr="00B9731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歷史文化學習網</w:t>
            </w:r>
          </w:p>
          <w:p w:rsidR="000F1F09" w:rsidRPr="00452D63" w:rsidRDefault="000F1F09" w:rsidP="000F1F09">
            <w:pPr>
              <w:ind w:firstLine="0"/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  <w:r>
              <w:rPr>
                <w:rFonts w:asciiTheme="majorEastAsia" w:eastAsiaTheme="majorEastAsia" w:hAnsiTheme="majorEastAsia" w:cs="標楷體" w:hint="eastAsia"/>
                <w:color w:val="auto"/>
              </w:rPr>
              <w:t>3</w:t>
            </w: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.單槍投影機電腦</w:t>
            </w:r>
          </w:p>
          <w:p w:rsidR="000F1F09" w:rsidRPr="00452D63" w:rsidRDefault="000F1F09" w:rsidP="000F1F09">
            <w:pPr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  <w:r>
              <w:rPr>
                <w:rFonts w:asciiTheme="majorEastAsia" w:eastAsiaTheme="majorEastAsia" w:hAnsiTheme="majorEastAsia" w:cs="標楷體" w:hint="eastAsia"/>
                <w:color w:val="auto"/>
              </w:rPr>
              <w:t>4</w:t>
            </w: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.影音資料與</w:t>
            </w:r>
          </w:p>
          <w:p w:rsidR="000F1F09" w:rsidRPr="00452D63" w:rsidRDefault="000F1F09" w:rsidP="000F1F09">
            <w:pPr>
              <w:ind w:left="92" w:hanging="7"/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網路資源等</w:t>
            </w:r>
          </w:p>
          <w:p w:rsidR="000F1F09" w:rsidRPr="00452D63" w:rsidRDefault="000F1F09" w:rsidP="000F1F09">
            <w:pPr>
              <w:ind w:left="92" w:hanging="7"/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相關教學</w:t>
            </w:r>
            <w:proofErr w:type="gramStart"/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媒</w:t>
            </w:r>
            <w:proofErr w:type="gramEnd"/>
          </w:p>
          <w:p w:rsidR="006311FA" w:rsidRPr="00B9731A" w:rsidRDefault="000F1F09" w:rsidP="000F1F0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體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B9731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1.資料蒐集</w:t>
            </w:r>
          </w:p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B9731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2.紙筆測驗</w:t>
            </w:r>
          </w:p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B9731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3.分組討論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  <w:b/>
              </w:rPr>
            </w:pPr>
            <w:r w:rsidRPr="00B9731A">
              <w:rPr>
                <w:rFonts w:ascii="標楷體" w:eastAsia="標楷體" w:hAnsi="標楷體" w:cs="DFKaiShu-SB-Estd-BF" w:hint="eastAsia"/>
                <w:b/>
                <w:color w:val="auto"/>
              </w:rPr>
              <w:t>【閱讀素養教育】</w:t>
            </w:r>
          </w:p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B9731A">
              <w:rPr>
                <w:rFonts w:ascii="標楷體" w:eastAsia="標楷體" w:hAnsi="標楷體" w:cs="DFKaiShu-SB-Estd-BF" w:hint="eastAsia"/>
                <w:color w:val="auto"/>
              </w:rPr>
              <w:t>閱J1 發展多元文本的閱讀策略。</w:t>
            </w:r>
          </w:p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B9731A">
              <w:rPr>
                <w:rFonts w:ascii="標楷體" w:eastAsia="標楷體" w:hAnsi="標楷體" w:cs="DFKaiShu-SB-Estd-BF" w:hint="eastAsia"/>
                <w:color w:val="auto"/>
              </w:rPr>
              <w:t>閱J2 發展跨文本的比對、分析、深究的能力，以判讀文本知識的正確性。</w:t>
            </w:r>
          </w:p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B9731A">
              <w:rPr>
                <w:rFonts w:ascii="標楷體" w:eastAsia="標楷體" w:hAnsi="標楷體" w:cs="DFKaiShu-SB-Estd-BF" w:hint="eastAsia"/>
                <w:color w:val="auto"/>
              </w:rPr>
              <w:t>閱J3 理解學科知識內的重要詞彙的意涵，並懂得如何運用該詞彙與他人進行溝通。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11FA" w:rsidRPr="00500692" w:rsidRDefault="006311FA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6311FA" w:rsidRPr="008F16B4" w:rsidTr="001329BA">
        <w:tblPrEx>
          <w:tblBorders>
            <w:top w:val="nil"/>
            <w:left w:val="nil"/>
            <w:bottom w:val="nil"/>
            <w:right w:val="nil"/>
          </w:tblBorders>
        </w:tblPrEx>
        <w:trPr>
          <w:trHeight w:val="880"/>
          <w:jc w:val="center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11FA" w:rsidRPr="00823B45" w:rsidRDefault="006311FA" w:rsidP="000F1F09">
            <w:pPr>
              <w:spacing w:line="260" w:lineRule="exact"/>
              <w:jc w:val="center"/>
              <w:rPr>
                <w:rFonts w:eastAsiaTheme="minorEastAsia"/>
                <w:snapToGrid w:val="0"/>
              </w:rPr>
            </w:pPr>
            <w:r w:rsidRPr="00823B45">
              <w:rPr>
                <w:rFonts w:ascii="標楷體" w:eastAsia="標楷體" w:hAnsi="標楷體" w:cs="標楷體" w:hint="eastAsia"/>
                <w:snapToGrid w:val="0"/>
                <w:color w:val="auto"/>
              </w:rPr>
              <w:t>第二十</w:t>
            </w:r>
            <w:proofErr w:type="gramStart"/>
            <w:r w:rsidRPr="00823B45">
              <w:rPr>
                <w:rFonts w:ascii="標楷體" w:eastAsia="標楷體" w:hAnsi="標楷體" w:cs="標楷體" w:hint="eastAsia"/>
                <w:snapToGrid w:val="0"/>
                <w:color w:val="auto"/>
              </w:rPr>
              <w:t>週</w:t>
            </w:r>
            <w:proofErr w:type="gramEnd"/>
          </w:p>
          <w:p w:rsidR="006311FA" w:rsidRPr="00823B45" w:rsidRDefault="006311FA" w:rsidP="000F1F09">
            <w:pPr>
              <w:spacing w:line="260" w:lineRule="exact"/>
              <w:jc w:val="center"/>
              <w:rPr>
                <w:rFonts w:eastAsiaTheme="minorEastAsia"/>
              </w:rPr>
            </w:pPr>
            <w:r w:rsidRPr="00823B45">
              <w:rPr>
                <w:rFonts w:ascii="標楷體" w:eastAsia="標楷體" w:hAnsi="標楷體" w:cs="標楷體" w:hint="eastAsia"/>
                <w:color w:val="auto"/>
              </w:rPr>
              <w:t>1/9~1/13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  <w:snapToGrid w:val="0"/>
              </w:rPr>
            </w:pPr>
            <w:r w:rsidRPr="00B9731A">
              <w:rPr>
                <w:rFonts w:ascii="標楷體" w:eastAsia="標楷體" w:hAnsi="標楷體" w:hint="eastAsia"/>
                <w:color w:val="auto"/>
              </w:rPr>
              <w:t>歷Cb-IV-1 原住民族社會及其變化。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B9731A">
              <w:rPr>
                <w:rFonts w:ascii="標楷體" w:eastAsia="標楷體" w:hAnsi="標楷體" w:cs="標楷體" w:hint="eastAsia"/>
                <w:color w:val="auto"/>
              </w:rPr>
              <w:t>社2c-IV-1 從歷史或社會事件中，省思自身或所屬群體的文化</w:t>
            </w:r>
            <w:r w:rsidRPr="00B9731A">
              <w:rPr>
                <w:rFonts w:ascii="標楷體" w:eastAsia="標楷體" w:hAnsi="標楷體" w:cs="標楷體" w:hint="eastAsia"/>
                <w:color w:val="auto"/>
              </w:rPr>
              <w:lastRenderedPageBreak/>
              <w:t>淵源、處境及自主性。</w:t>
            </w:r>
          </w:p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B9731A">
              <w:rPr>
                <w:rFonts w:ascii="標楷體" w:eastAsia="標楷體" w:hAnsi="標楷體" w:cs="標楷體" w:hint="eastAsia"/>
                <w:color w:val="auto"/>
              </w:rPr>
              <w:t>社3b-IV-3 使用文字、照片、圖表、數據、地圖、年表、言語等多種方式，呈現並解釋探究結果。</w:t>
            </w:r>
          </w:p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B9731A">
              <w:rPr>
                <w:rFonts w:ascii="標楷體" w:eastAsia="標楷體" w:hAnsi="標楷體" w:cs="標楷體" w:hint="eastAsia"/>
                <w:color w:val="auto"/>
              </w:rPr>
              <w:t xml:space="preserve">歷1a-IV-2 </w:t>
            </w:r>
            <w:proofErr w:type="gramStart"/>
            <w:r w:rsidRPr="00B9731A">
              <w:rPr>
                <w:rFonts w:ascii="標楷體" w:eastAsia="標楷體" w:hAnsi="標楷體" w:cs="標楷體" w:hint="eastAsia"/>
                <w:color w:val="auto"/>
              </w:rPr>
              <w:t>理解所習得</w:t>
            </w:r>
            <w:proofErr w:type="gramEnd"/>
            <w:r w:rsidRPr="00B9731A">
              <w:rPr>
                <w:rFonts w:ascii="標楷體" w:eastAsia="標楷體" w:hAnsi="標楷體" w:cs="標楷體" w:hint="eastAsia"/>
                <w:color w:val="auto"/>
              </w:rPr>
              <w:t>歷史事件的發展歷程與重要歷史變遷。</w:t>
            </w:r>
          </w:p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B9731A">
              <w:rPr>
                <w:rFonts w:ascii="標楷體" w:eastAsia="標楷體" w:hAnsi="標楷體" w:cs="標楷體" w:hint="eastAsia"/>
                <w:color w:val="auto"/>
              </w:rPr>
              <w:t>歷1b-IV-2 運用歷史資料，進行歷史事件的因果分析與詮釋。</w:t>
            </w:r>
          </w:p>
        </w:tc>
        <w:tc>
          <w:tcPr>
            <w:tcW w:w="398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B9731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第二篇臺灣的歷史(上)</w:t>
            </w:r>
          </w:p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proofErr w:type="gramStart"/>
            <w:r w:rsidRPr="00B9731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第六章清帝國</w:t>
            </w:r>
            <w:proofErr w:type="gramEnd"/>
            <w:r w:rsidRPr="00B9731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時期社會文化的變遷</w:t>
            </w:r>
          </w:p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B9731A">
              <w:rPr>
                <w:rFonts w:ascii="標楷體" w:eastAsia="標楷體" w:hAnsi="標楷體" w:cs="標楷體" w:hint="eastAsia"/>
                <w:color w:val="auto"/>
              </w:rPr>
              <w:t>1.平埔族群的社會文化變遷：</w:t>
            </w:r>
          </w:p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B9731A">
              <w:rPr>
                <w:rFonts w:ascii="標楷體" w:eastAsia="標楷體" w:hAnsi="標楷體" w:cs="標楷體" w:hint="eastAsia"/>
                <w:color w:val="auto"/>
              </w:rPr>
              <w:t>(1)官府的壓迫。</w:t>
            </w:r>
          </w:p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B9731A">
              <w:rPr>
                <w:rFonts w:ascii="標楷體" w:eastAsia="標楷體" w:hAnsi="標楷體" w:cs="標楷體" w:hint="eastAsia"/>
                <w:color w:val="auto"/>
              </w:rPr>
              <w:t>(2)土地的流失。</w:t>
            </w:r>
          </w:p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B9731A">
              <w:rPr>
                <w:rFonts w:ascii="標楷體" w:eastAsia="標楷體" w:hAnsi="標楷體" w:cs="標楷體" w:hint="eastAsia"/>
                <w:color w:val="auto"/>
              </w:rPr>
              <w:lastRenderedPageBreak/>
              <w:t>(3)傳統文化的改變。</w:t>
            </w:r>
          </w:p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B9731A">
              <w:rPr>
                <w:rFonts w:ascii="標楷體" w:eastAsia="標楷體" w:hAnsi="標楷體" w:cs="標楷體" w:hint="eastAsia"/>
                <w:color w:val="auto"/>
              </w:rPr>
              <w:t>(4)族群的遷徙。</w:t>
            </w:r>
          </w:p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</w:p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B9731A">
              <w:rPr>
                <w:rFonts w:ascii="標楷體" w:eastAsia="標楷體" w:hAnsi="標楷體" w:cs="標楷體" w:hint="eastAsia"/>
                <w:color w:val="auto"/>
              </w:rPr>
              <w:t>2.高山原住民的處境與社會變遷：</w:t>
            </w:r>
          </w:p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B9731A">
              <w:rPr>
                <w:rFonts w:ascii="標楷體" w:eastAsia="標楷體" w:hAnsi="標楷體" w:cs="標楷體" w:hint="eastAsia"/>
                <w:color w:val="auto"/>
              </w:rPr>
              <w:t>(1)劃界封山的影響。</w:t>
            </w:r>
          </w:p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B9731A">
              <w:rPr>
                <w:rFonts w:ascii="標楷體" w:eastAsia="標楷體" w:hAnsi="標楷體" w:cs="標楷體" w:hint="eastAsia"/>
                <w:color w:val="auto"/>
              </w:rPr>
              <w:t>(2)牡丹社事件的影響。</w:t>
            </w:r>
          </w:p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</w:p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B9731A">
              <w:rPr>
                <w:rFonts w:ascii="標楷體" w:eastAsia="標楷體" w:hAnsi="標楷體" w:cs="標楷體" w:hint="eastAsia"/>
                <w:color w:val="auto"/>
              </w:rPr>
              <w:t>3.配合課後閱讀：清代也有</w:t>
            </w:r>
            <w:proofErr w:type="gramStart"/>
            <w:r w:rsidRPr="00B9731A">
              <w:rPr>
                <w:rFonts w:ascii="標楷體" w:eastAsia="標楷體" w:hAnsi="標楷體" w:cs="標楷體" w:hint="eastAsia"/>
                <w:color w:val="auto"/>
              </w:rPr>
              <w:t>臺</w:t>
            </w:r>
            <w:proofErr w:type="gramEnd"/>
            <w:r w:rsidRPr="00B9731A">
              <w:rPr>
                <w:rFonts w:ascii="標楷體" w:eastAsia="標楷體" w:hAnsi="標楷體" w:cs="標楷體" w:hint="eastAsia"/>
                <w:color w:val="auto"/>
              </w:rPr>
              <w:t>三線。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311FA" w:rsidRPr="00B9731A" w:rsidRDefault="006311FA" w:rsidP="000F1F09">
            <w:pPr>
              <w:spacing w:line="260" w:lineRule="exact"/>
              <w:jc w:val="center"/>
              <w:rPr>
                <w:rFonts w:ascii="標楷體" w:eastAsia="標楷體" w:hAnsi="標楷體"/>
                <w:bCs/>
                <w:snapToGrid w:val="0"/>
              </w:rPr>
            </w:pPr>
            <w:r w:rsidRPr="00B9731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1</w:t>
            </w:r>
          </w:p>
        </w:tc>
        <w:tc>
          <w:tcPr>
            <w:tcW w:w="12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F1F09" w:rsidRPr="00B9731A" w:rsidRDefault="000F1F09" w:rsidP="000F1F0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B9731A">
              <w:rPr>
                <w:rFonts w:ascii="標楷體" w:eastAsia="標楷體" w:hAnsi="標楷體" w:cs="標楷體" w:hint="eastAsia"/>
                <w:color w:val="auto"/>
              </w:rPr>
              <w:t>1.</w:t>
            </w:r>
            <w:r>
              <w:rPr>
                <w:rFonts w:ascii="標楷體" w:eastAsia="標楷體" w:hAnsi="標楷體" w:cs="標楷體" w:hint="eastAsia"/>
                <w:color w:val="auto"/>
              </w:rPr>
              <w:t>教學</w:t>
            </w:r>
            <w:r w:rsidRPr="00B9731A">
              <w:rPr>
                <w:rFonts w:ascii="標楷體" w:eastAsia="標楷體" w:hAnsi="標楷體" w:cs="標楷體" w:hint="eastAsia"/>
                <w:color w:val="auto"/>
              </w:rPr>
              <w:t>圖</w:t>
            </w:r>
            <w:r>
              <w:rPr>
                <w:rFonts w:ascii="標楷體" w:eastAsia="標楷體" w:hAnsi="標楷體" w:cs="標楷體" w:hint="eastAsia"/>
                <w:color w:val="auto"/>
              </w:rPr>
              <w:t>片</w:t>
            </w:r>
          </w:p>
          <w:p w:rsidR="000F1F09" w:rsidRPr="00B9731A" w:rsidRDefault="000F1F09" w:rsidP="000F1F0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B9731A">
              <w:rPr>
                <w:rFonts w:ascii="標楷體" w:eastAsia="標楷體" w:hAnsi="標楷體" w:cs="標楷體" w:hint="eastAsia"/>
                <w:color w:val="auto"/>
              </w:rPr>
              <w:t>2.</w:t>
            </w:r>
            <w:r w:rsidRPr="00B9731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歷史文化學習網</w:t>
            </w:r>
          </w:p>
          <w:p w:rsidR="000F1F09" w:rsidRPr="00452D63" w:rsidRDefault="000F1F09" w:rsidP="000F1F09">
            <w:pPr>
              <w:ind w:firstLine="0"/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  <w:r>
              <w:rPr>
                <w:rFonts w:asciiTheme="majorEastAsia" w:eastAsiaTheme="majorEastAsia" w:hAnsiTheme="majorEastAsia" w:cs="標楷體" w:hint="eastAsia"/>
                <w:color w:val="auto"/>
              </w:rPr>
              <w:t>3</w:t>
            </w: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.單槍投影機電腦</w:t>
            </w:r>
          </w:p>
          <w:p w:rsidR="000F1F09" w:rsidRPr="00452D63" w:rsidRDefault="000F1F09" w:rsidP="000F1F09">
            <w:pPr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  <w:r>
              <w:rPr>
                <w:rFonts w:asciiTheme="majorEastAsia" w:eastAsiaTheme="majorEastAsia" w:hAnsiTheme="majorEastAsia" w:cs="標楷體" w:hint="eastAsia"/>
                <w:color w:val="auto"/>
              </w:rPr>
              <w:lastRenderedPageBreak/>
              <w:t>4</w:t>
            </w: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.影音資料與</w:t>
            </w:r>
          </w:p>
          <w:p w:rsidR="000F1F09" w:rsidRPr="00452D63" w:rsidRDefault="000F1F09" w:rsidP="000F1F09">
            <w:pPr>
              <w:ind w:left="92" w:hanging="7"/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網路資源等</w:t>
            </w:r>
          </w:p>
          <w:p w:rsidR="000F1F09" w:rsidRPr="00452D63" w:rsidRDefault="000F1F09" w:rsidP="000F1F09">
            <w:pPr>
              <w:ind w:left="92" w:hanging="7"/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相關教學</w:t>
            </w:r>
            <w:proofErr w:type="gramStart"/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媒</w:t>
            </w:r>
            <w:proofErr w:type="gramEnd"/>
          </w:p>
          <w:p w:rsidR="006311FA" w:rsidRPr="00B9731A" w:rsidRDefault="000F1F09" w:rsidP="000F1F0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體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03FF3" w:rsidRPr="00452D63" w:rsidRDefault="00703FF3" w:rsidP="00703FF3">
            <w:pPr>
              <w:ind w:left="-22" w:hanging="7"/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lastRenderedPageBreak/>
              <w:t>1.</w:t>
            </w:r>
            <w:r w:rsidRPr="00452D63">
              <w:rPr>
                <w:rFonts w:asciiTheme="majorEastAsia" w:eastAsiaTheme="majorEastAsia" w:hAnsiTheme="majorEastAsia" w:cs="標楷體"/>
                <w:color w:val="auto"/>
              </w:rPr>
              <w:t>觀察記錄</w:t>
            </w:r>
          </w:p>
          <w:p w:rsidR="00703FF3" w:rsidRPr="00452D63" w:rsidRDefault="00703FF3" w:rsidP="00703FF3">
            <w:pPr>
              <w:ind w:left="-22" w:hanging="7"/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2.自我評量</w:t>
            </w:r>
          </w:p>
          <w:p w:rsidR="00703FF3" w:rsidRPr="00452D63" w:rsidRDefault="00703FF3" w:rsidP="00703FF3">
            <w:pPr>
              <w:ind w:left="-22" w:hanging="7"/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3.同儕互評</w:t>
            </w:r>
          </w:p>
          <w:p w:rsidR="006311FA" w:rsidRPr="00B9731A" w:rsidRDefault="00703FF3" w:rsidP="00703FF3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4.</w:t>
            </w:r>
            <w:r w:rsidRPr="00452D63">
              <w:rPr>
                <w:rFonts w:asciiTheme="majorEastAsia" w:eastAsiaTheme="majorEastAsia" w:hAnsiTheme="majorEastAsia" w:cs="標楷體"/>
                <w:color w:val="auto"/>
              </w:rPr>
              <w:t>參與態度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  <w:b/>
                <w:bCs/>
                <w:snapToGrid w:val="0"/>
              </w:rPr>
            </w:pPr>
            <w:r w:rsidRPr="00B9731A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【原住民族教育】</w:t>
            </w:r>
          </w:p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B9731A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原J4 認識原住民族</w:t>
            </w:r>
            <w:proofErr w:type="gramStart"/>
            <w:r w:rsidRPr="00B9731A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在各歷階段</w:t>
            </w:r>
            <w:proofErr w:type="gramEnd"/>
            <w:r w:rsidRPr="00B9731A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的重大事件。</w:t>
            </w:r>
          </w:p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B9731A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lastRenderedPageBreak/>
              <w:t>原J12 主動關注原住民族土地與自然資源議題。</w:t>
            </w:r>
          </w:p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  <w:b/>
                <w:bCs/>
                <w:snapToGrid w:val="0"/>
              </w:rPr>
            </w:pPr>
            <w:r w:rsidRPr="00B9731A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【閱讀素養教育】</w:t>
            </w:r>
          </w:p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B9731A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閱J1 發展多元文本的閱讀策略。</w:t>
            </w:r>
          </w:p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B9731A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閱J2 發展跨文本的比對、分析、深究的能力，以判讀文本知識的正確性。</w:t>
            </w:r>
          </w:p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B9731A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閱J3 理解學科知識內的重要詞彙的意涵，並懂得如何運用該詞彙與他人進行溝通。</w:t>
            </w:r>
          </w:p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  <w:b/>
              </w:rPr>
            </w:pPr>
            <w:r w:rsidRPr="00B9731A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</w:t>
            </w:r>
            <w:r w:rsidRPr="00B9731A">
              <w:rPr>
                <w:rFonts w:ascii="標楷體" w:eastAsia="標楷體" w:hAnsi="標楷體" w:cs="DFKaiShu-SB-Estd-BF" w:hint="eastAsia"/>
                <w:b/>
                <w:color w:val="auto"/>
              </w:rPr>
              <w:t>人權教育】</w:t>
            </w:r>
          </w:p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B9731A">
              <w:rPr>
                <w:rFonts w:ascii="標楷體" w:eastAsia="標楷體" w:hAnsi="標楷體" w:cs="DFKaiShu-SB-Estd-BF" w:hint="eastAsia"/>
                <w:color w:val="auto"/>
              </w:rPr>
              <w:t>人J4 了解平等、正義的原則，並在生活中實踐。</w:t>
            </w:r>
          </w:p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B9731A">
              <w:rPr>
                <w:rFonts w:ascii="標楷體" w:eastAsia="標楷體" w:hAnsi="標楷體" w:cs="DFKaiShu-SB-Estd-BF" w:hint="eastAsia"/>
                <w:color w:val="auto"/>
              </w:rPr>
              <w:t>人J5 了解社會上有不同的群體和文化，尊重並欣賞其差異。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11FA" w:rsidRPr="00500692" w:rsidRDefault="006311FA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6311FA" w:rsidRPr="008F16B4" w:rsidTr="001329BA">
        <w:tblPrEx>
          <w:tblBorders>
            <w:top w:val="nil"/>
            <w:left w:val="nil"/>
            <w:bottom w:val="nil"/>
            <w:right w:val="nil"/>
          </w:tblBorders>
        </w:tblPrEx>
        <w:trPr>
          <w:trHeight w:val="880"/>
          <w:jc w:val="center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15A6" w:rsidRDefault="00AD15A6" w:rsidP="00AD15A6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</w:t>
            </w:r>
            <w:r w:rsidR="00703FF3">
              <w:rPr>
                <w:rFonts w:ascii="標楷體" w:eastAsia="標楷體" w:hAnsi="標楷體" w:cs="標楷體" w:hint="eastAsia"/>
                <w:color w:val="auto"/>
                <w:szCs w:val="24"/>
              </w:rPr>
              <w:t>二</w:t>
            </w: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十</w:t>
            </w:r>
            <w:r w:rsidR="00703FF3">
              <w:rPr>
                <w:rFonts w:ascii="標楷體" w:eastAsia="標楷體" w:hAnsi="標楷體" w:cs="標楷體" w:hint="eastAsia"/>
                <w:color w:val="auto"/>
                <w:szCs w:val="24"/>
              </w:rPr>
              <w:t>一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AD15A6" w:rsidRDefault="00AD15A6" w:rsidP="00AD15A6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1/</w:t>
            </w:r>
            <w:r w:rsidR="00703FF3">
              <w:rPr>
                <w:rFonts w:ascii="標楷體" w:eastAsia="標楷體" w:hAnsi="標楷體" w:cs="標楷體" w:hint="eastAsia"/>
                <w:color w:val="auto"/>
                <w:szCs w:val="24"/>
              </w:rPr>
              <w:t>16</w:t>
            </w: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-1/</w:t>
            </w:r>
            <w:r w:rsidR="00703FF3">
              <w:rPr>
                <w:rFonts w:ascii="標楷體" w:eastAsia="標楷體" w:hAnsi="標楷體" w:cs="標楷體" w:hint="eastAsia"/>
                <w:color w:val="auto"/>
                <w:szCs w:val="24"/>
              </w:rPr>
              <w:t>20</w:t>
            </w:r>
          </w:p>
          <w:p w:rsidR="006311FA" w:rsidRPr="00823B45" w:rsidRDefault="00BD1EC5" w:rsidP="00AD15A6">
            <w:pPr>
              <w:spacing w:line="260" w:lineRule="exact"/>
              <w:jc w:val="center"/>
              <w:rPr>
                <w:rFonts w:eastAsiaTheme="minorEastAsia"/>
              </w:rPr>
            </w:pPr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lastRenderedPageBreak/>
              <w:t>(段考</w:t>
            </w:r>
            <w:proofErr w:type="gramStart"/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週</w:t>
            </w:r>
            <w:proofErr w:type="gramEnd"/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暫定</w:t>
            </w:r>
            <w:r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；1/18暫定休業式</w:t>
            </w:r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  <w:snapToGrid w:val="0"/>
              </w:rPr>
            </w:pPr>
            <w:r w:rsidRPr="00B9731A">
              <w:rPr>
                <w:rFonts w:ascii="標楷體" w:eastAsia="標楷體" w:hAnsi="標楷體" w:hint="eastAsia"/>
                <w:color w:val="auto"/>
              </w:rPr>
              <w:lastRenderedPageBreak/>
              <w:t>歷Cb-IV-1 原住民族社會及其變化。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B9731A">
              <w:rPr>
                <w:rFonts w:ascii="標楷體" w:eastAsia="標楷體" w:hAnsi="標楷體" w:cs="標楷體" w:hint="eastAsia"/>
                <w:color w:val="auto"/>
              </w:rPr>
              <w:t>社2c-IV-1 從歷史或社會事件中，省思自身或所屬群體的文化</w:t>
            </w:r>
            <w:r w:rsidRPr="00B9731A">
              <w:rPr>
                <w:rFonts w:ascii="標楷體" w:eastAsia="標楷體" w:hAnsi="標楷體" w:cs="標楷體" w:hint="eastAsia"/>
                <w:color w:val="auto"/>
              </w:rPr>
              <w:lastRenderedPageBreak/>
              <w:t>淵源、處境及自主性。</w:t>
            </w:r>
          </w:p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B9731A">
              <w:rPr>
                <w:rFonts w:ascii="標楷體" w:eastAsia="標楷體" w:hAnsi="標楷體" w:cs="標楷體" w:hint="eastAsia"/>
                <w:color w:val="auto"/>
              </w:rPr>
              <w:t>社3b-IV-3 使用文字、照片、圖表、數據、地圖、年表、言語等多種方式，呈現並解釋探究結果。</w:t>
            </w:r>
          </w:p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B9731A">
              <w:rPr>
                <w:rFonts w:ascii="標楷體" w:eastAsia="標楷體" w:hAnsi="標楷體" w:cs="標楷體" w:hint="eastAsia"/>
                <w:color w:val="auto"/>
              </w:rPr>
              <w:t xml:space="preserve">歷1a-IV-2 </w:t>
            </w:r>
            <w:proofErr w:type="gramStart"/>
            <w:r w:rsidRPr="00B9731A">
              <w:rPr>
                <w:rFonts w:ascii="標楷體" w:eastAsia="標楷體" w:hAnsi="標楷體" w:cs="標楷體" w:hint="eastAsia"/>
                <w:color w:val="auto"/>
              </w:rPr>
              <w:t>理解所習得</w:t>
            </w:r>
            <w:proofErr w:type="gramEnd"/>
            <w:r w:rsidRPr="00B9731A">
              <w:rPr>
                <w:rFonts w:ascii="標楷體" w:eastAsia="標楷體" w:hAnsi="標楷體" w:cs="標楷體" w:hint="eastAsia"/>
                <w:color w:val="auto"/>
              </w:rPr>
              <w:t>歷史事件的發展歷程與重要歷史變遷。</w:t>
            </w:r>
          </w:p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B9731A">
              <w:rPr>
                <w:rFonts w:ascii="標楷體" w:eastAsia="標楷體" w:hAnsi="標楷體" w:cs="標楷體" w:hint="eastAsia"/>
                <w:color w:val="auto"/>
              </w:rPr>
              <w:t>歷1b-IV-2 運用歷史資料，進行歷史事件的因果分析與詮釋。</w:t>
            </w:r>
          </w:p>
        </w:tc>
        <w:tc>
          <w:tcPr>
            <w:tcW w:w="398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B9731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第二篇臺灣的歷史(上)</w:t>
            </w:r>
          </w:p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proofErr w:type="gramStart"/>
            <w:r w:rsidRPr="00B9731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第六章清帝國</w:t>
            </w:r>
            <w:proofErr w:type="gramEnd"/>
            <w:r w:rsidRPr="00B9731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時期社會文化的變遷（第三次段考）</w:t>
            </w:r>
          </w:p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B9731A">
              <w:rPr>
                <w:rFonts w:ascii="標楷體" w:eastAsia="標楷體" w:hAnsi="標楷體" w:cs="標楷體" w:hint="eastAsia"/>
                <w:color w:val="auto"/>
              </w:rPr>
              <w:t>1.高山原住民的處境與社會變遷。</w:t>
            </w:r>
          </w:p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B9731A">
              <w:rPr>
                <w:rFonts w:ascii="標楷體" w:eastAsia="標楷體" w:hAnsi="標楷體" w:cs="標楷體" w:hint="eastAsia"/>
                <w:color w:val="auto"/>
              </w:rPr>
              <w:lastRenderedPageBreak/>
              <w:t>2.實作與練習。</w:t>
            </w:r>
          </w:p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B9731A">
              <w:rPr>
                <w:rFonts w:ascii="標楷體" w:eastAsia="標楷體" w:hAnsi="標楷體" w:cs="標楷體" w:hint="eastAsia"/>
                <w:color w:val="auto"/>
              </w:rPr>
              <w:t>3.歷史探查：圖說臺灣歷史、家鄉古蹟探查之旅。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311FA" w:rsidRPr="00B9731A" w:rsidRDefault="006311FA" w:rsidP="000F1F09">
            <w:pPr>
              <w:spacing w:line="260" w:lineRule="exact"/>
              <w:jc w:val="center"/>
              <w:rPr>
                <w:rFonts w:ascii="標楷體" w:eastAsia="標楷體" w:hAnsi="標楷體"/>
                <w:bCs/>
                <w:snapToGrid w:val="0"/>
              </w:rPr>
            </w:pPr>
            <w:r w:rsidRPr="00B9731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1</w:t>
            </w:r>
          </w:p>
        </w:tc>
        <w:tc>
          <w:tcPr>
            <w:tcW w:w="12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F1F09" w:rsidRPr="00B9731A" w:rsidRDefault="000F1F09" w:rsidP="000F1F0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B9731A">
              <w:rPr>
                <w:rFonts w:ascii="標楷體" w:eastAsia="標楷體" w:hAnsi="標楷體" w:cs="標楷體" w:hint="eastAsia"/>
                <w:color w:val="auto"/>
              </w:rPr>
              <w:t>1.</w:t>
            </w:r>
            <w:r>
              <w:rPr>
                <w:rFonts w:ascii="標楷體" w:eastAsia="標楷體" w:hAnsi="標楷體" w:cs="標楷體" w:hint="eastAsia"/>
                <w:color w:val="auto"/>
              </w:rPr>
              <w:t>教學</w:t>
            </w:r>
            <w:r w:rsidRPr="00B9731A">
              <w:rPr>
                <w:rFonts w:ascii="標楷體" w:eastAsia="標楷體" w:hAnsi="標楷體" w:cs="標楷體" w:hint="eastAsia"/>
                <w:color w:val="auto"/>
              </w:rPr>
              <w:t>圖</w:t>
            </w:r>
            <w:r>
              <w:rPr>
                <w:rFonts w:ascii="標楷體" w:eastAsia="標楷體" w:hAnsi="標楷體" w:cs="標楷體" w:hint="eastAsia"/>
                <w:color w:val="auto"/>
              </w:rPr>
              <w:t>片</w:t>
            </w:r>
          </w:p>
          <w:p w:rsidR="000F1F09" w:rsidRPr="00B9731A" w:rsidRDefault="000F1F09" w:rsidP="000F1F0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B9731A">
              <w:rPr>
                <w:rFonts w:ascii="標楷體" w:eastAsia="標楷體" w:hAnsi="標楷體" w:cs="標楷體" w:hint="eastAsia"/>
                <w:color w:val="auto"/>
              </w:rPr>
              <w:t>2.</w:t>
            </w:r>
            <w:r w:rsidRPr="00B9731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歷史文化學習網</w:t>
            </w:r>
          </w:p>
          <w:p w:rsidR="000F1F09" w:rsidRPr="00452D63" w:rsidRDefault="000F1F09" w:rsidP="000F1F09">
            <w:pPr>
              <w:ind w:firstLine="0"/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  <w:r>
              <w:rPr>
                <w:rFonts w:asciiTheme="majorEastAsia" w:eastAsiaTheme="majorEastAsia" w:hAnsiTheme="majorEastAsia" w:cs="標楷體" w:hint="eastAsia"/>
                <w:color w:val="auto"/>
              </w:rPr>
              <w:lastRenderedPageBreak/>
              <w:t>3</w:t>
            </w: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.單槍投影機電腦</w:t>
            </w:r>
          </w:p>
          <w:p w:rsidR="000F1F09" w:rsidRPr="00452D63" w:rsidRDefault="000F1F09" w:rsidP="000F1F09">
            <w:pPr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  <w:r>
              <w:rPr>
                <w:rFonts w:asciiTheme="majorEastAsia" w:eastAsiaTheme="majorEastAsia" w:hAnsiTheme="majorEastAsia" w:cs="標楷體" w:hint="eastAsia"/>
                <w:color w:val="auto"/>
              </w:rPr>
              <w:t>4</w:t>
            </w: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.影音資料與</w:t>
            </w:r>
          </w:p>
          <w:p w:rsidR="000F1F09" w:rsidRPr="00452D63" w:rsidRDefault="000F1F09" w:rsidP="000F1F09">
            <w:pPr>
              <w:ind w:left="92" w:hanging="7"/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網路資源等</w:t>
            </w:r>
          </w:p>
          <w:p w:rsidR="000F1F09" w:rsidRPr="00452D63" w:rsidRDefault="000F1F09" w:rsidP="000F1F09">
            <w:pPr>
              <w:ind w:left="92" w:hanging="7"/>
              <w:jc w:val="left"/>
              <w:rPr>
                <w:rFonts w:asciiTheme="majorEastAsia" w:eastAsiaTheme="majorEastAsia" w:hAnsiTheme="majorEastAsia" w:cs="標楷體"/>
                <w:color w:val="auto"/>
              </w:rPr>
            </w:pP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相關教學</w:t>
            </w:r>
            <w:proofErr w:type="gramStart"/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媒</w:t>
            </w:r>
            <w:proofErr w:type="gramEnd"/>
          </w:p>
          <w:p w:rsidR="006311FA" w:rsidRPr="00B9731A" w:rsidRDefault="000F1F09" w:rsidP="000F1F0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452D63">
              <w:rPr>
                <w:rFonts w:asciiTheme="majorEastAsia" w:eastAsiaTheme="majorEastAsia" w:hAnsiTheme="majorEastAsia" w:cs="標楷體" w:hint="eastAsia"/>
                <w:color w:val="auto"/>
              </w:rPr>
              <w:t>體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B9731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1.資料蒐集</w:t>
            </w:r>
          </w:p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B9731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2.紙筆測驗</w:t>
            </w:r>
          </w:p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  <w:b/>
              </w:rPr>
            </w:pPr>
            <w:r w:rsidRPr="00B9731A">
              <w:rPr>
                <w:rFonts w:ascii="標楷體" w:eastAsia="標楷體" w:hAnsi="標楷體" w:cs="DFKaiShu-SB-Estd-BF" w:hint="eastAsia"/>
                <w:b/>
                <w:color w:val="auto"/>
              </w:rPr>
              <w:t>【原住民族教育】</w:t>
            </w:r>
          </w:p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B9731A">
              <w:rPr>
                <w:rFonts w:ascii="標楷體" w:eastAsia="標楷體" w:hAnsi="標楷體" w:cs="DFKaiShu-SB-Estd-BF" w:hint="eastAsia"/>
                <w:color w:val="auto"/>
              </w:rPr>
              <w:lastRenderedPageBreak/>
              <w:t>原J4 認識原住民族</w:t>
            </w:r>
            <w:proofErr w:type="gramStart"/>
            <w:r w:rsidRPr="00B9731A">
              <w:rPr>
                <w:rFonts w:ascii="標楷體" w:eastAsia="標楷體" w:hAnsi="標楷體" w:cs="DFKaiShu-SB-Estd-BF" w:hint="eastAsia"/>
                <w:color w:val="auto"/>
              </w:rPr>
              <w:t>在各歷階段</w:t>
            </w:r>
            <w:proofErr w:type="gramEnd"/>
            <w:r w:rsidRPr="00B9731A">
              <w:rPr>
                <w:rFonts w:ascii="標楷體" w:eastAsia="標楷體" w:hAnsi="標楷體" w:cs="DFKaiShu-SB-Estd-BF" w:hint="eastAsia"/>
                <w:color w:val="auto"/>
              </w:rPr>
              <w:t>的重大事件。</w:t>
            </w:r>
          </w:p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B9731A">
              <w:rPr>
                <w:rFonts w:ascii="標楷體" w:eastAsia="標楷體" w:hAnsi="標楷體" w:cs="DFKaiShu-SB-Estd-BF" w:hint="eastAsia"/>
                <w:color w:val="auto"/>
              </w:rPr>
              <w:t>原J12 主動關注原住民族土地與自然資源議題。</w:t>
            </w:r>
          </w:p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  <w:b/>
              </w:rPr>
            </w:pPr>
            <w:r w:rsidRPr="00B9731A">
              <w:rPr>
                <w:rFonts w:ascii="標楷體" w:eastAsia="標楷體" w:hAnsi="標楷體" w:cs="DFKaiShu-SB-Estd-BF" w:hint="eastAsia"/>
                <w:b/>
                <w:color w:val="auto"/>
              </w:rPr>
              <w:t>【閱讀素養教育】</w:t>
            </w:r>
          </w:p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B9731A">
              <w:rPr>
                <w:rFonts w:ascii="標楷體" w:eastAsia="標楷體" w:hAnsi="標楷體" w:cs="DFKaiShu-SB-Estd-BF" w:hint="eastAsia"/>
                <w:color w:val="auto"/>
              </w:rPr>
              <w:t>閱J1 發展多元文本的閱讀策略。</w:t>
            </w:r>
          </w:p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B9731A">
              <w:rPr>
                <w:rFonts w:ascii="標楷體" w:eastAsia="標楷體" w:hAnsi="標楷體" w:cs="DFKaiShu-SB-Estd-BF" w:hint="eastAsia"/>
                <w:color w:val="auto"/>
              </w:rPr>
              <w:t>閱J2 發展跨文本的比對、分析、深究的能力，以判讀文本知識的正確性。</w:t>
            </w:r>
          </w:p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B9731A">
              <w:rPr>
                <w:rFonts w:ascii="標楷體" w:eastAsia="標楷體" w:hAnsi="標楷體" w:cs="DFKaiShu-SB-Estd-BF" w:hint="eastAsia"/>
                <w:color w:val="auto"/>
              </w:rPr>
              <w:t>閱J3 理解學科知識內的重要詞彙的意涵，並懂得如何運用該詞彙與他人進行溝通。</w:t>
            </w:r>
          </w:p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  <w:b/>
              </w:rPr>
            </w:pPr>
            <w:r w:rsidRPr="00B9731A">
              <w:rPr>
                <w:rFonts w:ascii="標楷體" w:eastAsia="標楷體" w:hAnsi="標楷體" w:cs="DFKaiShu-SB-Estd-BF" w:hint="eastAsia"/>
                <w:b/>
                <w:color w:val="auto"/>
              </w:rPr>
              <w:t>【人權教育】</w:t>
            </w:r>
          </w:p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B9731A">
              <w:rPr>
                <w:rFonts w:ascii="標楷體" w:eastAsia="標楷體" w:hAnsi="標楷體" w:cs="DFKaiShu-SB-Estd-BF" w:hint="eastAsia"/>
                <w:color w:val="auto"/>
              </w:rPr>
              <w:t>人J4 了解平等、正義的原則，並在生活中實踐。</w:t>
            </w:r>
          </w:p>
          <w:p w:rsidR="006311FA" w:rsidRPr="00B9731A" w:rsidRDefault="006311FA" w:rsidP="000F1F0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B9731A">
              <w:rPr>
                <w:rFonts w:ascii="標楷體" w:eastAsia="標楷體" w:hAnsi="標楷體" w:cs="DFKaiShu-SB-Estd-BF" w:hint="eastAsia"/>
                <w:color w:val="auto"/>
              </w:rPr>
              <w:t>人J5 了解社會上有不同的群體和文化，尊重並欣賞其差異。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11FA" w:rsidRPr="00500692" w:rsidRDefault="001329BA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lastRenderedPageBreak/>
              <w:t>線上教學</w:t>
            </w:r>
            <w:proofErr w:type="gramEnd"/>
          </w:p>
        </w:tc>
      </w:tr>
    </w:tbl>
    <w:p w:rsidR="0072578B" w:rsidRPr="00BF31BC" w:rsidRDefault="0072578B" w:rsidP="0072578B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六</w:t>
      </w:r>
      <w:r w:rsidRPr="00BF31BC">
        <w:rPr>
          <w:rFonts w:ascii="標楷體" w:eastAsia="標楷體" w:hAnsi="標楷體" w:cs="標楷體" w:hint="eastAsia"/>
          <w:color w:val="auto"/>
          <w:sz w:val="24"/>
          <w:szCs w:val="24"/>
        </w:rPr>
        <w:t>、本課程是否有校外人士協助教學</w:t>
      </w:r>
    </w:p>
    <w:p w:rsidR="0072578B" w:rsidRPr="00BF31BC" w:rsidRDefault="000F59EF" w:rsidP="0072578B">
      <w:pPr>
        <w:rPr>
          <w:rFonts w:ascii="標楷體" w:eastAsia="標楷體" w:hAnsi="標楷體" w:cs="標楷體"/>
          <w:color w:val="auto"/>
          <w:sz w:val="24"/>
          <w:szCs w:val="24"/>
        </w:rPr>
      </w:pPr>
      <w:proofErr w:type="gramStart"/>
      <w:r>
        <w:rPr>
          <w:rFonts w:ascii="標楷體" w:eastAsia="標楷體" w:hAnsi="標楷體" w:cs="標楷體" w:hint="eastAsia"/>
          <w:color w:val="auto"/>
          <w:sz w:val="24"/>
          <w:szCs w:val="24"/>
        </w:rPr>
        <w:lastRenderedPageBreak/>
        <w:t>■</w:t>
      </w:r>
      <w:r w:rsidR="0072578B" w:rsidRPr="00BF31BC">
        <w:rPr>
          <w:rFonts w:ascii="標楷體" w:eastAsia="標楷體" w:hAnsi="標楷體" w:cs="標楷體" w:hint="eastAsia"/>
          <w:color w:val="auto"/>
          <w:sz w:val="24"/>
          <w:szCs w:val="24"/>
        </w:rPr>
        <w:t>否</w:t>
      </w:r>
      <w:proofErr w:type="gramEnd"/>
      <w:r w:rsidR="0072578B" w:rsidRPr="00BF31BC">
        <w:rPr>
          <w:rFonts w:ascii="標楷體" w:eastAsia="標楷體" w:hAnsi="標楷體" w:cs="標楷體" w:hint="eastAsia"/>
          <w:color w:val="auto"/>
          <w:sz w:val="24"/>
          <w:szCs w:val="24"/>
        </w:rPr>
        <w:t>，全學年都沒有(</w:t>
      </w:r>
      <w:proofErr w:type="gramStart"/>
      <w:r w:rsidR="0072578B" w:rsidRPr="00BF31BC">
        <w:rPr>
          <w:rFonts w:ascii="標楷體" w:eastAsia="標楷體" w:hAnsi="標楷體" w:cs="標楷體" w:hint="eastAsia"/>
          <w:color w:val="auto"/>
          <w:sz w:val="24"/>
          <w:szCs w:val="24"/>
        </w:rPr>
        <w:t>以下免</w:t>
      </w:r>
      <w:proofErr w:type="gramEnd"/>
      <w:r w:rsidR="0072578B" w:rsidRPr="00BF31BC">
        <w:rPr>
          <w:rFonts w:ascii="標楷體" w:eastAsia="標楷體" w:hAnsi="標楷體" w:cs="標楷體" w:hint="eastAsia"/>
          <w:color w:val="auto"/>
          <w:sz w:val="24"/>
          <w:szCs w:val="24"/>
        </w:rPr>
        <w:t>填)</w:t>
      </w:r>
    </w:p>
    <w:p w:rsidR="0072578B" w:rsidRPr="00BF31BC" w:rsidRDefault="0072578B" w:rsidP="0072578B">
      <w:pPr>
        <w:rPr>
          <w:rFonts w:ascii="標楷體" w:eastAsia="標楷體" w:hAnsi="標楷體" w:cs="標楷體"/>
          <w:color w:val="auto"/>
          <w:sz w:val="24"/>
          <w:szCs w:val="24"/>
        </w:rPr>
      </w:pPr>
      <w:r w:rsidRPr="00BF31BC">
        <w:rPr>
          <w:rFonts w:ascii="標楷體" w:eastAsia="標楷體" w:hAnsi="標楷體" w:cs="標楷體" w:hint="eastAsia"/>
          <w:color w:val="auto"/>
          <w:sz w:val="24"/>
          <w:szCs w:val="24"/>
        </w:rPr>
        <w:t>□有，部分班級，實施的班級為：___________</w:t>
      </w:r>
    </w:p>
    <w:p w:rsidR="0072578B" w:rsidRPr="00BF31BC" w:rsidRDefault="0072578B" w:rsidP="0072578B">
      <w:pPr>
        <w:rPr>
          <w:rFonts w:ascii="標楷體" w:eastAsia="標楷體" w:hAnsi="標楷體" w:cs="標楷體"/>
          <w:color w:val="auto"/>
          <w:sz w:val="24"/>
          <w:szCs w:val="24"/>
        </w:rPr>
      </w:pPr>
      <w:r w:rsidRPr="00BF31BC">
        <w:rPr>
          <w:rFonts w:ascii="標楷體" w:eastAsia="標楷體" w:hAnsi="標楷體" w:cs="標楷體" w:hint="eastAsia"/>
          <w:color w:val="auto"/>
          <w:sz w:val="24"/>
          <w:szCs w:val="24"/>
        </w:rPr>
        <w:t>□有，全學年實施</w:t>
      </w:r>
    </w:p>
    <w:tbl>
      <w:tblPr>
        <w:tblStyle w:val="aff7"/>
        <w:tblW w:w="15108" w:type="dxa"/>
        <w:tblInd w:w="-2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92"/>
        <w:gridCol w:w="3416"/>
        <w:gridCol w:w="3513"/>
        <w:gridCol w:w="2296"/>
        <w:gridCol w:w="1399"/>
        <w:gridCol w:w="3192"/>
      </w:tblGrid>
      <w:tr w:rsidR="0072578B" w:rsidRPr="00BF31BC" w:rsidTr="000F1F09">
        <w:tc>
          <w:tcPr>
            <w:tcW w:w="1292" w:type="dxa"/>
          </w:tcPr>
          <w:p w:rsidR="0072578B" w:rsidRPr="00BF31BC" w:rsidRDefault="0072578B" w:rsidP="000F1F09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F31BC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教學期程</w:t>
            </w:r>
          </w:p>
        </w:tc>
        <w:tc>
          <w:tcPr>
            <w:tcW w:w="3416" w:type="dxa"/>
          </w:tcPr>
          <w:p w:rsidR="0072578B" w:rsidRPr="00BF31BC" w:rsidRDefault="0072578B" w:rsidP="000F1F09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F31B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校外人士協助之課程大綱</w:t>
            </w:r>
          </w:p>
        </w:tc>
        <w:tc>
          <w:tcPr>
            <w:tcW w:w="3513" w:type="dxa"/>
          </w:tcPr>
          <w:p w:rsidR="0072578B" w:rsidRPr="00BF31BC" w:rsidRDefault="0072578B" w:rsidP="000F1F09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F31B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教材形式</w:t>
            </w:r>
          </w:p>
        </w:tc>
        <w:tc>
          <w:tcPr>
            <w:tcW w:w="2296" w:type="dxa"/>
          </w:tcPr>
          <w:p w:rsidR="0072578B" w:rsidRPr="00BF31BC" w:rsidRDefault="0072578B" w:rsidP="000F1F09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F31B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教材內容簡介</w:t>
            </w:r>
          </w:p>
        </w:tc>
        <w:tc>
          <w:tcPr>
            <w:tcW w:w="1399" w:type="dxa"/>
          </w:tcPr>
          <w:p w:rsidR="0072578B" w:rsidRPr="00BF31BC" w:rsidRDefault="0072578B" w:rsidP="000F1F09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F31B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預期成效</w:t>
            </w:r>
          </w:p>
        </w:tc>
        <w:tc>
          <w:tcPr>
            <w:tcW w:w="3192" w:type="dxa"/>
          </w:tcPr>
          <w:p w:rsidR="0072578B" w:rsidRPr="00BF31BC" w:rsidRDefault="0072578B" w:rsidP="000F1F09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F31B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原授課教師角色</w:t>
            </w:r>
          </w:p>
        </w:tc>
      </w:tr>
      <w:tr w:rsidR="0072578B" w:rsidRPr="00BF31BC" w:rsidTr="000F1F09">
        <w:tc>
          <w:tcPr>
            <w:tcW w:w="1292" w:type="dxa"/>
          </w:tcPr>
          <w:p w:rsidR="0072578B" w:rsidRPr="00BF31BC" w:rsidRDefault="0072578B" w:rsidP="000F1F09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</w:tcPr>
          <w:p w:rsidR="0072578B" w:rsidRPr="00BF31BC" w:rsidRDefault="0072578B" w:rsidP="000F1F09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</w:tcPr>
          <w:p w:rsidR="0072578B" w:rsidRPr="00BF31BC" w:rsidRDefault="0072578B" w:rsidP="000F1F09">
            <w:pPr>
              <w:pStyle w:val="Web"/>
              <w:jc w:val="both"/>
              <w:rPr>
                <w:rFonts w:ascii="標楷體" w:eastAsia="標楷體" w:hAnsi="標楷體" w:cs="標楷體"/>
              </w:rPr>
            </w:pPr>
            <w:r w:rsidRPr="00BF31BC">
              <w:rPr>
                <w:rFonts w:ascii="標楷體" w:eastAsia="標楷體" w:hAnsi="標楷體" w:cs="標楷體"/>
              </w:rPr>
              <w:t>□</w:t>
            </w:r>
            <w:r w:rsidRPr="00BF31BC">
              <w:rPr>
                <w:rFonts w:ascii="標楷體" w:eastAsia="標楷體" w:hAnsi="標楷體" w:cs="標楷體" w:hint="eastAsia"/>
              </w:rPr>
              <w:t>簡報</w:t>
            </w:r>
            <w:r w:rsidRPr="00BF31BC">
              <w:rPr>
                <w:rFonts w:ascii="標楷體" w:eastAsia="標楷體" w:hAnsi="標楷體" w:cs="標楷體"/>
              </w:rPr>
              <w:t>□印刷品□影音光碟</w:t>
            </w:r>
          </w:p>
          <w:p w:rsidR="0072578B" w:rsidRPr="00BF31BC" w:rsidRDefault="0072578B" w:rsidP="000F1F09">
            <w:pPr>
              <w:pStyle w:val="Web"/>
              <w:jc w:val="both"/>
              <w:rPr>
                <w:rFonts w:ascii="標楷體" w:eastAsia="標楷體" w:hAnsi="標楷體" w:cs="標楷體"/>
              </w:rPr>
            </w:pPr>
            <w:r w:rsidRPr="00BF31BC">
              <w:rPr>
                <w:rFonts w:ascii="標楷體" w:eastAsia="標楷體" w:hAnsi="標楷體" w:cs="標楷體"/>
              </w:rPr>
              <w:t xml:space="preserve">□其他於課程或活動中使用之教學資料，請說明： </w:t>
            </w:r>
          </w:p>
        </w:tc>
        <w:tc>
          <w:tcPr>
            <w:tcW w:w="2296" w:type="dxa"/>
          </w:tcPr>
          <w:p w:rsidR="0072578B" w:rsidRPr="00BF31BC" w:rsidRDefault="0072578B" w:rsidP="000F1F09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</w:tcPr>
          <w:p w:rsidR="0072578B" w:rsidRPr="00BF31BC" w:rsidRDefault="0072578B" w:rsidP="000F1F09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</w:tcPr>
          <w:p w:rsidR="0072578B" w:rsidRPr="00BF31BC" w:rsidRDefault="0072578B" w:rsidP="000F1F09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</w:tbl>
    <w:p w:rsidR="00956B1D" w:rsidRPr="0072578B" w:rsidRDefault="00956B1D" w:rsidP="00D37619">
      <w:pPr>
        <w:rPr>
          <w:rFonts w:ascii="標楷體" w:eastAsia="標楷體" w:hAnsi="標楷體" w:cs="標楷體"/>
          <w:b/>
          <w:sz w:val="24"/>
          <w:szCs w:val="24"/>
        </w:rPr>
      </w:pPr>
    </w:p>
    <w:sectPr w:rsidR="00956B1D" w:rsidRPr="0072578B" w:rsidSect="003054B9">
      <w:footerReference w:type="default" r:id="rId8"/>
      <w:pgSz w:w="16839" w:h="11907" w:orient="landscape" w:code="9"/>
      <w:pgMar w:top="851" w:right="1134" w:bottom="851" w:left="1134" w:header="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700C" w:rsidRDefault="006B700C">
      <w:r>
        <w:separator/>
      </w:r>
    </w:p>
  </w:endnote>
  <w:endnote w:type="continuationSeparator" w:id="0">
    <w:p w:rsidR="006B700C" w:rsidRDefault="006B7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Microsoft YaHe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1F09" w:rsidRDefault="000F1F09">
    <w:pPr>
      <w:pStyle w:val="aff5"/>
      <w:jc w:val="center"/>
    </w:pPr>
    <w:r>
      <w:fldChar w:fldCharType="begin"/>
    </w:r>
    <w:r>
      <w:instrText>PAGE   \* MERGEFORMAT</w:instrText>
    </w:r>
    <w:r>
      <w:fldChar w:fldCharType="separate"/>
    </w:r>
    <w:r w:rsidR="00BD1EC5" w:rsidRPr="00BD1EC5">
      <w:rPr>
        <w:noProof/>
        <w:lang w:val="zh-TW"/>
      </w:rPr>
      <w:t>20</w:t>
    </w:r>
    <w:r>
      <w:fldChar w:fldCharType="end"/>
    </w:r>
  </w:p>
  <w:p w:rsidR="000F1F09" w:rsidRDefault="000F1F09">
    <w:pPr>
      <w:tabs>
        <w:tab w:val="center" w:pos="4153"/>
        <w:tab w:val="right" w:pos="8306"/>
      </w:tabs>
      <w:spacing w:after="99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700C" w:rsidRDefault="006B700C">
      <w:r>
        <w:separator/>
      </w:r>
    </w:p>
  </w:footnote>
  <w:footnote w:type="continuationSeparator" w:id="0">
    <w:p w:rsidR="006B700C" w:rsidRDefault="006B70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16070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10E267B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13173CA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2FC2A7D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3E35909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4CD6BD4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8124F5A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8F42A72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0C7067AF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0CA70FF6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0D384467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0DF64514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0826FAA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12B4027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16802C0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167C508A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16F605FC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1ABC4DC1"/>
    <w:multiLevelType w:val="hybridMultilevel"/>
    <w:tmpl w:val="70643F96"/>
    <w:lvl w:ilvl="0" w:tplc="EC1454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1E0E26EF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1FBD5B20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1FEC5E99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21784397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228D32EB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235D51EF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23A40BE4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245049FD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24A457CF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25CE7FD6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27714E5B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2991561E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314147EA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32AC35B7"/>
    <w:multiLevelType w:val="hybridMultilevel"/>
    <w:tmpl w:val="70643F96"/>
    <w:lvl w:ilvl="0" w:tplc="EC1454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331F7CB6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34C40D74"/>
    <w:multiLevelType w:val="hybridMultilevel"/>
    <w:tmpl w:val="39A27D5C"/>
    <w:lvl w:ilvl="0" w:tplc="EC1454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352F1388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35682162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358B56D5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37462ED0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38D86EA4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3A0A529F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3BD058FC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3C5F455A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3DBB63F1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3DDF469C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3DF04EE3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3EEF0648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3F06186A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41E53EA4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42237249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448563B3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0" w15:restartNumberingAfterBreak="0">
    <w:nsid w:val="44E00AF8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1" w15:restartNumberingAfterBreak="0">
    <w:nsid w:val="470707F2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2" w15:restartNumberingAfterBreak="0">
    <w:nsid w:val="47525913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3" w15:restartNumberingAfterBreak="0">
    <w:nsid w:val="489C58B4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4" w15:restartNumberingAfterBreak="0">
    <w:nsid w:val="49B267C1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5" w15:restartNumberingAfterBreak="0">
    <w:nsid w:val="4EAE2559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6" w15:restartNumberingAfterBreak="0">
    <w:nsid w:val="4FB47C92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7" w15:restartNumberingAfterBreak="0">
    <w:nsid w:val="514E5619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8" w15:restartNumberingAfterBreak="0">
    <w:nsid w:val="52304099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9" w15:restartNumberingAfterBreak="0">
    <w:nsid w:val="52832124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0" w15:restartNumberingAfterBreak="0">
    <w:nsid w:val="52A9574D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1" w15:restartNumberingAfterBreak="0">
    <w:nsid w:val="52EA20D9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2" w15:restartNumberingAfterBreak="0">
    <w:nsid w:val="53940BBF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3" w15:restartNumberingAfterBreak="0">
    <w:nsid w:val="595318EB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4" w15:restartNumberingAfterBreak="0">
    <w:nsid w:val="59F60E47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5" w15:restartNumberingAfterBreak="0">
    <w:nsid w:val="5A1358B0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6" w15:restartNumberingAfterBreak="0">
    <w:nsid w:val="5AB217E3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7" w15:restartNumberingAfterBreak="0">
    <w:nsid w:val="5B1B7122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8" w15:restartNumberingAfterBreak="0">
    <w:nsid w:val="5B9825B3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9" w15:restartNumberingAfterBreak="0">
    <w:nsid w:val="5E9554FC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0" w15:restartNumberingAfterBreak="0">
    <w:nsid w:val="5F8C5979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1" w15:restartNumberingAfterBreak="0">
    <w:nsid w:val="60293EE5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2" w15:restartNumberingAfterBreak="0">
    <w:nsid w:val="63993888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3" w15:restartNumberingAfterBreak="0">
    <w:nsid w:val="64071DFA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4" w15:restartNumberingAfterBreak="0">
    <w:nsid w:val="64734BD9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5" w15:restartNumberingAfterBreak="0">
    <w:nsid w:val="65541B54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6" w15:restartNumberingAfterBreak="0">
    <w:nsid w:val="686D5E5E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7" w15:restartNumberingAfterBreak="0">
    <w:nsid w:val="69C6194B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8" w15:restartNumberingAfterBreak="0">
    <w:nsid w:val="6A4351FA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9" w15:restartNumberingAfterBreak="0">
    <w:nsid w:val="6D1C1F6D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0" w15:restartNumberingAfterBreak="0">
    <w:nsid w:val="703D1A95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1" w15:restartNumberingAfterBreak="0">
    <w:nsid w:val="73D33BEC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2" w15:restartNumberingAfterBreak="0">
    <w:nsid w:val="74B33863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3" w15:restartNumberingAfterBreak="0">
    <w:nsid w:val="7725180E"/>
    <w:multiLevelType w:val="hybridMultilevel"/>
    <w:tmpl w:val="70643F96"/>
    <w:lvl w:ilvl="0" w:tplc="EC1454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4" w15:restartNumberingAfterBreak="0">
    <w:nsid w:val="775A028E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5" w15:restartNumberingAfterBreak="0">
    <w:nsid w:val="777C19E2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6" w15:restartNumberingAfterBreak="0">
    <w:nsid w:val="787B5624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7" w15:restartNumberingAfterBreak="0">
    <w:nsid w:val="78AE03E8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8" w15:restartNumberingAfterBreak="0">
    <w:nsid w:val="79C72B2D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9" w15:restartNumberingAfterBreak="0">
    <w:nsid w:val="7B38555E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0" w15:restartNumberingAfterBreak="0">
    <w:nsid w:val="7C104525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1" w15:restartNumberingAfterBreak="0">
    <w:nsid w:val="7C6C7C18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2" w15:restartNumberingAfterBreak="0">
    <w:nsid w:val="7D7C59DB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6"/>
  </w:num>
  <w:num w:numId="2">
    <w:abstractNumId w:val="14"/>
  </w:num>
  <w:num w:numId="3">
    <w:abstractNumId w:val="74"/>
  </w:num>
  <w:num w:numId="4">
    <w:abstractNumId w:val="83"/>
  </w:num>
  <w:num w:numId="5">
    <w:abstractNumId w:val="40"/>
  </w:num>
  <w:num w:numId="6">
    <w:abstractNumId w:val="12"/>
  </w:num>
  <w:num w:numId="7">
    <w:abstractNumId w:val="47"/>
  </w:num>
  <w:num w:numId="8">
    <w:abstractNumId w:val="31"/>
  </w:num>
  <w:num w:numId="9">
    <w:abstractNumId w:val="43"/>
  </w:num>
  <w:num w:numId="10">
    <w:abstractNumId w:val="4"/>
  </w:num>
  <w:num w:numId="11">
    <w:abstractNumId w:val="0"/>
  </w:num>
  <w:num w:numId="12">
    <w:abstractNumId w:val="17"/>
  </w:num>
  <w:num w:numId="13">
    <w:abstractNumId w:val="64"/>
  </w:num>
  <w:num w:numId="14">
    <w:abstractNumId w:val="80"/>
  </w:num>
  <w:num w:numId="15">
    <w:abstractNumId w:val="34"/>
  </w:num>
  <w:num w:numId="16">
    <w:abstractNumId w:val="2"/>
  </w:num>
  <w:num w:numId="17">
    <w:abstractNumId w:val="71"/>
  </w:num>
  <w:num w:numId="18">
    <w:abstractNumId w:val="88"/>
  </w:num>
  <w:num w:numId="19">
    <w:abstractNumId w:val="75"/>
  </w:num>
  <w:num w:numId="20">
    <w:abstractNumId w:val="92"/>
  </w:num>
  <w:num w:numId="21">
    <w:abstractNumId w:val="37"/>
  </w:num>
  <w:num w:numId="22">
    <w:abstractNumId w:val="8"/>
  </w:num>
  <w:num w:numId="23">
    <w:abstractNumId w:val="77"/>
  </w:num>
  <w:num w:numId="24">
    <w:abstractNumId w:val="3"/>
  </w:num>
  <w:num w:numId="25">
    <w:abstractNumId w:val="56"/>
  </w:num>
  <w:num w:numId="26">
    <w:abstractNumId w:val="66"/>
  </w:num>
  <w:num w:numId="27">
    <w:abstractNumId w:val="36"/>
  </w:num>
  <w:num w:numId="28">
    <w:abstractNumId w:val="27"/>
  </w:num>
  <w:num w:numId="29">
    <w:abstractNumId w:val="42"/>
  </w:num>
  <w:num w:numId="30">
    <w:abstractNumId w:val="62"/>
  </w:num>
  <w:num w:numId="31">
    <w:abstractNumId w:val="19"/>
  </w:num>
  <w:num w:numId="32">
    <w:abstractNumId w:val="48"/>
  </w:num>
  <w:num w:numId="33">
    <w:abstractNumId w:val="32"/>
  </w:num>
  <w:num w:numId="34">
    <w:abstractNumId w:val="15"/>
  </w:num>
  <w:num w:numId="35">
    <w:abstractNumId w:val="45"/>
  </w:num>
  <w:num w:numId="36">
    <w:abstractNumId w:val="70"/>
  </w:num>
  <w:num w:numId="37">
    <w:abstractNumId w:val="84"/>
  </w:num>
  <w:num w:numId="38">
    <w:abstractNumId w:val="38"/>
  </w:num>
  <w:num w:numId="39">
    <w:abstractNumId w:val="30"/>
  </w:num>
  <w:num w:numId="40">
    <w:abstractNumId w:val="28"/>
  </w:num>
  <w:num w:numId="41">
    <w:abstractNumId w:val="79"/>
  </w:num>
  <w:num w:numId="42">
    <w:abstractNumId w:val="65"/>
  </w:num>
  <w:num w:numId="43">
    <w:abstractNumId w:val="53"/>
  </w:num>
  <w:num w:numId="44">
    <w:abstractNumId w:val="35"/>
  </w:num>
  <w:num w:numId="45">
    <w:abstractNumId w:val="58"/>
  </w:num>
  <w:num w:numId="46">
    <w:abstractNumId w:val="44"/>
  </w:num>
  <w:num w:numId="47">
    <w:abstractNumId w:val="7"/>
  </w:num>
  <w:num w:numId="48">
    <w:abstractNumId w:val="41"/>
  </w:num>
  <w:num w:numId="49">
    <w:abstractNumId w:val="50"/>
  </w:num>
  <w:num w:numId="50">
    <w:abstractNumId w:val="6"/>
  </w:num>
  <w:num w:numId="51">
    <w:abstractNumId w:val="87"/>
  </w:num>
  <w:num w:numId="52">
    <w:abstractNumId w:val="60"/>
  </w:num>
  <w:num w:numId="53">
    <w:abstractNumId w:val="78"/>
  </w:num>
  <w:num w:numId="54">
    <w:abstractNumId w:val="72"/>
  </w:num>
  <w:num w:numId="55">
    <w:abstractNumId w:val="61"/>
  </w:num>
  <w:num w:numId="56">
    <w:abstractNumId w:val="67"/>
  </w:num>
  <w:num w:numId="57">
    <w:abstractNumId w:val="23"/>
  </w:num>
  <w:num w:numId="58">
    <w:abstractNumId w:val="89"/>
  </w:num>
  <w:num w:numId="59">
    <w:abstractNumId w:val="39"/>
  </w:num>
  <w:num w:numId="60">
    <w:abstractNumId w:val="85"/>
  </w:num>
  <w:num w:numId="61">
    <w:abstractNumId w:val="91"/>
  </w:num>
  <w:num w:numId="62">
    <w:abstractNumId w:val="55"/>
  </w:num>
  <w:num w:numId="63">
    <w:abstractNumId w:val="16"/>
  </w:num>
  <w:num w:numId="64">
    <w:abstractNumId w:val="25"/>
  </w:num>
  <w:num w:numId="65">
    <w:abstractNumId w:val="82"/>
  </w:num>
  <w:num w:numId="66">
    <w:abstractNumId w:val="81"/>
  </w:num>
  <w:num w:numId="67">
    <w:abstractNumId w:val="22"/>
  </w:num>
  <w:num w:numId="68">
    <w:abstractNumId w:val="57"/>
  </w:num>
  <w:num w:numId="69">
    <w:abstractNumId w:val="9"/>
  </w:num>
  <w:num w:numId="70">
    <w:abstractNumId w:val="76"/>
  </w:num>
  <w:num w:numId="71">
    <w:abstractNumId w:val="11"/>
  </w:num>
  <w:num w:numId="72">
    <w:abstractNumId w:val="63"/>
  </w:num>
  <w:num w:numId="73">
    <w:abstractNumId w:val="33"/>
  </w:num>
  <w:num w:numId="74">
    <w:abstractNumId w:val="20"/>
  </w:num>
  <w:num w:numId="75">
    <w:abstractNumId w:val="18"/>
  </w:num>
  <w:num w:numId="76">
    <w:abstractNumId w:val="59"/>
  </w:num>
  <w:num w:numId="77">
    <w:abstractNumId w:val="86"/>
  </w:num>
  <w:num w:numId="78">
    <w:abstractNumId w:val="90"/>
  </w:num>
  <w:num w:numId="79">
    <w:abstractNumId w:val="5"/>
  </w:num>
  <w:num w:numId="80">
    <w:abstractNumId w:val="29"/>
  </w:num>
  <w:num w:numId="81">
    <w:abstractNumId w:val="13"/>
  </w:num>
  <w:num w:numId="82">
    <w:abstractNumId w:val="54"/>
  </w:num>
  <w:num w:numId="83">
    <w:abstractNumId w:val="10"/>
  </w:num>
  <w:num w:numId="84">
    <w:abstractNumId w:val="1"/>
  </w:num>
  <w:num w:numId="85">
    <w:abstractNumId w:val="21"/>
  </w:num>
  <w:num w:numId="86">
    <w:abstractNumId w:val="68"/>
  </w:num>
  <w:num w:numId="87">
    <w:abstractNumId w:val="51"/>
  </w:num>
  <w:num w:numId="88">
    <w:abstractNumId w:val="69"/>
  </w:num>
  <w:num w:numId="89">
    <w:abstractNumId w:val="24"/>
  </w:num>
  <w:num w:numId="90">
    <w:abstractNumId w:val="73"/>
  </w:num>
  <w:num w:numId="91">
    <w:abstractNumId w:val="52"/>
  </w:num>
  <w:num w:numId="92">
    <w:abstractNumId w:val="49"/>
  </w:num>
  <w:num w:numId="93">
    <w:abstractNumId w:val="26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hideSpelling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354"/>
    <w:rsid w:val="0000497E"/>
    <w:rsid w:val="00005FB2"/>
    <w:rsid w:val="00006DA2"/>
    <w:rsid w:val="00010F37"/>
    <w:rsid w:val="00014B99"/>
    <w:rsid w:val="00014DA1"/>
    <w:rsid w:val="0001581F"/>
    <w:rsid w:val="00017015"/>
    <w:rsid w:val="00020AF4"/>
    <w:rsid w:val="00026BCF"/>
    <w:rsid w:val="000279DB"/>
    <w:rsid w:val="00030AE3"/>
    <w:rsid w:val="00031A53"/>
    <w:rsid w:val="00031BC9"/>
    <w:rsid w:val="00033334"/>
    <w:rsid w:val="000346B2"/>
    <w:rsid w:val="00035DBB"/>
    <w:rsid w:val="00040719"/>
    <w:rsid w:val="00045A88"/>
    <w:rsid w:val="00046661"/>
    <w:rsid w:val="00046E11"/>
    <w:rsid w:val="000502B5"/>
    <w:rsid w:val="00052883"/>
    <w:rsid w:val="0005561B"/>
    <w:rsid w:val="00060028"/>
    <w:rsid w:val="00060770"/>
    <w:rsid w:val="00060DFA"/>
    <w:rsid w:val="000619E4"/>
    <w:rsid w:val="00061EC2"/>
    <w:rsid w:val="000668B0"/>
    <w:rsid w:val="00076501"/>
    <w:rsid w:val="000766D7"/>
    <w:rsid w:val="00076909"/>
    <w:rsid w:val="00081436"/>
    <w:rsid w:val="00081700"/>
    <w:rsid w:val="0008332E"/>
    <w:rsid w:val="00085DA0"/>
    <w:rsid w:val="0009638F"/>
    <w:rsid w:val="00096419"/>
    <w:rsid w:val="00097C2E"/>
    <w:rsid w:val="000A1997"/>
    <w:rsid w:val="000A3BDE"/>
    <w:rsid w:val="000A544E"/>
    <w:rsid w:val="000A7AF6"/>
    <w:rsid w:val="000B1DEA"/>
    <w:rsid w:val="000B3A25"/>
    <w:rsid w:val="000C03B0"/>
    <w:rsid w:val="000C0FEA"/>
    <w:rsid w:val="000C2DE4"/>
    <w:rsid w:val="000C3028"/>
    <w:rsid w:val="000D26F4"/>
    <w:rsid w:val="000D27F7"/>
    <w:rsid w:val="000D4140"/>
    <w:rsid w:val="000D6C88"/>
    <w:rsid w:val="000E334A"/>
    <w:rsid w:val="000E67EC"/>
    <w:rsid w:val="000E7B47"/>
    <w:rsid w:val="000F0290"/>
    <w:rsid w:val="000F1F09"/>
    <w:rsid w:val="000F33DD"/>
    <w:rsid w:val="000F59EF"/>
    <w:rsid w:val="000F6784"/>
    <w:rsid w:val="00105275"/>
    <w:rsid w:val="00107B78"/>
    <w:rsid w:val="00110487"/>
    <w:rsid w:val="001112EF"/>
    <w:rsid w:val="00111853"/>
    <w:rsid w:val="00112170"/>
    <w:rsid w:val="0011580C"/>
    <w:rsid w:val="00115A2F"/>
    <w:rsid w:val="001218DF"/>
    <w:rsid w:val="0012196C"/>
    <w:rsid w:val="00123A2D"/>
    <w:rsid w:val="001248B8"/>
    <w:rsid w:val="001265EE"/>
    <w:rsid w:val="00130353"/>
    <w:rsid w:val="001329BA"/>
    <w:rsid w:val="001360E9"/>
    <w:rsid w:val="00141E97"/>
    <w:rsid w:val="00143740"/>
    <w:rsid w:val="001460C3"/>
    <w:rsid w:val="0014796F"/>
    <w:rsid w:val="00150A4C"/>
    <w:rsid w:val="00156A6B"/>
    <w:rsid w:val="00157A0C"/>
    <w:rsid w:val="00166D8B"/>
    <w:rsid w:val="00170D0B"/>
    <w:rsid w:val="00181ACE"/>
    <w:rsid w:val="001850A6"/>
    <w:rsid w:val="00187019"/>
    <w:rsid w:val="001918A5"/>
    <w:rsid w:val="00191B20"/>
    <w:rsid w:val="001933CC"/>
    <w:rsid w:val="001948DA"/>
    <w:rsid w:val="001A1D6E"/>
    <w:rsid w:val="001A57C5"/>
    <w:rsid w:val="001B04F0"/>
    <w:rsid w:val="001B3ACA"/>
    <w:rsid w:val="001B4EE9"/>
    <w:rsid w:val="001B5CEB"/>
    <w:rsid w:val="001C0AFC"/>
    <w:rsid w:val="001C162B"/>
    <w:rsid w:val="001C44AF"/>
    <w:rsid w:val="001C5493"/>
    <w:rsid w:val="001C5ACF"/>
    <w:rsid w:val="001C7FAA"/>
    <w:rsid w:val="001D0E7F"/>
    <w:rsid w:val="001D293D"/>
    <w:rsid w:val="001D3382"/>
    <w:rsid w:val="001D52A7"/>
    <w:rsid w:val="001E290D"/>
    <w:rsid w:val="001E5752"/>
    <w:rsid w:val="001E6F9A"/>
    <w:rsid w:val="001E724D"/>
    <w:rsid w:val="001F095F"/>
    <w:rsid w:val="001F1F5B"/>
    <w:rsid w:val="001F4460"/>
    <w:rsid w:val="00200C15"/>
    <w:rsid w:val="002026C7"/>
    <w:rsid w:val="002058E2"/>
    <w:rsid w:val="00205A5D"/>
    <w:rsid w:val="00210F9A"/>
    <w:rsid w:val="00214156"/>
    <w:rsid w:val="00214BA9"/>
    <w:rsid w:val="00221BF0"/>
    <w:rsid w:val="00225853"/>
    <w:rsid w:val="00227D43"/>
    <w:rsid w:val="002465A9"/>
    <w:rsid w:val="0025196E"/>
    <w:rsid w:val="00252E0C"/>
    <w:rsid w:val="00263A25"/>
    <w:rsid w:val="002664FE"/>
    <w:rsid w:val="002670FA"/>
    <w:rsid w:val="00281385"/>
    <w:rsid w:val="00285A39"/>
    <w:rsid w:val="002870A7"/>
    <w:rsid w:val="00290376"/>
    <w:rsid w:val="002915C9"/>
    <w:rsid w:val="002920BA"/>
    <w:rsid w:val="00294813"/>
    <w:rsid w:val="002A105E"/>
    <w:rsid w:val="002A156D"/>
    <w:rsid w:val="002A2334"/>
    <w:rsid w:val="002A402E"/>
    <w:rsid w:val="002A422B"/>
    <w:rsid w:val="002A4EAA"/>
    <w:rsid w:val="002A7515"/>
    <w:rsid w:val="002B5B91"/>
    <w:rsid w:val="002C2C4F"/>
    <w:rsid w:val="002C6411"/>
    <w:rsid w:val="002D3F86"/>
    <w:rsid w:val="002D6B47"/>
    <w:rsid w:val="002D7331"/>
    <w:rsid w:val="002E2523"/>
    <w:rsid w:val="002E38B1"/>
    <w:rsid w:val="002E6D6E"/>
    <w:rsid w:val="002F535E"/>
    <w:rsid w:val="002F74D8"/>
    <w:rsid w:val="00301426"/>
    <w:rsid w:val="00302525"/>
    <w:rsid w:val="00302B24"/>
    <w:rsid w:val="003054B9"/>
    <w:rsid w:val="00306DEF"/>
    <w:rsid w:val="00310872"/>
    <w:rsid w:val="00314C01"/>
    <w:rsid w:val="00315311"/>
    <w:rsid w:val="00316E9B"/>
    <w:rsid w:val="0032064E"/>
    <w:rsid w:val="00320E8E"/>
    <w:rsid w:val="003219D1"/>
    <w:rsid w:val="00322744"/>
    <w:rsid w:val="00323167"/>
    <w:rsid w:val="00323EC2"/>
    <w:rsid w:val="0032489D"/>
    <w:rsid w:val="00330675"/>
    <w:rsid w:val="00330714"/>
    <w:rsid w:val="00334F63"/>
    <w:rsid w:val="0034044A"/>
    <w:rsid w:val="00342067"/>
    <w:rsid w:val="00351D2A"/>
    <w:rsid w:val="00355490"/>
    <w:rsid w:val="0035551D"/>
    <w:rsid w:val="0035771B"/>
    <w:rsid w:val="00357A06"/>
    <w:rsid w:val="00360009"/>
    <w:rsid w:val="0036459A"/>
    <w:rsid w:val="003646AA"/>
    <w:rsid w:val="003652AB"/>
    <w:rsid w:val="0037137A"/>
    <w:rsid w:val="0037218D"/>
    <w:rsid w:val="00376C12"/>
    <w:rsid w:val="00384845"/>
    <w:rsid w:val="00392A6A"/>
    <w:rsid w:val="0039306C"/>
    <w:rsid w:val="003939AB"/>
    <w:rsid w:val="0039412B"/>
    <w:rsid w:val="00394743"/>
    <w:rsid w:val="003A2FAC"/>
    <w:rsid w:val="003B19C5"/>
    <w:rsid w:val="003B57B2"/>
    <w:rsid w:val="003B75E7"/>
    <w:rsid w:val="003B7C4D"/>
    <w:rsid w:val="003C1C0A"/>
    <w:rsid w:val="003C7092"/>
    <w:rsid w:val="003D2C05"/>
    <w:rsid w:val="003D2E00"/>
    <w:rsid w:val="003E11DC"/>
    <w:rsid w:val="003F2C64"/>
    <w:rsid w:val="003F7A48"/>
    <w:rsid w:val="00401839"/>
    <w:rsid w:val="0040278C"/>
    <w:rsid w:val="00403CDE"/>
    <w:rsid w:val="00403E10"/>
    <w:rsid w:val="004070BB"/>
    <w:rsid w:val="00415037"/>
    <w:rsid w:val="0042042E"/>
    <w:rsid w:val="00426712"/>
    <w:rsid w:val="00431B0B"/>
    <w:rsid w:val="00433109"/>
    <w:rsid w:val="00434C48"/>
    <w:rsid w:val="00434E3E"/>
    <w:rsid w:val="00440A20"/>
    <w:rsid w:val="00440B21"/>
    <w:rsid w:val="00441B99"/>
    <w:rsid w:val="00444D37"/>
    <w:rsid w:val="00454FAA"/>
    <w:rsid w:val="00455A3E"/>
    <w:rsid w:val="0046203E"/>
    <w:rsid w:val="00465A21"/>
    <w:rsid w:val="00467F96"/>
    <w:rsid w:val="00470E2B"/>
    <w:rsid w:val="00471A5D"/>
    <w:rsid w:val="00471BCC"/>
    <w:rsid w:val="00474E06"/>
    <w:rsid w:val="00481A87"/>
    <w:rsid w:val="004843EC"/>
    <w:rsid w:val="0048605F"/>
    <w:rsid w:val="00490278"/>
    <w:rsid w:val="00493294"/>
    <w:rsid w:val="004A46BB"/>
    <w:rsid w:val="004A5072"/>
    <w:rsid w:val="004B0A44"/>
    <w:rsid w:val="004B103C"/>
    <w:rsid w:val="004B2A8F"/>
    <w:rsid w:val="004C31EE"/>
    <w:rsid w:val="004C409F"/>
    <w:rsid w:val="004C42DD"/>
    <w:rsid w:val="004C5CE7"/>
    <w:rsid w:val="004D048E"/>
    <w:rsid w:val="004D0F9B"/>
    <w:rsid w:val="004D2C2B"/>
    <w:rsid w:val="004D2FAA"/>
    <w:rsid w:val="004D5763"/>
    <w:rsid w:val="004D651E"/>
    <w:rsid w:val="004E43E3"/>
    <w:rsid w:val="004E5581"/>
    <w:rsid w:val="004E6CC7"/>
    <w:rsid w:val="004F1AB5"/>
    <w:rsid w:val="004F2F0B"/>
    <w:rsid w:val="004F40A0"/>
    <w:rsid w:val="004F7550"/>
    <w:rsid w:val="00500692"/>
    <w:rsid w:val="00501758"/>
    <w:rsid w:val="005048F6"/>
    <w:rsid w:val="00504BCC"/>
    <w:rsid w:val="00507327"/>
    <w:rsid w:val="005103D7"/>
    <w:rsid w:val="00517FDB"/>
    <w:rsid w:val="00524F98"/>
    <w:rsid w:val="00526E70"/>
    <w:rsid w:val="005336C0"/>
    <w:rsid w:val="0053472D"/>
    <w:rsid w:val="00540EB2"/>
    <w:rsid w:val="00543640"/>
    <w:rsid w:val="00543FDF"/>
    <w:rsid w:val="00550328"/>
    <w:rsid w:val="005528F3"/>
    <w:rsid w:val="0055297F"/>
    <w:rsid w:val="005533E5"/>
    <w:rsid w:val="005571F5"/>
    <w:rsid w:val="00570442"/>
    <w:rsid w:val="00573E05"/>
    <w:rsid w:val="00575BF8"/>
    <w:rsid w:val="00586943"/>
    <w:rsid w:val="005902DD"/>
    <w:rsid w:val="005A3DF5"/>
    <w:rsid w:val="005A4D9A"/>
    <w:rsid w:val="005B1A2D"/>
    <w:rsid w:val="005B39AB"/>
    <w:rsid w:val="005B3F5F"/>
    <w:rsid w:val="005B4FE2"/>
    <w:rsid w:val="005B68BF"/>
    <w:rsid w:val="005B69DE"/>
    <w:rsid w:val="005B722E"/>
    <w:rsid w:val="005C10D9"/>
    <w:rsid w:val="005C62F3"/>
    <w:rsid w:val="005D0143"/>
    <w:rsid w:val="005D2CCD"/>
    <w:rsid w:val="005D6008"/>
    <w:rsid w:val="005D74BC"/>
    <w:rsid w:val="005D7AB8"/>
    <w:rsid w:val="005E6CDD"/>
    <w:rsid w:val="005F1B74"/>
    <w:rsid w:val="005F562B"/>
    <w:rsid w:val="005F5C4A"/>
    <w:rsid w:val="0060022B"/>
    <w:rsid w:val="006005E6"/>
    <w:rsid w:val="00607C91"/>
    <w:rsid w:val="006121F2"/>
    <w:rsid w:val="0061264C"/>
    <w:rsid w:val="006177F3"/>
    <w:rsid w:val="00617F7F"/>
    <w:rsid w:val="0062005B"/>
    <w:rsid w:val="00622689"/>
    <w:rsid w:val="00622E5F"/>
    <w:rsid w:val="00624805"/>
    <w:rsid w:val="00624D39"/>
    <w:rsid w:val="006311FA"/>
    <w:rsid w:val="00635100"/>
    <w:rsid w:val="006352E5"/>
    <w:rsid w:val="00635B49"/>
    <w:rsid w:val="00642508"/>
    <w:rsid w:val="006453E2"/>
    <w:rsid w:val="00645503"/>
    <w:rsid w:val="006510A0"/>
    <w:rsid w:val="00654B9D"/>
    <w:rsid w:val="006550DD"/>
    <w:rsid w:val="0066106E"/>
    <w:rsid w:val="00663336"/>
    <w:rsid w:val="006648FA"/>
    <w:rsid w:val="00666617"/>
    <w:rsid w:val="006711E0"/>
    <w:rsid w:val="006820EF"/>
    <w:rsid w:val="00683A76"/>
    <w:rsid w:val="006848A7"/>
    <w:rsid w:val="00684EC6"/>
    <w:rsid w:val="0068714E"/>
    <w:rsid w:val="00691588"/>
    <w:rsid w:val="006920B6"/>
    <w:rsid w:val="00693F13"/>
    <w:rsid w:val="006940B0"/>
    <w:rsid w:val="00694980"/>
    <w:rsid w:val="006967C2"/>
    <w:rsid w:val="006A529F"/>
    <w:rsid w:val="006A5DD4"/>
    <w:rsid w:val="006B02E0"/>
    <w:rsid w:val="006B2866"/>
    <w:rsid w:val="006B3591"/>
    <w:rsid w:val="006B51FE"/>
    <w:rsid w:val="006B700C"/>
    <w:rsid w:val="006D1D3D"/>
    <w:rsid w:val="006D30E1"/>
    <w:rsid w:val="006D3ACD"/>
    <w:rsid w:val="006D3CA3"/>
    <w:rsid w:val="006D52E9"/>
    <w:rsid w:val="006E27FD"/>
    <w:rsid w:val="006E44A1"/>
    <w:rsid w:val="006F3A41"/>
    <w:rsid w:val="006F68F5"/>
    <w:rsid w:val="006F71C8"/>
    <w:rsid w:val="00700B02"/>
    <w:rsid w:val="00701F4B"/>
    <w:rsid w:val="00702282"/>
    <w:rsid w:val="00703FF3"/>
    <w:rsid w:val="007044B8"/>
    <w:rsid w:val="007061DD"/>
    <w:rsid w:val="00707F8C"/>
    <w:rsid w:val="00712C94"/>
    <w:rsid w:val="00716139"/>
    <w:rsid w:val="0072578B"/>
    <w:rsid w:val="007257DA"/>
    <w:rsid w:val="00725A45"/>
    <w:rsid w:val="00726FA3"/>
    <w:rsid w:val="00731AE5"/>
    <w:rsid w:val="007361BE"/>
    <w:rsid w:val="007364D5"/>
    <w:rsid w:val="00736961"/>
    <w:rsid w:val="0074128F"/>
    <w:rsid w:val="0074265B"/>
    <w:rsid w:val="00742F96"/>
    <w:rsid w:val="00747546"/>
    <w:rsid w:val="00754A2E"/>
    <w:rsid w:val="00756819"/>
    <w:rsid w:val="00760AB4"/>
    <w:rsid w:val="00762578"/>
    <w:rsid w:val="007649FE"/>
    <w:rsid w:val="00765F73"/>
    <w:rsid w:val="00772791"/>
    <w:rsid w:val="00777B8C"/>
    <w:rsid w:val="00780181"/>
    <w:rsid w:val="00780CEF"/>
    <w:rsid w:val="00786577"/>
    <w:rsid w:val="0079073C"/>
    <w:rsid w:val="007924F8"/>
    <w:rsid w:val="00793F87"/>
    <w:rsid w:val="007A03E7"/>
    <w:rsid w:val="007B08AA"/>
    <w:rsid w:val="007B23E4"/>
    <w:rsid w:val="007B4583"/>
    <w:rsid w:val="007C0CAF"/>
    <w:rsid w:val="007C196E"/>
    <w:rsid w:val="007C2A65"/>
    <w:rsid w:val="007C355B"/>
    <w:rsid w:val="007C3769"/>
    <w:rsid w:val="007C4F1E"/>
    <w:rsid w:val="007C689B"/>
    <w:rsid w:val="007D347C"/>
    <w:rsid w:val="007D42F0"/>
    <w:rsid w:val="007D5CDE"/>
    <w:rsid w:val="007E320B"/>
    <w:rsid w:val="00811297"/>
    <w:rsid w:val="00812AC4"/>
    <w:rsid w:val="008222BF"/>
    <w:rsid w:val="00823DF1"/>
    <w:rsid w:val="00824477"/>
    <w:rsid w:val="00825116"/>
    <w:rsid w:val="00832CA1"/>
    <w:rsid w:val="00835234"/>
    <w:rsid w:val="0084049D"/>
    <w:rsid w:val="008441A1"/>
    <w:rsid w:val="0084515D"/>
    <w:rsid w:val="00847029"/>
    <w:rsid w:val="00847164"/>
    <w:rsid w:val="00850FA4"/>
    <w:rsid w:val="008512C8"/>
    <w:rsid w:val="00851B3E"/>
    <w:rsid w:val="008555DC"/>
    <w:rsid w:val="00855A15"/>
    <w:rsid w:val="00855F30"/>
    <w:rsid w:val="00856331"/>
    <w:rsid w:val="00864919"/>
    <w:rsid w:val="008656BF"/>
    <w:rsid w:val="00871317"/>
    <w:rsid w:val="00871E0A"/>
    <w:rsid w:val="0087429D"/>
    <w:rsid w:val="0087452F"/>
    <w:rsid w:val="00875CBB"/>
    <w:rsid w:val="0088018D"/>
    <w:rsid w:val="00882E64"/>
    <w:rsid w:val="00891306"/>
    <w:rsid w:val="0089168C"/>
    <w:rsid w:val="008920B6"/>
    <w:rsid w:val="0089672F"/>
    <w:rsid w:val="008A2565"/>
    <w:rsid w:val="008A339B"/>
    <w:rsid w:val="008A5131"/>
    <w:rsid w:val="008A5E7D"/>
    <w:rsid w:val="008B066B"/>
    <w:rsid w:val="008B2B8C"/>
    <w:rsid w:val="008B56DD"/>
    <w:rsid w:val="008B7B1A"/>
    <w:rsid w:val="008C346B"/>
    <w:rsid w:val="008C40E2"/>
    <w:rsid w:val="008C6637"/>
    <w:rsid w:val="008C7AF6"/>
    <w:rsid w:val="008D2428"/>
    <w:rsid w:val="008E1F08"/>
    <w:rsid w:val="008F16B4"/>
    <w:rsid w:val="008F1D99"/>
    <w:rsid w:val="008F22B2"/>
    <w:rsid w:val="008F2B26"/>
    <w:rsid w:val="00902CB0"/>
    <w:rsid w:val="009034F6"/>
    <w:rsid w:val="00903674"/>
    <w:rsid w:val="00904158"/>
    <w:rsid w:val="009102E9"/>
    <w:rsid w:val="009114CF"/>
    <w:rsid w:val="00913E80"/>
    <w:rsid w:val="00916B7C"/>
    <w:rsid w:val="00917081"/>
    <w:rsid w:val="009224C9"/>
    <w:rsid w:val="00922616"/>
    <w:rsid w:val="009234F2"/>
    <w:rsid w:val="0092541D"/>
    <w:rsid w:val="00926B07"/>
    <w:rsid w:val="00927B38"/>
    <w:rsid w:val="00930D6B"/>
    <w:rsid w:val="009335D2"/>
    <w:rsid w:val="0093744F"/>
    <w:rsid w:val="00940293"/>
    <w:rsid w:val="00940542"/>
    <w:rsid w:val="00945217"/>
    <w:rsid w:val="009476AD"/>
    <w:rsid w:val="00951842"/>
    <w:rsid w:val="009529E0"/>
    <w:rsid w:val="00955F24"/>
    <w:rsid w:val="00956B1D"/>
    <w:rsid w:val="00965857"/>
    <w:rsid w:val="00966319"/>
    <w:rsid w:val="00967DBF"/>
    <w:rsid w:val="0097151F"/>
    <w:rsid w:val="00972994"/>
    <w:rsid w:val="009740F8"/>
    <w:rsid w:val="009806BA"/>
    <w:rsid w:val="00981915"/>
    <w:rsid w:val="00982D4A"/>
    <w:rsid w:val="00987F14"/>
    <w:rsid w:val="00991898"/>
    <w:rsid w:val="0099265F"/>
    <w:rsid w:val="00992B4E"/>
    <w:rsid w:val="00992C7C"/>
    <w:rsid w:val="00994F36"/>
    <w:rsid w:val="00995135"/>
    <w:rsid w:val="009A1520"/>
    <w:rsid w:val="009A1881"/>
    <w:rsid w:val="009A450A"/>
    <w:rsid w:val="009A7E41"/>
    <w:rsid w:val="009B2487"/>
    <w:rsid w:val="009B2F4D"/>
    <w:rsid w:val="009B394E"/>
    <w:rsid w:val="009B482E"/>
    <w:rsid w:val="009B6152"/>
    <w:rsid w:val="009B665B"/>
    <w:rsid w:val="009B7F87"/>
    <w:rsid w:val="009C0E03"/>
    <w:rsid w:val="009C4C90"/>
    <w:rsid w:val="009C534F"/>
    <w:rsid w:val="009C5A07"/>
    <w:rsid w:val="009D1081"/>
    <w:rsid w:val="009D1652"/>
    <w:rsid w:val="009D2C20"/>
    <w:rsid w:val="009D42FE"/>
    <w:rsid w:val="009D5D4A"/>
    <w:rsid w:val="009D5F4F"/>
    <w:rsid w:val="009D67C7"/>
    <w:rsid w:val="009E08EA"/>
    <w:rsid w:val="009F0433"/>
    <w:rsid w:val="009F2C5D"/>
    <w:rsid w:val="009F5DAD"/>
    <w:rsid w:val="00A05906"/>
    <w:rsid w:val="00A1338F"/>
    <w:rsid w:val="00A17F97"/>
    <w:rsid w:val="00A20A0D"/>
    <w:rsid w:val="00A22D08"/>
    <w:rsid w:val="00A25248"/>
    <w:rsid w:val="00A311F1"/>
    <w:rsid w:val="00A3233F"/>
    <w:rsid w:val="00A331DD"/>
    <w:rsid w:val="00A4179C"/>
    <w:rsid w:val="00A43A34"/>
    <w:rsid w:val="00A448DC"/>
    <w:rsid w:val="00A45123"/>
    <w:rsid w:val="00A45C34"/>
    <w:rsid w:val="00A46A53"/>
    <w:rsid w:val="00A47E10"/>
    <w:rsid w:val="00A501E0"/>
    <w:rsid w:val="00A5508B"/>
    <w:rsid w:val="00A57619"/>
    <w:rsid w:val="00A60A64"/>
    <w:rsid w:val="00A614A9"/>
    <w:rsid w:val="00A62145"/>
    <w:rsid w:val="00A654F9"/>
    <w:rsid w:val="00A6655E"/>
    <w:rsid w:val="00A67682"/>
    <w:rsid w:val="00A676A7"/>
    <w:rsid w:val="00A76789"/>
    <w:rsid w:val="00A76F8F"/>
    <w:rsid w:val="00A77B85"/>
    <w:rsid w:val="00A77E44"/>
    <w:rsid w:val="00A837EB"/>
    <w:rsid w:val="00A92B7A"/>
    <w:rsid w:val="00AA158C"/>
    <w:rsid w:val="00AA56E5"/>
    <w:rsid w:val="00AA5C9E"/>
    <w:rsid w:val="00AB0D6C"/>
    <w:rsid w:val="00AB33BD"/>
    <w:rsid w:val="00AB671C"/>
    <w:rsid w:val="00AB6FC4"/>
    <w:rsid w:val="00AC4B0F"/>
    <w:rsid w:val="00AD15A6"/>
    <w:rsid w:val="00AD2399"/>
    <w:rsid w:val="00AD3378"/>
    <w:rsid w:val="00AE5DA6"/>
    <w:rsid w:val="00AE6E7D"/>
    <w:rsid w:val="00AF1E63"/>
    <w:rsid w:val="00AF4902"/>
    <w:rsid w:val="00B0211E"/>
    <w:rsid w:val="00B0232A"/>
    <w:rsid w:val="00B02B71"/>
    <w:rsid w:val="00B106EC"/>
    <w:rsid w:val="00B1179B"/>
    <w:rsid w:val="00B124D9"/>
    <w:rsid w:val="00B12AA8"/>
    <w:rsid w:val="00B14AB5"/>
    <w:rsid w:val="00B14B23"/>
    <w:rsid w:val="00B15D5D"/>
    <w:rsid w:val="00B200F9"/>
    <w:rsid w:val="00B20A8E"/>
    <w:rsid w:val="00B21708"/>
    <w:rsid w:val="00B2365E"/>
    <w:rsid w:val="00B308B6"/>
    <w:rsid w:val="00B346A1"/>
    <w:rsid w:val="00B41FD5"/>
    <w:rsid w:val="00B47EBB"/>
    <w:rsid w:val="00B5253C"/>
    <w:rsid w:val="00B54810"/>
    <w:rsid w:val="00B5559D"/>
    <w:rsid w:val="00B62FC1"/>
    <w:rsid w:val="00B66C53"/>
    <w:rsid w:val="00B7069B"/>
    <w:rsid w:val="00B80E48"/>
    <w:rsid w:val="00B85833"/>
    <w:rsid w:val="00B858CC"/>
    <w:rsid w:val="00B8634E"/>
    <w:rsid w:val="00B87A7B"/>
    <w:rsid w:val="00B93C61"/>
    <w:rsid w:val="00B9600B"/>
    <w:rsid w:val="00B9731A"/>
    <w:rsid w:val="00BA1445"/>
    <w:rsid w:val="00BA61D7"/>
    <w:rsid w:val="00BA6B88"/>
    <w:rsid w:val="00BB2520"/>
    <w:rsid w:val="00BB3889"/>
    <w:rsid w:val="00BB4481"/>
    <w:rsid w:val="00BB69DE"/>
    <w:rsid w:val="00BC25C2"/>
    <w:rsid w:val="00BC285E"/>
    <w:rsid w:val="00BC3525"/>
    <w:rsid w:val="00BC3E0D"/>
    <w:rsid w:val="00BC75B2"/>
    <w:rsid w:val="00BD0C8A"/>
    <w:rsid w:val="00BD1EC5"/>
    <w:rsid w:val="00BD3CA2"/>
    <w:rsid w:val="00BD5193"/>
    <w:rsid w:val="00BD5366"/>
    <w:rsid w:val="00BE2654"/>
    <w:rsid w:val="00BE3EEA"/>
    <w:rsid w:val="00BE7C71"/>
    <w:rsid w:val="00BF1A42"/>
    <w:rsid w:val="00C01B71"/>
    <w:rsid w:val="00C0277A"/>
    <w:rsid w:val="00C16726"/>
    <w:rsid w:val="00C22E0C"/>
    <w:rsid w:val="00C2644D"/>
    <w:rsid w:val="00C27837"/>
    <w:rsid w:val="00C27A1B"/>
    <w:rsid w:val="00C31F2D"/>
    <w:rsid w:val="00C35623"/>
    <w:rsid w:val="00C3784A"/>
    <w:rsid w:val="00C41BC8"/>
    <w:rsid w:val="00C4394F"/>
    <w:rsid w:val="00C443DF"/>
    <w:rsid w:val="00C44F9E"/>
    <w:rsid w:val="00C453F2"/>
    <w:rsid w:val="00C45941"/>
    <w:rsid w:val="00C4704C"/>
    <w:rsid w:val="00C532F0"/>
    <w:rsid w:val="00C536FA"/>
    <w:rsid w:val="00C5403B"/>
    <w:rsid w:val="00C56A17"/>
    <w:rsid w:val="00C60C7A"/>
    <w:rsid w:val="00C63B62"/>
    <w:rsid w:val="00C669AB"/>
    <w:rsid w:val="00C66C03"/>
    <w:rsid w:val="00C67293"/>
    <w:rsid w:val="00C73B44"/>
    <w:rsid w:val="00C73DB2"/>
    <w:rsid w:val="00C80467"/>
    <w:rsid w:val="00C80FA1"/>
    <w:rsid w:val="00C85389"/>
    <w:rsid w:val="00C93D91"/>
    <w:rsid w:val="00CA47CD"/>
    <w:rsid w:val="00CB00F2"/>
    <w:rsid w:val="00CB2269"/>
    <w:rsid w:val="00CB3018"/>
    <w:rsid w:val="00CB33CC"/>
    <w:rsid w:val="00CB40FF"/>
    <w:rsid w:val="00CB62C6"/>
    <w:rsid w:val="00CC16B0"/>
    <w:rsid w:val="00CC1C3B"/>
    <w:rsid w:val="00CC450A"/>
    <w:rsid w:val="00CC4513"/>
    <w:rsid w:val="00CC4AFD"/>
    <w:rsid w:val="00CC59D8"/>
    <w:rsid w:val="00CC7789"/>
    <w:rsid w:val="00CE123A"/>
    <w:rsid w:val="00CE1354"/>
    <w:rsid w:val="00CE3EA2"/>
    <w:rsid w:val="00CE79C5"/>
    <w:rsid w:val="00CE7CA1"/>
    <w:rsid w:val="00CF21F2"/>
    <w:rsid w:val="00CF4E48"/>
    <w:rsid w:val="00CF54DE"/>
    <w:rsid w:val="00CF7EE5"/>
    <w:rsid w:val="00D045C7"/>
    <w:rsid w:val="00D07E13"/>
    <w:rsid w:val="00D10117"/>
    <w:rsid w:val="00D11E2A"/>
    <w:rsid w:val="00D14AD0"/>
    <w:rsid w:val="00D20DA2"/>
    <w:rsid w:val="00D23103"/>
    <w:rsid w:val="00D23BE9"/>
    <w:rsid w:val="00D26332"/>
    <w:rsid w:val="00D31E75"/>
    <w:rsid w:val="00D336E5"/>
    <w:rsid w:val="00D37503"/>
    <w:rsid w:val="00D37619"/>
    <w:rsid w:val="00D40406"/>
    <w:rsid w:val="00D41C2B"/>
    <w:rsid w:val="00D4208F"/>
    <w:rsid w:val="00D44219"/>
    <w:rsid w:val="00D4505C"/>
    <w:rsid w:val="00D4517C"/>
    <w:rsid w:val="00D45AC9"/>
    <w:rsid w:val="00D4747A"/>
    <w:rsid w:val="00D55878"/>
    <w:rsid w:val="00D564D0"/>
    <w:rsid w:val="00D57FF1"/>
    <w:rsid w:val="00D63D19"/>
    <w:rsid w:val="00D660A8"/>
    <w:rsid w:val="00D67729"/>
    <w:rsid w:val="00D777C7"/>
    <w:rsid w:val="00D80CCF"/>
    <w:rsid w:val="00D8163B"/>
    <w:rsid w:val="00D81B60"/>
    <w:rsid w:val="00D82CA1"/>
    <w:rsid w:val="00D85659"/>
    <w:rsid w:val="00D91CCA"/>
    <w:rsid w:val="00DA3981"/>
    <w:rsid w:val="00DA3FCB"/>
    <w:rsid w:val="00DB2FC8"/>
    <w:rsid w:val="00DB4B14"/>
    <w:rsid w:val="00DB552D"/>
    <w:rsid w:val="00DC0AFE"/>
    <w:rsid w:val="00DC68AD"/>
    <w:rsid w:val="00DD4D59"/>
    <w:rsid w:val="00DE1D2A"/>
    <w:rsid w:val="00DE677C"/>
    <w:rsid w:val="00DE67E2"/>
    <w:rsid w:val="00DF1923"/>
    <w:rsid w:val="00DF2965"/>
    <w:rsid w:val="00DF4173"/>
    <w:rsid w:val="00DF5C42"/>
    <w:rsid w:val="00DF608F"/>
    <w:rsid w:val="00DF698D"/>
    <w:rsid w:val="00DF6DD0"/>
    <w:rsid w:val="00E07B7B"/>
    <w:rsid w:val="00E131CD"/>
    <w:rsid w:val="00E13C58"/>
    <w:rsid w:val="00E13ECD"/>
    <w:rsid w:val="00E22722"/>
    <w:rsid w:val="00E22ED8"/>
    <w:rsid w:val="00E24A57"/>
    <w:rsid w:val="00E325ED"/>
    <w:rsid w:val="00E3550F"/>
    <w:rsid w:val="00E428EF"/>
    <w:rsid w:val="00E46E43"/>
    <w:rsid w:val="00E47B31"/>
    <w:rsid w:val="00E51BC1"/>
    <w:rsid w:val="00E52EA3"/>
    <w:rsid w:val="00E568E8"/>
    <w:rsid w:val="00E570C1"/>
    <w:rsid w:val="00E57107"/>
    <w:rsid w:val="00E57B91"/>
    <w:rsid w:val="00E62773"/>
    <w:rsid w:val="00E655FD"/>
    <w:rsid w:val="00E67498"/>
    <w:rsid w:val="00E71D77"/>
    <w:rsid w:val="00E734E3"/>
    <w:rsid w:val="00E74D0A"/>
    <w:rsid w:val="00E75021"/>
    <w:rsid w:val="00E75892"/>
    <w:rsid w:val="00E81811"/>
    <w:rsid w:val="00E82C56"/>
    <w:rsid w:val="00E82FA6"/>
    <w:rsid w:val="00E8310E"/>
    <w:rsid w:val="00E831E7"/>
    <w:rsid w:val="00E906A3"/>
    <w:rsid w:val="00E93A00"/>
    <w:rsid w:val="00E94462"/>
    <w:rsid w:val="00E94C62"/>
    <w:rsid w:val="00E954D0"/>
    <w:rsid w:val="00E95856"/>
    <w:rsid w:val="00E974D7"/>
    <w:rsid w:val="00EA1344"/>
    <w:rsid w:val="00EA289B"/>
    <w:rsid w:val="00EB34A3"/>
    <w:rsid w:val="00EB540B"/>
    <w:rsid w:val="00EC07DB"/>
    <w:rsid w:val="00EC378D"/>
    <w:rsid w:val="00EC6824"/>
    <w:rsid w:val="00EC68FB"/>
    <w:rsid w:val="00EC7948"/>
    <w:rsid w:val="00ED37F6"/>
    <w:rsid w:val="00ED746A"/>
    <w:rsid w:val="00EE3F60"/>
    <w:rsid w:val="00EE5720"/>
    <w:rsid w:val="00EE6B9E"/>
    <w:rsid w:val="00EE7CBD"/>
    <w:rsid w:val="00EF1BAB"/>
    <w:rsid w:val="00EF1F52"/>
    <w:rsid w:val="00F00E16"/>
    <w:rsid w:val="00F01103"/>
    <w:rsid w:val="00F10314"/>
    <w:rsid w:val="00F11260"/>
    <w:rsid w:val="00F13548"/>
    <w:rsid w:val="00F1455C"/>
    <w:rsid w:val="00F1668B"/>
    <w:rsid w:val="00F17733"/>
    <w:rsid w:val="00F30474"/>
    <w:rsid w:val="00F37A1E"/>
    <w:rsid w:val="00F471D9"/>
    <w:rsid w:val="00F50AA5"/>
    <w:rsid w:val="00F53B9A"/>
    <w:rsid w:val="00F544FE"/>
    <w:rsid w:val="00F55354"/>
    <w:rsid w:val="00F575ED"/>
    <w:rsid w:val="00F612CC"/>
    <w:rsid w:val="00F62B3F"/>
    <w:rsid w:val="00F6351E"/>
    <w:rsid w:val="00F63EED"/>
    <w:rsid w:val="00F649DF"/>
    <w:rsid w:val="00F64A46"/>
    <w:rsid w:val="00F64A99"/>
    <w:rsid w:val="00F6602E"/>
    <w:rsid w:val="00F734A5"/>
    <w:rsid w:val="00F741D9"/>
    <w:rsid w:val="00F7647E"/>
    <w:rsid w:val="00F76AAA"/>
    <w:rsid w:val="00F80526"/>
    <w:rsid w:val="00F81C2A"/>
    <w:rsid w:val="00F83476"/>
    <w:rsid w:val="00F906D6"/>
    <w:rsid w:val="00F9202A"/>
    <w:rsid w:val="00F931AD"/>
    <w:rsid w:val="00F94E97"/>
    <w:rsid w:val="00FA2518"/>
    <w:rsid w:val="00FB7303"/>
    <w:rsid w:val="00FB7658"/>
    <w:rsid w:val="00FC01EC"/>
    <w:rsid w:val="00FC1ECF"/>
    <w:rsid w:val="00FC234E"/>
    <w:rsid w:val="00FC25E5"/>
    <w:rsid w:val="00FC2E78"/>
    <w:rsid w:val="00FC384A"/>
    <w:rsid w:val="00FC5594"/>
    <w:rsid w:val="00FC55DB"/>
    <w:rsid w:val="00FC648B"/>
    <w:rsid w:val="00FD06EA"/>
    <w:rsid w:val="00FE5095"/>
    <w:rsid w:val="00FE52E2"/>
    <w:rsid w:val="00FE6368"/>
    <w:rsid w:val="00FF527C"/>
    <w:rsid w:val="00FF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D8D668"/>
  <w15:docId w15:val="{E79D974C-CEDF-4BC1-8E4C-0608185A2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ind w:firstLine="23"/>
      <w:jc w:val="both"/>
    </w:pPr>
    <w:rPr>
      <w:color w:val="000000"/>
    </w:rPr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pPr>
      <w:ind w:firstLine="23"/>
      <w:jc w:val="both"/>
    </w:pPr>
    <w:rPr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</w:tblPr>
  </w:style>
  <w:style w:type="table" w:customStyle="1" w:styleId="afa">
    <w:basedOn w:val="TableNormal"/>
    <w:tblPr>
      <w:tblStyleRowBandSize w:val="1"/>
      <w:tblStyleColBandSize w:val="1"/>
    </w:tblPr>
  </w:style>
  <w:style w:type="table" w:customStyle="1" w:styleId="af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ff0">
    <w:name w:val="List Paragraph"/>
    <w:basedOn w:val="a"/>
    <w:uiPriority w:val="34"/>
    <w:qFormat/>
    <w:rsid w:val="00294813"/>
    <w:pPr>
      <w:ind w:leftChars="200" w:left="480"/>
    </w:pPr>
  </w:style>
  <w:style w:type="character" w:customStyle="1" w:styleId="apple-converted-space">
    <w:name w:val="apple-converted-space"/>
    <w:basedOn w:val="a0"/>
    <w:rsid w:val="00DC68AD"/>
  </w:style>
  <w:style w:type="paragraph" w:styleId="aff1">
    <w:name w:val="Balloon Text"/>
    <w:basedOn w:val="a"/>
    <w:link w:val="aff2"/>
    <w:uiPriority w:val="99"/>
    <w:semiHidden/>
    <w:unhideWhenUsed/>
    <w:rsid w:val="005F1B74"/>
    <w:rPr>
      <w:rFonts w:ascii="Calibri Light" w:hAnsi="Calibri Light"/>
      <w:color w:val="auto"/>
      <w:sz w:val="18"/>
      <w:szCs w:val="18"/>
      <w:lang w:val="x-none" w:eastAsia="x-none"/>
    </w:rPr>
  </w:style>
  <w:style w:type="character" w:customStyle="1" w:styleId="aff2">
    <w:name w:val="註解方塊文字 字元"/>
    <w:link w:val="aff1"/>
    <w:uiPriority w:val="99"/>
    <w:semiHidden/>
    <w:rsid w:val="005F1B74"/>
    <w:rPr>
      <w:rFonts w:ascii="Calibri Light" w:eastAsia="新細明體" w:hAnsi="Calibri Light" w:cs="Times New Roman"/>
      <w:sz w:val="18"/>
      <w:szCs w:val="18"/>
    </w:rPr>
  </w:style>
  <w:style w:type="paragraph" w:styleId="aff3">
    <w:name w:val="header"/>
    <w:basedOn w:val="a"/>
    <w:link w:val="aff4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4">
    <w:name w:val="頁首 字元"/>
    <w:basedOn w:val="a0"/>
    <w:link w:val="aff3"/>
    <w:uiPriority w:val="99"/>
    <w:rsid w:val="003C7092"/>
  </w:style>
  <w:style w:type="paragraph" w:styleId="aff5">
    <w:name w:val="footer"/>
    <w:basedOn w:val="a"/>
    <w:link w:val="aff6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6">
    <w:name w:val="頁尾 字元"/>
    <w:basedOn w:val="a0"/>
    <w:link w:val="aff5"/>
    <w:uiPriority w:val="99"/>
    <w:rsid w:val="003C7092"/>
  </w:style>
  <w:style w:type="table" w:styleId="aff7">
    <w:name w:val="Table Grid"/>
    <w:basedOn w:val="a1"/>
    <w:uiPriority w:val="39"/>
    <w:rsid w:val="00060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No Spacing"/>
    <w:uiPriority w:val="1"/>
    <w:qFormat/>
    <w:rsid w:val="00B1179B"/>
    <w:pPr>
      <w:ind w:firstLine="23"/>
      <w:jc w:val="both"/>
    </w:pPr>
    <w:rPr>
      <w:color w:val="000000"/>
    </w:rPr>
  </w:style>
  <w:style w:type="paragraph" w:customStyle="1" w:styleId="Default">
    <w:name w:val="Default"/>
    <w:rsid w:val="0039306C"/>
    <w:pPr>
      <w:autoSpaceDE w:val="0"/>
      <w:autoSpaceDN w:val="0"/>
      <w:adjustRightInd w:val="0"/>
      <w:ind w:firstLine="23"/>
      <w:jc w:val="both"/>
    </w:pPr>
    <w:rPr>
      <w:rFonts w:ascii="標楷體" w:hAnsi="標楷體" w:cs="標楷體"/>
      <w:color w:val="00000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B5253C"/>
    <w:pPr>
      <w:spacing w:before="100" w:beforeAutospacing="1" w:after="100" w:afterAutospacing="1"/>
      <w:ind w:firstLine="0"/>
      <w:jc w:val="left"/>
    </w:pPr>
    <w:rPr>
      <w:rFonts w:ascii="新細明體" w:hAnsi="新細明體" w:cs="新細明體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44C7A-E9A5-4003-AA1C-D87E0D29D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20</Pages>
  <Words>1926</Words>
  <Characters>10983</Characters>
  <Application>Microsoft Office Word</Application>
  <DocSecurity>0</DocSecurity>
  <Lines>91</Lines>
  <Paragraphs>25</Paragraphs>
  <ScaleCrop>false</ScaleCrop>
  <Company>Hewlett-Packard Company</Company>
  <LinksUpToDate>false</LinksUpToDate>
  <CharactersWithSpaces>12884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leard</dc:creator>
  <cp:lastModifiedBy>user</cp:lastModifiedBy>
  <cp:revision>15</cp:revision>
  <cp:lastPrinted>2018-11-20T02:54:00Z</cp:lastPrinted>
  <dcterms:created xsi:type="dcterms:W3CDTF">2022-06-14T04:41:00Z</dcterms:created>
  <dcterms:modified xsi:type="dcterms:W3CDTF">2022-06-20T02:18:00Z</dcterms:modified>
</cp:coreProperties>
</file>