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939AB" w:rsidRPr="003B59B2" w:rsidRDefault="002B5B91" w:rsidP="002B5B91">
      <w:pPr>
        <w:jc w:val="center"/>
        <w:rPr>
          <w:rFonts w:ascii="標楷體" w:eastAsia="標楷體" w:hAnsi="標楷體" w:cs="標楷體"/>
          <w:b/>
          <w:sz w:val="28"/>
          <w:szCs w:val="28"/>
        </w:rPr>
      </w:pPr>
      <w:bookmarkStart w:id="0" w:name="_GoBack"/>
      <w:bookmarkEnd w:id="0"/>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BF088C">
        <w:rPr>
          <w:rFonts w:ascii="標楷體" w:eastAsia="標楷體" w:hAnsi="標楷體" w:cs="標楷體" w:hint="eastAsia"/>
          <w:b/>
          <w:sz w:val="28"/>
          <w:szCs w:val="28"/>
          <w:u w:val="single"/>
        </w:rPr>
        <w:t>2</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955F1C">
        <w:rPr>
          <w:rFonts w:ascii="標楷體" w:eastAsia="標楷體" w:hAnsi="標楷體" w:cs="標楷體" w:hint="eastAsia"/>
          <w:b/>
          <w:sz w:val="28"/>
          <w:szCs w:val="28"/>
          <w:u w:val="single"/>
        </w:rPr>
        <w:t>七</w:t>
      </w:r>
      <w:r w:rsidR="00A238E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BF088C">
        <w:rPr>
          <w:rFonts w:ascii="標楷體" w:eastAsia="標楷體" w:hAnsi="標楷體" w:cs="標楷體" w:hint="eastAsia"/>
          <w:b/>
          <w:sz w:val="28"/>
          <w:szCs w:val="28"/>
          <w:u w:val="single"/>
        </w:rPr>
        <w:t>一</w:t>
      </w:r>
      <w:r w:rsidR="0006615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55F1C" w:rsidRPr="00955F1C">
        <w:rPr>
          <w:rFonts w:ascii="標楷體" w:eastAsia="標楷體" w:hAnsi="標楷體" w:cs="標楷體" w:hint="eastAsia"/>
          <w:b/>
          <w:sz w:val="28"/>
          <w:szCs w:val="28"/>
          <w:u w:val="single"/>
        </w:rPr>
        <w:t>許郁卿</w:t>
      </w: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CB2A19" w:rsidRDefault="00CB2A19" w:rsidP="00CB2A19">
      <w:pPr>
        <w:pStyle w:val="Web"/>
        <w:spacing w:line="360" w:lineRule="auto"/>
        <w:rPr>
          <w:rFonts w:ascii="標楷體" w:eastAsia="標楷體" w:hAnsi="標楷體" w:cs="標楷體"/>
        </w:rPr>
      </w:pPr>
      <w:r>
        <w:rPr>
          <w:rFonts w:ascii="標楷體" w:eastAsia="標楷體" w:hAnsi="標楷體" w:cs="標楷體" w:hint="eastAsia"/>
        </w:rPr>
        <w:t xml:space="preserve">    1.□</w:t>
      </w:r>
      <w:r w:rsidR="00F76716">
        <w:rPr>
          <w:rFonts w:ascii="標楷體" w:eastAsia="標楷體" w:hAnsi="標楷體" w:cs="標楷體" w:hint="eastAsia"/>
        </w:rPr>
        <w:t>*</w:t>
      </w:r>
      <w:r>
        <w:rPr>
          <w:rFonts w:ascii="標楷體" w:eastAsia="標楷體" w:hAnsi="標楷體" w:cs="標楷體" w:hint="eastAsia"/>
        </w:rPr>
        <w:t>國語文    2.□英語文   3.□健康與體育   4.□數學   5.</w:t>
      </w:r>
      <w:r w:rsidR="00A86616" w:rsidRPr="00A86616">
        <w:rPr>
          <w:rFonts w:hint="eastAsia"/>
          <w:bdr w:val="single" w:sz="4" w:space="0" w:color="auto"/>
        </w:rPr>
        <w:t>ｖ</w:t>
      </w:r>
      <w:r>
        <w:rPr>
          <w:rFonts w:ascii="標楷體" w:eastAsia="標楷體" w:hAnsi="標楷體" w:cs="標楷體" w:hint="eastAsia"/>
        </w:rPr>
        <w:t>社會   6.□藝術  7.□自然科學 8.□科技  9.□綜合活動</w:t>
      </w:r>
    </w:p>
    <w:p w:rsidR="00CB2A19" w:rsidRDefault="00CB2A19" w:rsidP="00CB2A19">
      <w:pPr>
        <w:pStyle w:val="Web"/>
        <w:spacing w:line="360" w:lineRule="auto"/>
      </w:pPr>
      <w:r>
        <w:rPr>
          <w:rFonts w:ascii="標楷體" w:eastAsia="標楷體" w:hAnsi="標楷體" w:cs="標楷體" w:hint="eastAsia"/>
        </w:rPr>
        <w:t xml:space="preserve">    10.</w:t>
      </w:r>
      <w:r>
        <w:rPr>
          <w:rFonts w:hint="eastAsia"/>
        </w:rPr>
        <w:t>□</w:t>
      </w:r>
      <w:r>
        <w:rPr>
          <w:rFonts w:ascii="標楷體" w:eastAsia="標楷體" w:hAnsi="標楷體" w:hint="eastAsia"/>
        </w:rPr>
        <w:t>閩南語文 11</w:t>
      </w:r>
      <w:r>
        <w:rPr>
          <w:rFonts w:ascii="標楷體" w:eastAsia="標楷體" w:hAnsi="標楷體" w:cs="Times New Roman" w:hint="eastAsia"/>
        </w:rPr>
        <w:t>.□</w:t>
      </w:r>
      <w:r>
        <w:rPr>
          <w:rFonts w:ascii="標楷體" w:eastAsia="標楷體" w:hAnsi="標楷體" w:hint="eastAsia"/>
        </w:rPr>
        <w:t xml:space="preserve">客家語文 </w:t>
      </w:r>
      <w:r>
        <w:rPr>
          <w:rFonts w:ascii="標楷體" w:eastAsia="標楷體" w:hAnsi="標楷體" w:cs="Times New Roman" w:hint="eastAsia"/>
        </w:rPr>
        <w:t>12.□</w:t>
      </w:r>
      <w:r>
        <w:rPr>
          <w:rFonts w:ascii="標楷體" w:eastAsia="標楷體" w:hAnsi="標楷體" w:hint="eastAsia"/>
        </w:rPr>
        <w:t>原住民族語文</w:t>
      </w:r>
      <w:r>
        <w:rPr>
          <w:rFonts w:hint="eastAsia"/>
        </w:rPr>
        <w:t>：</w:t>
      </w:r>
      <w:r>
        <w:rPr>
          <w:rFonts w:hint="eastAsia"/>
          <w:u w:val="single"/>
        </w:rPr>
        <w:t xml:space="preserve"> ____</w:t>
      </w:r>
      <w:r>
        <w:rPr>
          <w:rFonts w:ascii="標楷體" w:eastAsia="標楷體" w:hAnsi="標楷體" w:hint="eastAsia"/>
        </w:rPr>
        <w:t xml:space="preserve">族 </w:t>
      </w:r>
      <w:r>
        <w:rPr>
          <w:rFonts w:ascii="標楷體" w:eastAsia="標楷體" w:hAnsi="標楷體" w:cs="Times New Roman" w:hint="eastAsia"/>
        </w:rPr>
        <w:t>13.□</w:t>
      </w:r>
      <w:r>
        <w:rPr>
          <w:rFonts w:ascii="標楷體" w:eastAsia="標楷體" w:hAnsi="標楷體" w:hint="eastAsia"/>
        </w:rPr>
        <w:t>新住民語文</w:t>
      </w:r>
      <w:r>
        <w:rPr>
          <w:rFonts w:hint="eastAsia"/>
        </w:rPr>
        <w:t>：</w:t>
      </w:r>
      <w:r>
        <w:rPr>
          <w:rFonts w:hint="eastAsia"/>
          <w:u w:val="single"/>
        </w:rPr>
        <w:t xml:space="preserve"> ____</w:t>
      </w:r>
      <w:r>
        <w:rPr>
          <w:rFonts w:ascii="標楷體" w:eastAsia="標楷體" w:hAnsi="標楷體" w:hint="eastAsia"/>
        </w:rPr>
        <w:t>語  14.</w:t>
      </w:r>
      <w:r>
        <w:rPr>
          <w:rFonts w:ascii="標楷體" w:eastAsia="標楷體" w:hAnsi="標楷體" w:cs="Times New Roman" w:hint="eastAsia"/>
        </w:rPr>
        <w:t xml:space="preserve"> □臺灣手語</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A86616">
        <w:rPr>
          <w:rFonts w:ascii="標楷體" w:eastAsia="標楷體" w:hAnsi="標楷體" w:cs="標楷體" w:hint="eastAsia"/>
          <w:sz w:val="24"/>
          <w:szCs w:val="24"/>
        </w:rPr>
        <w:t>1</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w:t>
      </w:r>
      <w:r w:rsidR="00BF088C">
        <w:rPr>
          <w:rFonts w:ascii="標楷體" w:eastAsia="標楷體" w:hAnsi="標楷體" w:cs="標楷體" w:hint="eastAsia"/>
          <w:sz w:val="24"/>
          <w:szCs w:val="24"/>
        </w:rPr>
        <w:t>1</w:t>
      </w:r>
      <w:r w:rsidR="00C4704C" w:rsidRPr="00504BCC">
        <w:rPr>
          <w:rFonts w:ascii="標楷體" w:eastAsia="標楷體" w:hAnsi="標楷體" w:cs="標楷體" w:hint="eastAsia"/>
          <w:sz w:val="24"/>
          <w:szCs w:val="24"/>
        </w:rPr>
        <w:t xml:space="preserve"> )週</w:t>
      </w:r>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A86616">
        <w:rPr>
          <w:rFonts w:ascii="標楷體" w:eastAsia="標楷體" w:hAnsi="標楷體" w:cs="標楷體" w:hint="eastAsia"/>
          <w:sz w:val="24"/>
          <w:szCs w:val="24"/>
        </w:rPr>
        <w:t>21</w:t>
      </w:r>
      <w:r w:rsidR="00F76716">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C96094" w:rsidRPr="00434C48" w:rsidTr="00066BD3">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96094" w:rsidRPr="00641E7A" w:rsidRDefault="00C96094" w:rsidP="00C96094">
            <w:pPr>
              <w:autoSpaceDE w:val="0"/>
              <w:autoSpaceDN w:val="0"/>
              <w:adjustRightInd w:val="0"/>
              <w:rPr>
                <w:rFonts w:ascii="標楷體" w:eastAsia="標楷體" w:hAnsi="標楷體" w:cs="新細明體"/>
                <w:color w:val="auto"/>
                <w:sz w:val="24"/>
                <w:szCs w:val="24"/>
              </w:rPr>
            </w:pPr>
            <w:r w:rsidRPr="00641E7A">
              <w:rPr>
                <w:rFonts w:ascii="標楷體" w:eastAsia="標楷體" w:hAnsi="標楷體" w:cs="新細明體" w:hint="eastAsia"/>
                <w:b/>
                <w:color w:val="auto"/>
                <w:sz w:val="24"/>
                <w:szCs w:val="24"/>
              </w:rPr>
              <w:t xml:space="preserve">■ </w:t>
            </w:r>
            <w:r w:rsidRPr="00641E7A">
              <w:rPr>
                <w:rFonts w:ascii="標楷體" w:eastAsia="標楷體" w:hAnsi="標楷體" w:cs="新細明體" w:hint="eastAsia"/>
                <w:color w:val="auto"/>
                <w:sz w:val="24"/>
                <w:szCs w:val="24"/>
              </w:rPr>
              <w:t>A1身心素質與自我精進</w:t>
            </w:r>
          </w:p>
          <w:p w:rsidR="00C96094" w:rsidRPr="00641E7A" w:rsidRDefault="00C96094" w:rsidP="00C96094">
            <w:pPr>
              <w:autoSpaceDE w:val="0"/>
              <w:autoSpaceDN w:val="0"/>
              <w:adjustRightInd w:val="0"/>
              <w:rPr>
                <w:rFonts w:ascii="標楷體" w:eastAsia="標楷體" w:hAnsi="標楷體" w:cs="新細明體"/>
                <w:color w:val="auto"/>
                <w:sz w:val="24"/>
                <w:szCs w:val="24"/>
              </w:rPr>
            </w:pPr>
            <w:r w:rsidRPr="00641E7A">
              <w:rPr>
                <w:rFonts w:ascii="標楷體" w:eastAsia="標楷體" w:hAnsi="標楷體" w:cs="新細明體" w:hint="eastAsia"/>
                <w:b/>
                <w:color w:val="auto"/>
                <w:sz w:val="24"/>
                <w:szCs w:val="24"/>
              </w:rPr>
              <w:t xml:space="preserve">■ </w:t>
            </w:r>
            <w:r w:rsidRPr="00641E7A">
              <w:rPr>
                <w:rFonts w:ascii="標楷體" w:eastAsia="標楷體" w:hAnsi="標楷體" w:cs="新細明體" w:hint="eastAsia"/>
                <w:color w:val="auto"/>
                <w:sz w:val="24"/>
                <w:szCs w:val="24"/>
              </w:rPr>
              <w:t>A2</w:t>
            </w:r>
            <w:r w:rsidRPr="00641E7A">
              <w:rPr>
                <w:rFonts w:ascii="標楷體" w:eastAsia="標楷體" w:hAnsi="標楷體" w:hint="eastAsia"/>
                <w:color w:val="auto"/>
                <w:sz w:val="24"/>
                <w:szCs w:val="24"/>
              </w:rPr>
              <w:t>系統思考</w:t>
            </w:r>
            <w:r w:rsidRPr="00641E7A">
              <w:rPr>
                <w:rFonts w:ascii="標楷體" w:eastAsia="標楷體" w:hAnsi="標楷體" w:cs="新細明體" w:hint="eastAsia"/>
                <w:color w:val="auto"/>
                <w:sz w:val="24"/>
                <w:szCs w:val="24"/>
              </w:rPr>
              <w:t>與解決問題</w:t>
            </w:r>
          </w:p>
          <w:p w:rsidR="00C96094" w:rsidRPr="00641E7A" w:rsidRDefault="00C96094" w:rsidP="00C96094">
            <w:pPr>
              <w:autoSpaceDE w:val="0"/>
              <w:autoSpaceDN w:val="0"/>
              <w:adjustRightInd w:val="0"/>
              <w:rPr>
                <w:rFonts w:ascii="標楷體" w:eastAsia="標楷體" w:hAnsi="標楷體" w:cs="新細明體"/>
                <w:color w:val="auto"/>
                <w:sz w:val="24"/>
                <w:szCs w:val="24"/>
              </w:rPr>
            </w:pPr>
            <w:r w:rsidRPr="00641E7A">
              <w:rPr>
                <w:rFonts w:ascii="標楷體" w:eastAsia="標楷體" w:hAnsi="標楷體" w:cs="新細明體" w:hint="eastAsia"/>
                <w:b/>
                <w:color w:val="auto"/>
                <w:sz w:val="24"/>
                <w:szCs w:val="24"/>
              </w:rPr>
              <w:t xml:space="preserve">■ </w:t>
            </w:r>
            <w:r w:rsidRPr="00641E7A">
              <w:rPr>
                <w:rFonts w:ascii="標楷體" w:eastAsia="標楷體" w:hAnsi="標楷體" w:cs="新細明體" w:hint="eastAsia"/>
                <w:color w:val="auto"/>
                <w:sz w:val="24"/>
                <w:szCs w:val="24"/>
              </w:rPr>
              <w:t>A3</w:t>
            </w:r>
            <w:r w:rsidRPr="00641E7A">
              <w:rPr>
                <w:rFonts w:ascii="標楷體" w:eastAsia="標楷體" w:hAnsi="標楷體" w:hint="eastAsia"/>
                <w:color w:val="auto"/>
                <w:sz w:val="24"/>
                <w:szCs w:val="24"/>
              </w:rPr>
              <w:t>規劃執行</w:t>
            </w:r>
            <w:r w:rsidRPr="00641E7A">
              <w:rPr>
                <w:rFonts w:ascii="標楷體" w:eastAsia="標楷體" w:hAnsi="標楷體" w:cs="新細明體" w:hint="eastAsia"/>
                <w:color w:val="auto"/>
                <w:sz w:val="24"/>
                <w:szCs w:val="24"/>
              </w:rPr>
              <w:t>與創新應變</w:t>
            </w:r>
          </w:p>
          <w:p w:rsidR="00C96094" w:rsidRPr="00641E7A" w:rsidRDefault="00C96094" w:rsidP="00C96094">
            <w:pPr>
              <w:autoSpaceDE w:val="0"/>
              <w:autoSpaceDN w:val="0"/>
              <w:adjustRightInd w:val="0"/>
              <w:rPr>
                <w:rFonts w:ascii="標楷體" w:eastAsia="標楷體" w:hAnsi="標楷體" w:cs="新細明體"/>
                <w:color w:val="auto"/>
                <w:sz w:val="24"/>
                <w:szCs w:val="24"/>
              </w:rPr>
            </w:pPr>
            <w:r w:rsidRPr="00641E7A">
              <w:rPr>
                <w:rFonts w:ascii="標楷體" w:eastAsia="標楷體" w:hAnsi="標楷體" w:cs="新細明體" w:hint="eastAsia"/>
                <w:b/>
                <w:color w:val="auto"/>
                <w:sz w:val="24"/>
                <w:szCs w:val="24"/>
              </w:rPr>
              <w:t xml:space="preserve">□ </w:t>
            </w:r>
            <w:r w:rsidRPr="00641E7A">
              <w:rPr>
                <w:rFonts w:ascii="標楷體" w:eastAsia="標楷體" w:hAnsi="標楷體" w:cs="新細明體" w:hint="eastAsia"/>
                <w:color w:val="auto"/>
                <w:sz w:val="24"/>
                <w:szCs w:val="24"/>
              </w:rPr>
              <w:t>B1</w:t>
            </w:r>
            <w:r w:rsidRPr="00641E7A">
              <w:rPr>
                <w:rFonts w:ascii="標楷體" w:eastAsia="標楷體" w:hAnsi="標楷體" w:hint="eastAsia"/>
                <w:color w:val="auto"/>
                <w:sz w:val="24"/>
                <w:szCs w:val="24"/>
              </w:rPr>
              <w:t>符號運用</w:t>
            </w:r>
            <w:r w:rsidRPr="00641E7A">
              <w:rPr>
                <w:rFonts w:ascii="標楷體" w:eastAsia="標楷體" w:hAnsi="標楷體" w:cs="新細明體" w:hint="eastAsia"/>
                <w:color w:val="auto"/>
                <w:sz w:val="24"/>
                <w:szCs w:val="24"/>
              </w:rPr>
              <w:t>與溝通表達</w:t>
            </w:r>
          </w:p>
          <w:p w:rsidR="00C96094" w:rsidRPr="00641E7A" w:rsidRDefault="00C96094" w:rsidP="00C96094">
            <w:pPr>
              <w:autoSpaceDE w:val="0"/>
              <w:autoSpaceDN w:val="0"/>
              <w:adjustRightInd w:val="0"/>
              <w:rPr>
                <w:rFonts w:ascii="標楷體" w:eastAsia="標楷體" w:hAnsi="標楷體" w:cs="新細明體"/>
                <w:color w:val="auto"/>
                <w:sz w:val="24"/>
                <w:szCs w:val="24"/>
              </w:rPr>
            </w:pPr>
            <w:r w:rsidRPr="00641E7A">
              <w:rPr>
                <w:rFonts w:ascii="標楷體" w:eastAsia="標楷體" w:hAnsi="標楷體" w:cs="新細明體" w:hint="eastAsia"/>
                <w:b/>
                <w:color w:val="auto"/>
                <w:sz w:val="24"/>
                <w:szCs w:val="24"/>
              </w:rPr>
              <w:t xml:space="preserve">□ </w:t>
            </w:r>
            <w:r w:rsidRPr="00641E7A">
              <w:rPr>
                <w:rFonts w:ascii="標楷體" w:eastAsia="標楷體" w:hAnsi="標楷體" w:cs="新細明體" w:hint="eastAsia"/>
                <w:color w:val="auto"/>
                <w:sz w:val="24"/>
                <w:szCs w:val="24"/>
              </w:rPr>
              <w:t>B2</w:t>
            </w:r>
            <w:r w:rsidRPr="00641E7A">
              <w:rPr>
                <w:rFonts w:ascii="標楷體" w:eastAsia="標楷體" w:hAnsi="標楷體" w:hint="eastAsia"/>
                <w:color w:val="auto"/>
                <w:sz w:val="24"/>
                <w:szCs w:val="24"/>
              </w:rPr>
              <w:t>科技資訊</w:t>
            </w:r>
            <w:r w:rsidRPr="00641E7A">
              <w:rPr>
                <w:rFonts w:ascii="標楷體" w:eastAsia="標楷體" w:hAnsi="標楷體" w:cs="新細明體" w:hint="eastAsia"/>
                <w:color w:val="auto"/>
                <w:sz w:val="24"/>
                <w:szCs w:val="24"/>
              </w:rPr>
              <w:t>與媒體素養</w:t>
            </w:r>
          </w:p>
          <w:p w:rsidR="00C96094" w:rsidRPr="00641E7A" w:rsidRDefault="00C96094" w:rsidP="00C96094">
            <w:pPr>
              <w:autoSpaceDE w:val="0"/>
              <w:autoSpaceDN w:val="0"/>
              <w:adjustRightInd w:val="0"/>
              <w:rPr>
                <w:rFonts w:ascii="標楷體" w:eastAsia="標楷體" w:hAnsi="標楷體" w:cs="新細明體"/>
                <w:color w:val="auto"/>
                <w:sz w:val="24"/>
                <w:szCs w:val="24"/>
              </w:rPr>
            </w:pPr>
            <w:r w:rsidRPr="00641E7A">
              <w:rPr>
                <w:rFonts w:ascii="標楷體" w:eastAsia="標楷體" w:hAnsi="標楷體" w:cs="新細明體" w:hint="eastAsia"/>
                <w:b/>
                <w:color w:val="auto"/>
                <w:sz w:val="24"/>
                <w:szCs w:val="24"/>
              </w:rPr>
              <w:t xml:space="preserve">□ </w:t>
            </w:r>
            <w:r w:rsidRPr="00641E7A">
              <w:rPr>
                <w:rFonts w:ascii="標楷體" w:eastAsia="標楷體" w:hAnsi="標楷體" w:cs="新細明體" w:hint="eastAsia"/>
                <w:color w:val="auto"/>
                <w:sz w:val="24"/>
                <w:szCs w:val="24"/>
              </w:rPr>
              <w:t>B3</w:t>
            </w:r>
            <w:r w:rsidRPr="00641E7A">
              <w:rPr>
                <w:rFonts w:ascii="標楷體" w:eastAsia="標楷體" w:hAnsi="標楷體" w:hint="eastAsia"/>
                <w:color w:val="auto"/>
                <w:sz w:val="24"/>
                <w:szCs w:val="24"/>
              </w:rPr>
              <w:t>藝術涵養</w:t>
            </w:r>
            <w:r w:rsidRPr="00641E7A">
              <w:rPr>
                <w:rFonts w:ascii="標楷體" w:eastAsia="標楷體" w:hAnsi="標楷體" w:cs="新細明體" w:hint="eastAsia"/>
                <w:color w:val="auto"/>
                <w:sz w:val="24"/>
                <w:szCs w:val="24"/>
              </w:rPr>
              <w:t>與美感素養</w:t>
            </w:r>
          </w:p>
          <w:p w:rsidR="00C96094" w:rsidRPr="00641E7A" w:rsidRDefault="00C96094" w:rsidP="00C96094">
            <w:pPr>
              <w:autoSpaceDE w:val="0"/>
              <w:autoSpaceDN w:val="0"/>
              <w:adjustRightInd w:val="0"/>
              <w:rPr>
                <w:rFonts w:ascii="標楷體" w:eastAsia="標楷體" w:hAnsi="標楷體" w:cs="新細明體"/>
                <w:color w:val="auto"/>
                <w:sz w:val="24"/>
                <w:szCs w:val="24"/>
              </w:rPr>
            </w:pPr>
            <w:r w:rsidRPr="00641E7A">
              <w:rPr>
                <w:rFonts w:ascii="標楷體" w:eastAsia="標楷體" w:hAnsi="標楷體" w:cs="新細明體" w:hint="eastAsia"/>
                <w:b/>
                <w:color w:val="auto"/>
                <w:sz w:val="24"/>
                <w:szCs w:val="24"/>
              </w:rPr>
              <w:t xml:space="preserve">■ </w:t>
            </w:r>
            <w:r w:rsidRPr="00641E7A">
              <w:rPr>
                <w:rFonts w:ascii="標楷體" w:eastAsia="標楷體" w:hAnsi="標楷體" w:cs="新細明體" w:hint="eastAsia"/>
                <w:color w:val="auto"/>
                <w:sz w:val="24"/>
                <w:szCs w:val="24"/>
              </w:rPr>
              <w:t>C1</w:t>
            </w:r>
            <w:r w:rsidRPr="00641E7A">
              <w:rPr>
                <w:rFonts w:ascii="標楷體" w:eastAsia="標楷體" w:hAnsi="標楷體" w:hint="eastAsia"/>
                <w:color w:val="auto"/>
                <w:sz w:val="24"/>
                <w:szCs w:val="24"/>
              </w:rPr>
              <w:t>道德實踐</w:t>
            </w:r>
            <w:r w:rsidRPr="00641E7A">
              <w:rPr>
                <w:rFonts w:ascii="標楷體" w:eastAsia="標楷體" w:hAnsi="標楷體" w:cs="新細明體" w:hint="eastAsia"/>
                <w:color w:val="auto"/>
                <w:sz w:val="24"/>
                <w:szCs w:val="24"/>
              </w:rPr>
              <w:t>與公民意識</w:t>
            </w:r>
          </w:p>
          <w:p w:rsidR="00C96094" w:rsidRPr="00641E7A" w:rsidRDefault="00C96094" w:rsidP="00C96094">
            <w:pPr>
              <w:autoSpaceDE w:val="0"/>
              <w:autoSpaceDN w:val="0"/>
              <w:adjustRightInd w:val="0"/>
              <w:rPr>
                <w:rFonts w:ascii="標楷體" w:eastAsia="標楷體" w:hAnsi="標楷體" w:cs="新細明體"/>
                <w:color w:val="auto"/>
                <w:sz w:val="24"/>
                <w:szCs w:val="24"/>
              </w:rPr>
            </w:pPr>
            <w:r w:rsidRPr="00641E7A">
              <w:rPr>
                <w:rFonts w:ascii="標楷體" w:eastAsia="標楷體" w:hAnsi="標楷體" w:cs="新細明體" w:hint="eastAsia"/>
                <w:b/>
                <w:color w:val="auto"/>
                <w:sz w:val="24"/>
                <w:szCs w:val="24"/>
              </w:rPr>
              <w:t xml:space="preserve">□ </w:t>
            </w:r>
            <w:r w:rsidRPr="00641E7A">
              <w:rPr>
                <w:rFonts w:ascii="標楷體" w:eastAsia="標楷體" w:hAnsi="標楷體" w:cs="新細明體" w:hint="eastAsia"/>
                <w:color w:val="auto"/>
                <w:sz w:val="24"/>
                <w:szCs w:val="24"/>
              </w:rPr>
              <w:t>C2</w:t>
            </w:r>
            <w:r w:rsidRPr="00641E7A">
              <w:rPr>
                <w:rFonts w:ascii="標楷體" w:eastAsia="標楷體" w:hAnsi="標楷體" w:hint="eastAsia"/>
                <w:color w:val="auto"/>
                <w:sz w:val="24"/>
                <w:szCs w:val="24"/>
              </w:rPr>
              <w:t>人際關係</w:t>
            </w:r>
            <w:r w:rsidRPr="00641E7A">
              <w:rPr>
                <w:rFonts w:ascii="標楷體" w:eastAsia="標楷體" w:hAnsi="標楷體" w:cs="新細明體" w:hint="eastAsia"/>
                <w:color w:val="auto"/>
                <w:sz w:val="24"/>
                <w:szCs w:val="24"/>
              </w:rPr>
              <w:t>與團隊合作</w:t>
            </w:r>
          </w:p>
          <w:p w:rsidR="00C96094" w:rsidRPr="00641E7A" w:rsidRDefault="00C96094" w:rsidP="00C96094">
            <w:pPr>
              <w:autoSpaceDE w:val="0"/>
              <w:autoSpaceDN w:val="0"/>
              <w:adjustRightInd w:val="0"/>
              <w:jc w:val="left"/>
              <w:rPr>
                <w:rFonts w:ascii="標楷體" w:eastAsia="標楷體" w:hAnsi="標楷體" w:cs="標楷體"/>
                <w:color w:val="auto"/>
                <w:sz w:val="24"/>
                <w:szCs w:val="24"/>
              </w:rPr>
            </w:pPr>
            <w:r w:rsidRPr="00641E7A">
              <w:rPr>
                <w:rFonts w:ascii="標楷體" w:eastAsia="標楷體" w:hAnsi="標楷體" w:cs="新細明體" w:hint="eastAsia"/>
                <w:b/>
                <w:color w:val="auto"/>
                <w:sz w:val="24"/>
                <w:szCs w:val="24"/>
              </w:rPr>
              <w:t xml:space="preserve">■ </w:t>
            </w:r>
            <w:r w:rsidRPr="00641E7A">
              <w:rPr>
                <w:rFonts w:ascii="標楷體" w:eastAsia="標楷體" w:hAnsi="標楷體" w:cs="新細明體" w:hint="eastAsia"/>
                <w:color w:val="auto"/>
                <w:sz w:val="24"/>
                <w:szCs w:val="24"/>
              </w:rPr>
              <w:t>C3</w:t>
            </w:r>
            <w:r w:rsidRPr="00641E7A">
              <w:rPr>
                <w:rFonts w:ascii="標楷體" w:eastAsia="標楷體" w:hAnsi="標楷體" w:hint="eastAsia"/>
                <w:color w:val="auto"/>
                <w:sz w:val="24"/>
                <w:szCs w:val="24"/>
              </w:rPr>
              <w:t>多元文化</w:t>
            </w:r>
            <w:r w:rsidRPr="00641E7A">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96094" w:rsidRPr="00641E7A" w:rsidRDefault="00C96094" w:rsidP="00C96094">
            <w:pPr>
              <w:rPr>
                <w:rFonts w:ascii="標楷體" w:eastAsia="標楷體" w:hAnsi="標楷體"/>
              </w:rPr>
            </w:pPr>
            <w:r w:rsidRPr="00641E7A">
              <w:rPr>
                <w:rFonts w:ascii="標楷體" w:eastAsia="標楷體" w:hAnsi="標楷體"/>
                <w:color w:val="auto"/>
                <w:sz w:val="24"/>
                <w:szCs w:val="24"/>
                <w:shd w:val="clear" w:color="auto" w:fill="FFFFFF"/>
              </w:rPr>
              <w:t>社-J-A1 探索自我潛能、自我價值與生命意義，培育合宜的人生觀。</w:t>
            </w:r>
          </w:p>
          <w:p w:rsidR="00C96094" w:rsidRPr="00641E7A" w:rsidRDefault="00C96094" w:rsidP="00C96094">
            <w:pPr>
              <w:rPr>
                <w:rFonts w:ascii="標楷體" w:eastAsia="標楷體" w:hAnsi="標楷體"/>
              </w:rPr>
            </w:pPr>
            <w:r w:rsidRPr="00641E7A">
              <w:rPr>
                <w:rFonts w:ascii="標楷體" w:eastAsia="標楷體" w:hAnsi="標楷體"/>
                <w:color w:val="auto"/>
                <w:sz w:val="24"/>
                <w:szCs w:val="24"/>
                <w:shd w:val="clear" w:color="auto" w:fill="FFFFFF"/>
              </w:rPr>
              <w:t>社-J-A2 覺察人類生活相關議題，進而分析判斷及反思，並嘗試改善或解決問題。</w:t>
            </w:r>
          </w:p>
          <w:p w:rsidR="00C96094" w:rsidRPr="00641E7A" w:rsidRDefault="00C96094" w:rsidP="00C96094">
            <w:pPr>
              <w:rPr>
                <w:rFonts w:ascii="標楷體" w:eastAsia="標楷體" w:hAnsi="標楷體"/>
              </w:rPr>
            </w:pPr>
            <w:r w:rsidRPr="00641E7A">
              <w:rPr>
                <w:rFonts w:ascii="標楷體" w:eastAsia="標楷體" w:hAnsi="標楷體"/>
                <w:color w:val="auto"/>
                <w:sz w:val="24"/>
                <w:szCs w:val="24"/>
                <w:shd w:val="clear" w:color="auto" w:fill="FFFFFF"/>
              </w:rPr>
              <w:t>社-J-A3 主動學習與探究人類生活相關議題，善用資源並規劃相對應的行動方案及創新突破的可能性。</w:t>
            </w:r>
          </w:p>
          <w:p w:rsidR="00C96094" w:rsidRPr="00641E7A" w:rsidRDefault="00C96094" w:rsidP="00C96094">
            <w:pPr>
              <w:rPr>
                <w:rFonts w:ascii="標楷體" w:eastAsia="標楷體" w:hAnsi="標楷體"/>
              </w:rPr>
            </w:pPr>
            <w:r w:rsidRPr="00641E7A">
              <w:rPr>
                <w:rFonts w:ascii="標楷體" w:eastAsia="標楷體" w:hAnsi="標楷體"/>
                <w:color w:val="auto"/>
                <w:sz w:val="24"/>
                <w:szCs w:val="24"/>
                <w:shd w:val="clear" w:color="auto" w:fill="FFFFFF"/>
              </w:rPr>
              <w:t>社-J-C1 培養道德思辨與實踐能力、尊重人權的態度，具備民主素養、法治觀念、環境倫理以及在地與全球意識，參與社會公益活動。</w:t>
            </w:r>
          </w:p>
          <w:p w:rsidR="00C96094" w:rsidRPr="00B62FC1" w:rsidRDefault="00C96094" w:rsidP="00C96094">
            <w:pPr>
              <w:jc w:val="left"/>
              <w:rPr>
                <w:rFonts w:ascii="標楷體" w:eastAsia="標楷體" w:hAnsi="標楷體" w:cs="標楷體"/>
                <w:color w:val="auto"/>
                <w:sz w:val="24"/>
                <w:szCs w:val="24"/>
              </w:rPr>
            </w:pPr>
            <w:r w:rsidRPr="00641E7A">
              <w:rPr>
                <w:rFonts w:ascii="標楷體" w:eastAsia="標楷體" w:hAnsi="標楷體"/>
                <w:color w:val="auto"/>
                <w:sz w:val="24"/>
                <w:szCs w:val="24"/>
                <w:shd w:val="clear" w:color="auto" w:fill="FFFFFF"/>
              </w:rPr>
              <w:t>社-J-C3 尊重並欣賞各族群文化的多樣性，了解文化間的相互關聯，以及臺灣與國際社會的互動關係。</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tbl>
      <w:tblPr>
        <w:tblStyle w:val="aff7"/>
        <w:tblW w:w="0" w:type="auto"/>
        <w:tblInd w:w="421" w:type="dxa"/>
        <w:tblLook w:val="04A0" w:firstRow="1" w:lastRow="0" w:firstColumn="1" w:lastColumn="0" w:noHBand="0" w:noVBand="1"/>
      </w:tblPr>
      <w:tblGrid>
        <w:gridCol w:w="3727"/>
      </w:tblGrid>
      <w:tr w:rsidR="00C96094" w:rsidRPr="00C96094" w:rsidTr="00C96094">
        <w:tc>
          <w:tcPr>
            <w:tcW w:w="3727" w:type="dxa"/>
            <w:vAlign w:val="center"/>
          </w:tcPr>
          <w:p w:rsidR="00C96094" w:rsidRPr="00C96094" w:rsidRDefault="00C96094" w:rsidP="00C96094">
            <w:pPr>
              <w:spacing w:line="0" w:lineRule="atLeast"/>
              <w:rPr>
                <w:rFonts w:ascii="標楷體" w:eastAsia="標楷體" w:hAnsi="標楷體" w:cs="標楷體"/>
                <w:sz w:val="24"/>
                <w:szCs w:val="24"/>
              </w:rPr>
            </w:pPr>
            <w:r w:rsidRPr="00C96094">
              <w:rPr>
                <w:rFonts w:ascii="標楷體" w:eastAsia="標楷體" w:hAnsi="標楷體" w:cs="標楷體" w:hint="eastAsia"/>
                <w:sz w:val="24"/>
                <w:szCs w:val="24"/>
              </w:rPr>
              <w:t>一上</w:t>
            </w:r>
          </w:p>
        </w:tc>
      </w:tr>
      <w:tr w:rsidR="00C96094" w:rsidRPr="00C96094" w:rsidTr="00C96094">
        <w:tc>
          <w:tcPr>
            <w:tcW w:w="3727" w:type="dxa"/>
          </w:tcPr>
          <w:p w:rsidR="00C96094" w:rsidRPr="00C96094" w:rsidRDefault="00C96094" w:rsidP="00C96094">
            <w:pPr>
              <w:spacing w:line="0" w:lineRule="atLeast"/>
              <w:rPr>
                <w:rFonts w:ascii="標楷體" w:eastAsia="標楷體" w:hAnsi="標楷體" w:cs="標楷體"/>
                <w:sz w:val="24"/>
                <w:szCs w:val="24"/>
              </w:rPr>
            </w:pPr>
            <w:r w:rsidRPr="00C96094">
              <w:rPr>
                <w:rFonts w:ascii="標楷體" w:eastAsia="標楷體" w:hAnsi="標楷體" w:cs="標楷體" w:hint="eastAsia"/>
                <w:sz w:val="24"/>
                <w:szCs w:val="24"/>
              </w:rPr>
              <w:t>L1 公民與公民德性</w:t>
            </w:r>
          </w:p>
        </w:tc>
      </w:tr>
      <w:tr w:rsidR="00C96094" w:rsidRPr="00C96094" w:rsidTr="00C96094">
        <w:tc>
          <w:tcPr>
            <w:tcW w:w="3727" w:type="dxa"/>
          </w:tcPr>
          <w:p w:rsidR="00C96094" w:rsidRPr="00C96094" w:rsidRDefault="00C96094" w:rsidP="00C96094">
            <w:pPr>
              <w:spacing w:line="0" w:lineRule="atLeast"/>
              <w:rPr>
                <w:rFonts w:ascii="標楷體" w:eastAsia="標楷體" w:hAnsi="標楷體" w:cs="標楷體"/>
                <w:sz w:val="24"/>
                <w:szCs w:val="24"/>
              </w:rPr>
            </w:pPr>
            <w:r w:rsidRPr="00C96094">
              <w:rPr>
                <w:rFonts w:ascii="標楷體" w:eastAsia="標楷體" w:hAnsi="標楷體" w:cs="標楷體" w:hint="eastAsia"/>
                <w:sz w:val="24"/>
                <w:szCs w:val="24"/>
              </w:rPr>
              <w:t>L2 人性尊嚴與人權保障</w:t>
            </w:r>
          </w:p>
        </w:tc>
      </w:tr>
      <w:tr w:rsidR="00C96094" w:rsidRPr="00C96094" w:rsidTr="00C96094">
        <w:tc>
          <w:tcPr>
            <w:tcW w:w="3727" w:type="dxa"/>
          </w:tcPr>
          <w:p w:rsidR="00C96094" w:rsidRPr="00C96094" w:rsidRDefault="00C96094" w:rsidP="00C96094">
            <w:pPr>
              <w:spacing w:line="0" w:lineRule="atLeast"/>
              <w:rPr>
                <w:rFonts w:ascii="標楷體" w:eastAsia="標楷體" w:hAnsi="標楷體" w:cs="標楷體"/>
                <w:sz w:val="24"/>
                <w:szCs w:val="24"/>
              </w:rPr>
            </w:pPr>
            <w:r w:rsidRPr="00C96094">
              <w:rPr>
                <w:rFonts w:ascii="標楷體" w:eastAsia="標楷體" w:hAnsi="標楷體" w:cs="標楷體" w:hint="eastAsia"/>
                <w:sz w:val="24"/>
                <w:szCs w:val="24"/>
              </w:rPr>
              <w:t>L3 家庭生活</w:t>
            </w:r>
          </w:p>
        </w:tc>
      </w:tr>
      <w:tr w:rsidR="00C96094" w:rsidRPr="00C96094" w:rsidTr="00C96094">
        <w:tc>
          <w:tcPr>
            <w:tcW w:w="3727" w:type="dxa"/>
          </w:tcPr>
          <w:p w:rsidR="00C96094" w:rsidRPr="00C96094" w:rsidRDefault="00C96094" w:rsidP="00C96094">
            <w:pPr>
              <w:spacing w:line="0" w:lineRule="atLeast"/>
              <w:rPr>
                <w:rFonts w:ascii="標楷體" w:eastAsia="標楷體" w:hAnsi="標楷體" w:cs="標楷體"/>
                <w:sz w:val="24"/>
                <w:szCs w:val="24"/>
              </w:rPr>
            </w:pPr>
            <w:r w:rsidRPr="00C96094">
              <w:rPr>
                <w:rFonts w:ascii="標楷體" w:eastAsia="標楷體" w:hAnsi="標楷體" w:cs="標楷體" w:hint="eastAsia"/>
                <w:sz w:val="24"/>
                <w:szCs w:val="24"/>
              </w:rPr>
              <w:t>L4 平權家庭</w:t>
            </w:r>
          </w:p>
        </w:tc>
      </w:tr>
      <w:tr w:rsidR="00C96094" w:rsidRPr="00C96094" w:rsidTr="00C96094">
        <w:tc>
          <w:tcPr>
            <w:tcW w:w="3727" w:type="dxa"/>
          </w:tcPr>
          <w:p w:rsidR="00C96094" w:rsidRPr="00C96094" w:rsidRDefault="00C96094" w:rsidP="00C96094">
            <w:pPr>
              <w:spacing w:line="0" w:lineRule="atLeast"/>
              <w:rPr>
                <w:rFonts w:ascii="標楷體" w:eastAsia="標楷體" w:hAnsi="標楷體" w:cs="標楷體"/>
                <w:sz w:val="24"/>
                <w:szCs w:val="24"/>
              </w:rPr>
            </w:pPr>
            <w:r w:rsidRPr="00C96094">
              <w:rPr>
                <w:rFonts w:ascii="標楷體" w:eastAsia="標楷體" w:hAnsi="標楷體" w:cs="標楷體" w:hint="eastAsia"/>
                <w:sz w:val="24"/>
                <w:szCs w:val="24"/>
              </w:rPr>
              <w:t>L5 學生權利與校園生活</w:t>
            </w:r>
          </w:p>
        </w:tc>
      </w:tr>
      <w:tr w:rsidR="00C96094" w:rsidRPr="00C96094" w:rsidTr="00C96094">
        <w:tc>
          <w:tcPr>
            <w:tcW w:w="3727" w:type="dxa"/>
          </w:tcPr>
          <w:p w:rsidR="00C96094" w:rsidRPr="00C96094" w:rsidRDefault="00C96094" w:rsidP="00C96094">
            <w:pPr>
              <w:spacing w:line="0" w:lineRule="atLeast"/>
              <w:rPr>
                <w:rFonts w:ascii="標楷體" w:eastAsia="標楷體" w:hAnsi="標楷體" w:cs="標楷體"/>
                <w:sz w:val="24"/>
                <w:szCs w:val="24"/>
              </w:rPr>
            </w:pPr>
            <w:r w:rsidRPr="00C96094">
              <w:rPr>
                <w:rFonts w:ascii="標楷體" w:eastAsia="標楷體" w:hAnsi="標楷體" w:cs="標楷體" w:hint="eastAsia"/>
                <w:sz w:val="24"/>
                <w:szCs w:val="24"/>
              </w:rPr>
              <w:t>L6 部落與公民參與</w:t>
            </w:r>
          </w:p>
        </w:tc>
      </w:tr>
    </w:tbl>
    <w:p w:rsidR="00200C15" w:rsidRDefault="00200C15"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r w:rsidR="007B79FD" w:rsidRPr="007B79FD">
        <w:rPr>
          <w:rFonts w:ascii="標楷體" w:eastAsia="標楷體" w:hint="eastAsia"/>
          <w:color w:val="FF0000"/>
          <w:sz w:val="24"/>
          <w:szCs w:val="24"/>
          <w:highlight w:val="yellow"/>
        </w:rPr>
        <w:t>每向度勾選1-2個即可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066BD3">
        <w:trPr>
          <w:trHeight w:val="416"/>
        </w:trPr>
        <w:tc>
          <w:tcPr>
            <w:tcW w:w="1271" w:type="dxa"/>
            <w:vAlign w:val="center"/>
          </w:tcPr>
          <w:p w:rsidR="00A238E9" w:rsidRPr="00BF73D8" w:rsidRDefault="00A238E9" w:rsidP="00066BD3">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066BD3">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066BD3">
            <w:pPr>
              <w:spacing w:line="0" w:lineRule="atLeast"/>
              <w:jc w:val="center"/>
              <w:rPr>
                <w:rFonts w:eastAsia="標楷體"/>
              </w:rPr>
            </w:pPr>
            <w:r w:rsidRPr="00BF73D8">
              <w:rPr>
                <w:rFonts w:eastAsia="標楷體"/>
              </w:rPr>
              <w:t>素養指標</w:t>
            </w:r>
          </w:p>
        </w:tc>
      </w:tr>
      <w:tr w:rsidR="00A238E9" w:rsidRPr="00BF73D8" w:rsidTr="00066BD3">
        <w:trPr>
          <w:trHeight w:val="210"/>
        </w:trPr>
        <w:tc>
          <w:tcPr>
            <w:tcW w:w="1271" w:type="dxa"/>
            <w:vMerge w:val="restart"/>
            <w:vAlign w:val="center"/>
          </w:tcPr>
          <w:p w:rsidR="00A238E9" w:rsidRPr="00BF73D8" w:rsidRDefault="00A238E9" w:rsidP="00066BD3">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066BD3">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066BD3">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066BD3">
            <w:pPr>
              <w:spacing w:line="0" w:lineRule="atLeast"/>
              <w:jc w:val="center"/>
              <w:rPr>
                <w:rFonts w:eastAsia="標楷體"/>
              </w:rPr>
            </w:pPr>
            <w:r w:rsidRPr="00BF73D8">
              <w:rPr>
                <w:rFonts w:eastAsia="標楷體"/>
              </w:rPr>
              <w:t>健康</w:t>
            </w:r>
          </w:p>
        </w:tc>
      </w:tr>
      <w:tr w:rsidR="00A238E9" w:rsidRPr="00BF73D8" w:rsidTr="00066BD3">
        <w:trPr>
          <w:trHeight w:val="405"/>
        </w:trPr>
        <w:tc>
          <w:tcPr>
            <w:tcW w:w="1271" w:type="dxa"/>
            <w:vMerge/>
            <w:vAlign w:val="center"/>
          </w:tcPr>
          <w:p w:rsidR="00A238E9" w:rsidRPr="00BF73D8" w:rsidRDefault="00A238E9" w:rsidP="00066BD3">
            <w:pPr>
              <w:spacing w:line="0" w:lineRule="atLeast"/>
              <w:jc w:val="center"/>
              <w:rPr>
                <w:rFonts w:eastAsia="標楷體"/>
              </w:rPr>
            </w:pPr>
          </w:p>
        </w:tc>
        <w:tc>
          <w:tcPr>
            <w:tcW w:w="1276" w:type="dxa"/>
            <w:vMerge/>
            <w:vAlign w:val="center"/>
          </w:tcPr>
          <w:p w:rsidR="00A238E9" w:rsidRPr="00BF73D8" w:rsidRDefault="00A238E9" w:rsidP="00066BD3">
            <w:pPr>
              <w:spacing w:line="0" w:lineRule="atLeast"/>
              <w:jc w:val="center"/>
              <w:rPr>
                <w:rFonts w:eastAsia="標楷體"/>
              </w:rPr>
            </w:pPr>
          </w:p>
        </w:tc>
        <w:tc>
          <w:tcPr>
            <w:tcW w:w="1275" w:type="dxa"/>
            <w:vAlign w:val="center"/>
          </w:tcPr>
          <w:p w:rsidR="00A238E9" w:rsidRPr="00BF73D8" w:rsidRDefault="00A238E9" w:rsidP="00066BD3">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C96094" w:rsidP="00066BD3">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066BD3">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C96094" w:rsidP="00066BD3">
            <w:pPr>
              <w:spacing w:line="0" w:lineRule="atLeast"/>
              <w:jc w:val="center"/>
              <w:rPr>
                <w:rFonts w:eastAsia="標楷體"/>
              </w:rPr>
            </w:pPr>
            <w:r>
              <w:rPr>
                <w:rFonts w:eastAsia="標楷體" w:hint="eastAsia"/>
              </w:rPr>
              <w:t>v</w:t>
            </w:r>
          </w:p>
        </w:tc>
      </w:tr>
      <w:tr w:rsidR="00A238E9" w:rsidRPr="00BF73D8" w:rsidTr="00066BD3">
        <w:trPr>
          <w:trHeight w:val="330"/>
        </w:trPr>
        <w:tc>
          <w:tcPr>
            <w:tcW w:w="1271" w:type="dxa"/>
            <w:vMerge/>
            <w:vAlign w:val="center"/>
          </w:tcPr>
          <w:p w:rsidR="00A238E9" w:rsidRPr="00BF73D8" w:rsidRDefault="00A238E9" w:rsidP="00066BD3">
            <w:pPr>
              <w:spacing w:line="0" w:lineRule="atLeast"/>
              <w:jc w:val="center"/>
              <w:rPr>
                <w:rFonts w:eastAsia="標楷體"/>
              </w:rPr>
            </w:pPr>
          </w:p>
        </w:tc>
        <w:tc>
          <w:tcPr>
            <w:tcW w:w="1276" w:type="dxa"/>
            <w:vMerge/>
            <w:vAlign w:val="center"/>
          </w:tcPr>
          <w:p w:rsidR="00A238E9" w:rsidRPr="00BF73D8" w:rsidRDefault="00A238E9" w:rsidP="00066BD3">
            <w:pPr>
              <w:spacing w:line="0" w:lineRule="atLeast"/>
              <w:jc w:val="center"/>
              <w:rPr>
                <w:rFonts w:eastAsia="標楷體"/>
              </w:rPr>
            </w:pPr>
          </w:p>
        </w:tc>
        <w:tc>
          <w:tcPr>
            <w:tcW w:w="1275" w:type="dxa"/>
            <w:vAlign w:val="center"/>
          </w:tcPr>
          <w:p w:rsidR="00A238E9" w:rsidRPr="00BF73D8" w:rsidRDefault="00A238E9" w:rsidP="00066BD3">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C96094" w:rsidP="00066BD3">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066BD3">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C96094" w:rsidP="00066BD3">
            <w:pPr>
              <w:spacing w:line="0" w:lineRule="atLeast"/>
              <w:jc w:val="center"/>
              <w:rPr>
                <w:rFonts w:eastAsia="標楷體"/>
              </w:rPr>
            </w:pPr>
            <w:r>
              <w:rPr>
                <w:rFonts w:eastAsia="標楷體" w:hint="eastAsia"/>
              </w:rPr>
              <w:t>v</w:t>
            </w:r>
          </w:p>
        </w:tc>
      </w:tr>
      <w:tr w:rsidR="00A238E9" w:rsidRPr="00BF73D8" w:rsidTr="00066BD3">
        <w:trPr>
          <w:trHeight w:val="150"/>
        </w:trPr>
        <w:tc>
          <w:tcPr>
            <w:tcW w:w="1271" w:type="dxa"/>
            <w:vMerge w:val="restart"/>
            <w:vAlign w:val="center"/>
          </w:tcPr>
          <w:p w:rsidR="00A238E9" w:rsidRPr="00BF73D8" w:rsidRDefault="00A238E9" w:rsidP="00066BD3">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066BD3">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066BD3">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066BD3">
            <w:pPr>
              <w:spacing w:line="0" w:lineRule="atLeast"/>
              <w:jc w:val="center"/>
              <w:rPr>
                <w:rFonts w:eastAsia="標楷體"/>
              </w:rPr>
            </w:pPr>
            <w:r w:rsidRPr="00BF73D8">
              <w:rPr>
                <w:rFonts w:eastAsia="標楷體"/>
              </w:rPr>
              <w:t>卓越</w:t>
            </w:r>
          </w:p>
        </w:tc>
      </w:tr>
      <w:tr w:rsidR="00A238E9" w:rsidRPr="00BF73D8" w:rsidTr="00066BD3">
        <w:trPr>
          <w:trHeight w:val="465"/>
        </w:trPr>
        <w:tc>
          <w:tcPr>
            <w:tcW w:w="1271" w:type="dxa"/>
            <w:vMerge/>
            <w:vAlign w:val="center"/>
          </w:tcPr>
          <w:p w:rsidR="00A238E9" w:rsidRPr="00BF73D8" w:rsidRDefault="00A238E9" w:rsidP="00066BD3">
            <w:pPr>
              <w:spacing w:line="0" w:lineRule="atLeast"/>
              <w:jc w:val="center"/>
              <w:rPr>
                <w:rFonts w:eastAsia="標楷體"/>
              </w:rPr>
            </w:pPr>
          </w:p>
        </w:tc>
        <w:tc>
          <w:tcPr>
            <w:tcW w:w="1276" w:type="dxa"/>
            <w:vMerge/>
            <w:vAlign w:val="center"/>
          </w:tcPr>
          <w:p w:rsidR="00A238E9" w:rsidRPr="00BF73D8" w:rsidRDefault="00A238E9" w:rsidP="00066BD3">
            <w:pPr>
              <w:spacing w:line="0" w:lineRule="atLeast"/>
              <w:jc w:val="center"/>
              <w:rPr>
                <w:rFonts w:eastAsia="標楷體"/>
              </w:rPr>
            </w:pPr>
          </w:p>
        </w:tc>
        <w:tc>
          <w:tcPr>
            <w:tcW w:w="1275" w:type="dxa"/>
            <w:vAlign w:val="center"/>
          </w:tcPr>
          <w:p w:rsidR="00A238E9" w:rsidRPr="00BF73D8" w:rsidRDefault="00A238E9" w:rsidP="00066BD3">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C96094" w:rsidP="00066BD3">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066BD3">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C96094" w:rsidP="00066BD3">
            <w:pPr>
              <w:spacing w:line="0" w:lineRule="atLeast"/>
              <w:jc w:val="center"/>
              <w:rPr>
                <w:rFonts w:eastAsia="標楷體"/>
              </w:rPr>
            </w:pPr>
            <w:r>
              <w:rPr>
                <w:rFonts w:eastAsia="標楷體" w:hint="eastAsia"/>
              </w:rPr>
              <w:t>v</w:t>
            </w:r>
          </w:p>
        </w:tc>
      </w:tr>
      <w:tr w:rsidR="00A238E9" w:rsidRPr="00BF73D8" w:rsidTr="00066BD3">
        <w:trPr>
          <w:trHeight w:val="382"/>
        </w:trPr>
        <w:tc>
          <w:tcPr>
            <w:tcW w:w="1271" w:type="dxa"/>
            <w:vMerge/>
            <w:vAlign w:val="center"/>
          </w:tcPr>
          <w:p w:rsidR="00A238E9" w:rsidRPr="00BF73D8" w:rsidRDefault="00A238E9" w:rsidP="00066BD3">
            <w:pPr>
              <w:spacing w:line="0" w:lineRule="atLeast"/>
              <w:jc w:val="center"/>
              <w:rPr>
                <w:rFonts w:eastAsia="標楷體"/>
              </w:rPr>
            </w:pPr>
          </w:p>
        </w:tc>
        <w:tc>
          <w:tcPr>
            <w:tcW w:w="1276" w:type="dxa"/>
            <w:vMerge/>
            <w:vAlign w:val="center"/>
          </w:tcPr>
          <w:p w:rsidR="00A238E9" w:rsidRPr="00BF73D8" w:rsidRDefault="00A238E9" w:rsidP="00066BD3">
            <w:pPr>
              <w:spacing w:line="0" w:lineRule="atLeast"/>
              <w:jc w:val="center"/>
              <w:rPr>
                <w:rFonts w:eastAsia="標楷體"/>
              </w:rPr>
            </w:pPr>
          </w:p>
        </w:tc>
        <w:tc>
          <w:tcPr>
            <w:tcW w:w="1275" w:type="dxa"/>
            <w:vAlign w:val="center"/>
          </w:tcPr>
          <w:p w:rsidR="00A238E9" w:rsidRPr="00BF73D8" w:rsidRDefault="00A238E9" w:rsidP="00066BD3">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C96094" w:rsidP="00066BD3">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066BD3">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C96094" w:rsidP="00066BD3">
            <w:pPr>
              <w:spacing w:line="0" w:lineRule="atLeast"/>
              <w:jc w:val="center"/>
              <w:rPr>
                <w:rFonts w:eastAsia="標楷體"/>
              </w:rPr>
            </w:pPr>
            <w:r>
              <w:rPr>
                <w:rFonts w:eastAsia="標楷體" w:hint="eastAsia"/>
              </w:rPr>
              <w:t>v</w:t>
            </w:r>
          </w:p>
        </w:tc>
      </w:tr>
      <w:tr w:rsidR="00A238E9" w:rsidRPr="00BF73D8" w:rsidTr="00066BD3">
        <w:trPr>
          <w:trHeight w:val="264"/>
        </w:trPr>
        <w:tc>
          <w:tcPr>
            <w:tcW w:w="1271" w:type="dxa"/>
            <w:vMerge w:val="restart"/>
            <w:vAlign w:val="center"/>
          </w:tcPr>
          <w:p w:rsidR="00A238E9" w:rsidRPr="00BF73D8" w:rsidRDefault="00A238E9" w:rsidP="00066BD3">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066BD3">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066BD3">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066BD3">
            <w:pPr>
              <w:spacing w:line="0" w:lineRule="atLeast"/>
              <w:jc w:val="center"/>
              <w:rPr>
                <w:rFonts w:eastAsia="標楷體"/>
              </w:rPr>
            </w:pPr>
            <w:r w:rsidRPr="00BF73D8">
              <w:rPr>
                <w:rFonts w:eastAsia="標楷體"/>
              </w:rPr>
              <w:t>學習</w:t>
            </w:r>
          </w:p>
        </w:tc>
      </w:tr>
      <w:tr w:rsidR="00A238E9" w:rsidRPr="00BF73D8" w:rsidTr="00066BD3">
        <w:trPr>
          <w:trHeight w:val="345"/>
        </w:trPr>
        <w:tc>
          <w:tcPr>
            <w:tcW w:w="1271" w:type="dxa"/>
            <w:vMerge/>
            <w:vAlign w:val="center"/>
          </w:tcPr>
          <w:p w:rsidR="00A238E9" w:rsidRPr="00BF73D8" w:rsidRDefault="00A238E9" w:rsidP="00066BD3">
            <w:pPr>
              <w:spacing w:line="0" w:lineRule="atLeast"/>
              <w:jc w:val="center"/>
              <w:rPr>
                <w:rFonts w:eastAsia="標楷體"/>
              </w:rPr>
            </w:pPr>
          </w:p>
        </w:tc>
        <w:tc>
          <w:tcPr>
            <w:tcW w:w="1276" w:type="dxa"/>
            <w:vMerge/>
            <w:vAlign w:val="center"/>
          </w:tcPr>
          <w:p w:rsidR="00A238E9" w:rsidRPr="00BF73D8" w:rsidRDefault="00A238E9" w:rsidP="00066BD3">
            <w:pPr>
              <w:spacing w:line="0" w:lineRule="atLeast"/>
              <w:jc w:val="center"/>
              <w:rPr>
                <w:rFonts w:eastAsia="標楷體"/>
              </w:rPr>
            </w:pPr>
          </w:p>
        </w:tc>
        <w:tc>
          <w:tcPr>
            <w:tcW w:w="1275" w:type="dxa"/>
            <w:vAlign w:val="center"/>
          </w:tcPr>
          <w:p w:rsidR="00A238E9" w:rsidRPr="00BF73D8" w:rsidRDefault="00A238E9" w:rsidP="00066BD3">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C96094" w:rsidP="00066BD3">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066BD3">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C96094" w:rsidP="00066BD3">
            <w:pPr>
              <w:spacing w:line="0" w:lineRule="atLeast"/>
              <w:jc w:val="center"/>
              <w:rPr>
                <w:rFonts w:eastAsia="標楷體"/>
              </w:rPr>
            </w:pPr>
            <w:r>
              <w:rPr>
                <w:rFonts w:eastAsia="標楷體" w:hint="eastAsia"/>
              </w:rPr>
              <w:t>v</w:t>
            </w:r>
          </w:p>
        </w:tc>
      </w:tr>
      <w:tr w:rsidR="00A238E9" w:rsidRPr="00BF73D8" w:rsidTr="00066BD3">
        <w:trPr>
          <w:trHeight w:val="382"/>
        </w:trPr>
        <w:tc>
          <w:tcPr>
            <w:tcW w:w="1271" w:type="dxa"/>
            <w:vMerge/>
            <w:vAlign w:val="center"/>
          </w:tcPr>
          <w:p w:rsidR="00A238E9" w:rsidRPr="00BF73D8" w:rsidRDefault="00A238E9" w:rsidP="00066BD3">
            <w:pPr>
              <w:spacing w:line="0" w:lineRule="atLeast"/>
              <w:jc w:val="center"/>
              <w:rPr>
                <w:rFonts w:eastAsia="標楷體"/>
              </w:rPr>
            </w:pPr>
          </w:p>
        </w:tc>
        <w:tc>
          <w:tcPr>
            <w:tcW w:w="1276" w:type="dxa"/>
            <w:vMerge/>
            <w:vAlign w:val="center"/>
          </w:tcPr>
          <w:p w:rsidR="00A238E9" w:rsidRPr="00BF73D8" w:rsidRDefault="00A238E9" w:rsidP="00066BD3">
            <w:pPr>
              <w:spacing w:line="0" w:lineRule="atLeast"/>
              <w:jc w:val="center"/>
              <w:rPr>
                <w:rFonts w:eastAsia="標楷體"/>
              </w:rPr>
            </w:pPr>
          </w:p>
        </w:tc>
        <w:tc>
          <w:tcPr>
            <w:tcW w:w="1275" w:type="dxa"/>
            <w:vAlign w:val="center"/>
          </w:tcPr>
          <w:p w:rsidR="00A238E9" w:rsidRPr="00BF73D8" w:rsidRDefault="00A238E9" w:rsidP="00066BD3">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rsidR="00A238E9" w:rsidRPr="00BF73D8" w:rsidRDefault="00C96094" w:rsidP="00066BD3">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066BD3">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rsidR="00A238E9" w:rsidRPr="00BF73D8" w:rsidRDefault="00C96094" w:rsidP="00066BD3">
            <w:pPr>
              <w:spacing w:line="0" w:lineRule="atLeast"/>
              <w:jc w:val="center"/>
              <w:rPr>
                <w:rFonts w:eastAsia="標楷體"/>
              </w:rPr>
            </w:pPr>
            <w:r>
              <w:rPr>
                <w:rFonts w:eastAsia="標楷體" w:hint="eastAsia"/>
              </w:rPr>
              <w:t>v</w:t>
            </w:r>
          </w:p>
        </w:tc>
      </w:tr>
      <w:tr w:rsidR="00A238E9" w:rsidRPr="00BF73D8" w:rsidTr="00066BD3">
        <w:trPr>
          <w:trHeight w:val="255"/>
        </w:trPr>
        <w:tc>
          <w:tcPr>
            <w:tcW w:w="1271" w:type="dxa"/>
            <w:vMerge w:val="restart"/>
            <w:vAlign w:val="center"/>
          </w:tcPr>
          <w:p w:rsidR="00A238E9" w:rsidRPr="00BF73D8" w:rsidRDefault="00A238E9" w:rsidP="00066BD3">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066BD3">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066BD3">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066BD3">
            <w:pPr>
              <w:spacing w:line="0" w:lineRule="atLeast"/>
              <w:jc w:val="center"/>
              <w:rPr>
                <w:rFonts w:eastAsia="標楷體"/>
              </w:rPr>
            </w:pPr>
            <w:r w:rsidRPr="00BF73D8">
              <w:rPr>
                <w:rFonts w:eastAsia="標楷體"/>
              </w:rPr>
              <w:t>勇敢</w:t>
            </w:r>
          </w:p>
        </w:tc>
      </w:tr>
      <w:tr w:rsidR="00A238E9" w:rsidRPr="00BF73D8" w:rsidTr="00066BD3">
        <w:trPr>
          <w:trHeight w:val="360"/>
        </w:trPr>
        <w:tc>
          <w:tcPr>
            <w:tcW w:w="1271" w:type="dxa"/>
            <w:vMerge/>
          </w:tcPr>
          <w:p w:rsidR="00A238E9" w:rsidRPr="00BF73D8" w:rsidRDefault="00A238E9" w:rsidP="00066BD3">
            <w:pPr>
              <w:spacing w:line="0" w:lineRule="atLeast"/>
              <w:jc w:val="center"/>
              <w:rPr>
                <w:rFonts w:eastAsia="標楷體"/>
              </w:rPr>
            </w:pPr>
          </w:p>
        </w:tc>
        <w:tc>
          <w:tcPr>
            <w:tcW w:w="1276" w:type="dxa"/>
            <w:vMerge/>
          </w:tcPr>
          <w:p w:rsidR="00A238E9" w:rsidRPr="00BF73D8" w:rsidRDefault="00A238E9" w:rsidP="00066BD3">
            <w:pPr>
              <w:spacing w:line="0" w:lineRule="atLeast"/>
              <w:jc w:val="center"/>
              <w:rPr>
                <w:rFonts w:eastAsia="標楷體"/>
              </w:rPr>
            </w:pPr>
          </w:p>
        </w:tc>
        <w:tc>
          <w:tcPr>
            <w:tcW w:w="1275" w:type="dxa"/>
            <w:vAlign w:val="center"/>
          </w:tcPr>
          <w:p w:rsidR="00A238E9" w:rsidRPr="00BF73D8" w:rsidRDefault="00A238E9" w:rsidP="00066BD3">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C96094" w:rsidP="00066BD3">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066BD3">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C96094" w:rsidP="00066BD3">
            <w:pPr>
              <w:spacing w:line="0" w:lineRule="atLeast"/>
              <w:jc w:val="center"/>
              <w:rPr>
                <w:rFonts w:eastAsia="標楷體"/>
              </w:rPr>
            </w:pPr>
            <w:r>
              <w:rPr>
                <w:rFonts w:eastAsia="標楷體" w:hint="eastAsia"/>
              </w:rPr>
              <w:t>v</w:t>
            </w:r>
          </w:p>
        </w:tc>
      </w:tr>
      <w:tr w:rsidR="00A238E9" w:rsidRPr="00BF73D8" w:rsidTr="00066BD3">
        <w:trPr>
          <w:trHeight w:val="322"/>
        </w:trPr>
        <w:tc>
          <w:tcPr>
            <w:tcW w:w="1271" w:type="dxa"/>
            <w:vMerge/>
          </w:tcPr>
          <w:p w:rsidR="00A238E9" w:rsidRPr="00BF73D8" w:rsidRDefault="00A238E9" w:rsidP="00066BD3">
            <w:pPr>
              <w:spacing w:line="0" w:lineRule="atLeast"/>
              <w:jc w:val="center"/>
              <w:rPr>
                <w:rFonts w:eastAsia="標楷體"/>
              </w:rPr>
            </w:pPr>
          </w:p>
        </w:tc>
        <w:tc>
          <w:tcPr>
            <w:tcW w:w="1276" w:type="dxa"/>
            <w:vMerge/>
          </w:tcPr>
          <w:p w:rsidR="00A238E9" w:rsidRPr="00BF73D8" w:rsidRDefault="00A238E9" w:rsidP="00066BD3">
            <w:pPr>
              <w:spacing w:line="0" w:lineRule="atLeast"/>
              <w:jc w:val="center"/>
              <w:rPr>
                <w:rFonts w:eastAsia="標楷體"/>
              </w:rPr>
            </w:pPr>
          </w:p>
        </w:tc>
        <w:tc>
          <w:tcPr>
            <w:tcW w:w="1275" w:type="dxa"/>
            <w:vAlign w:val="center"/>
          </w:tcPr>
          <w:p w:rsidR="00A238E9" w:rsidRPr="00BF73D8" w:rsidRDefault="00A238E9" w:rsidP="00066BD3">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C96094" w:rsidP="00066BD3">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066BD3">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C96094" w:rsidP="00066BD3">
            <w:pPr>
              <w:spacing w:line="0" w:lineRule="atLeast"/>
              <w:jc w:val="center"/>
              <w:rPr>
                <w:rFonts w:eastAsia="標楷體"/>
              </w:rPr>
            </w:pPr>
            <w:r>
              <w:rPr>
                <w:rFonts w:eastAsia="標楷體" w:hint="eastAsia"/>
              </w:rPr>
              <w:t>v</w:t>
            </w: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C96094" w:rsidRDefault="00C96094" w:rsidP="001948DA">
      <w:pPr>
        <w:spacing w:line="0" w:lineRule="atLeast"/>
        <w:rPr>
          <w:rFonts w:ascii="標楷體" w:eastAsia="標楷體" w:hAnsi="標楷體" w:cs="標楷體"/>
          <w:sz w:val="24"/>
          <w:szCs w:val="24"/>
        </w:rPr>
      </w:pPr>
    </w:p>
    <w:p w:rsidR="00C96094" w:rsidRDefault="00C96094" w:rsidP="001948DA">
      <w:pPr>
        <w:spacing w:line="0" w:lineRule="atLeast"/>
        <w:rPr>
          <w:rFonts w:ascii="標楷體" w:eastAsia="標楷體" w:hAnsi="標楷體" w:cs="標楷體"/>
          <w:sz w:val="24"/>
          <w:szCs w:val="24"/>
        </w:r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rsidTr="004C5DAB">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p w:rsidR="007239F5" w:rsidRPr="002026C7" w:rsidRDefault="007239F5"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4C5DAB">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第一週</w:t>
            </w:r>
          </w:p>
          <w:p w:rsidR="00993D19" w:rsidRPr="00B26C28" w:rsidRDefault="00993D19" w:rsidP="00993D19">
            <w:pPr>
              <w:spacing w:line="0" w:lineRule="atLeast"/>
              <w:jc w:val="center"/>
              <w:rPr>
                <w:rFonts w:eastAsia="標楷體"/>
                <w:color w:val="auto"/>
              </w:rPr>
            </w:pPr>
            <w:r>
              <w:rPr>
                <w:rFonts w:eastAsia="標楷體" w:hint="eastAsia"/>
                <w:color w:val="auto"/>
              </w:rPr>
              <w:t>8</w:t>
            </w:r>
            <w:r w:rsidRPr="00B26C28">
              <w:rPr>
                <w:rFonts w:eastAsia="標楷體"/>
                <w:color w:val="auto"/>
              </w:rPr>
              <w:t>/</w:t>
            </w:r>
            <w:r>
              <w:rPr>
                <w:rFonts w:eastAsia="標楷體" w:hint="eastAsia"/>
                <w:color w:val="auto"/>
              </w:rPr>
              <w:t>30-9/1</w:t>
            </w:r>
          </w:p>
          <w:p w:rsidR="00993D19" w:rsidRPr="00B26C28" w:rsidRDefault="00993D19" w:rsidP="00993D19">
            <w:pPr>
              <w:spacing w:line="0" w:lineRule="atLeast"/>
              <w:jc w:val="center"/>
              <w:rPr>
                <w:rFonts w:eastAsia="標楷體"/>
                <w:color w:val="auto"/>
              </w:rPr>
            </w:pPr>
            <w:r w:rsidRPr="00B26C28">
              <w:rPr>
                <w:rFonts w:eastAsia="標楷體"/>
                <w:color w:val="auto"/>
              </w:rPr>
              <w:t>(</w:t>
            </w:r>
            <w:r>
              <w:rPr>
                <w:rFonts w:eastAsia="標楷體" w:hint="eastAsia"/>
                <w:color w:val="auto"/>
              </w:rPr>
              <w:t>8</w:t>
            </w:r>
            <w:r w:rsidRPr="00B26C28">
              <w:rPr>
                <w:rFonts w:eastAsia="標楷體"/>
                <w:color w:val="auto"/>
              </w:rPr>
              <w:t>/</w:t>
            </w:r>
            <w:r>
              <w:rPr>
                <w:rFonts w:eastAsia="標楷體" w:hint="eastAsia"/>
                <w:color w:val="auto"/>
              </w:rPr>
              <w:t>30(</w:t>
            </w:r>
            <w:r>
              <w:rPr>
                <w:rFonts w:eastAsia="標楷體" w:hint="eastAsia"/>
                <w:color w:val="auto"/>
              </w:rPr>
              <w:t>三</w:t>
            </w:r>
            <w:r>
              <w:rPr>
                <w:rFonts w:eastAsia="標楷體" w:hint="eastAsia"/>
                <w:color w:val="auto"/>
              </w:rPr>
              <w:t>)</w:t>
            </w:r>
            <w:r w:rsidRPr="00B26C28">
              <w:rPr>
                <w:rFonts w:eastAsia="標楷體"/>
                <w:color w:val="auto"/>
              </w:rPr>
              <w:t>開學</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Aa-IV-1 </w:t>
            </w:r>
            <w:r w:rsidRPr="00C858CF">
              <w:rPr>
                <w:rFonts w:eastAsia="標楷體" w:hint="eastAsia"/>
                <w:bCs/>
                <w:snapToGrid w:val="0"/>
                <w:color w:val="auto"/>
              </w:rPr>
              <w:t>什麼是公民？</w:t>
            </w:r>
            <w:r w:rsidRPr="00C858CF">
              <w:rPr>
                <w:rFonts w:eastAsia="標楷體" w:hint="eastAsia"/>
                <w:bCs/>
                <w:snapToGrid w:val="0"/>
                <w:color w:val="auto"/>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公1a-Ⅳ-1 理解公民知識的核心概念。</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社2a-Ⅳ-1 敏銳察覺人與環境的互動關係及其淵源。</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社2a-Ⅳ-2 關注生活周遭的重要議題及其脈絡，發展本土意識與在地關懷。</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社2b-Ⅳ-1 感受個人或不同群體在社會處境中的經歷與情緒，並了解其抉擇。</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社2c-Ⅳ-1 從歷史或社會事件中，省思自身或所屬群體的文化淵源、處境及自主性。</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社2c-Ⅳ-2 珍視重要的公民價值並願意付諸行動。</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社3a-Ⅳ-1 發現不同時空脈絡中的人類生活問</w:t>
            </w:r>
            <w:r w:rsidRPr="00C858CF">
              <w:rPr>
                <w:rFonts w:ascii="標楷體" w:eastAsia="標楷體" w:hAnsi="標楷體" w:cs="標楷體" w:hint="eastAsia"/>
                <w:bCs/>
                <w:snapToGrid w:val="0"/>
                <w:color w:val="auto"/>
              </w:rPr>
              <w:lastRenderedPageBreak/>
              <w:t>題，並進行探究</w:t>
            </w:r>
            <w:r w:rsidRPr="00C858CF">
              <w:rPr>
                <w:rFonts w:ascii="標楷體" w:eastAsia="標楷體" w:hAnsi="標楷體" w:cs="標楷體" w:hint="eastAsia"/>
                <w:bCs/>
                <w:color w:val="auto"/>
              </w:rPr>
              <w:t>。</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第一章 公民與公民德性</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1.什麼是國民？</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 xml:space="preserve">2.什麼是公民？ </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蒐集瑞莎取得中華民國國籍的相關新聞報導影片。</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1.口頭問答</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2.自我評量</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3.加分搶答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【國際教育】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國J2 發展國際視野的國家意識。</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國J5 尊重與欣賞世界不同文化的價值。</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【品德教育】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品J6 關懷弱勢的意涵、策略，及其實踐與反思。</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品J7 同理分享與多元接納。</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【人權教育】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人J1 認識基本人權的意涵，並了解憲法對人權保障的意義。</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第二週</w:t>
            </w:r>
          </w:p>
          <w:p w:rsidR="00993D19" w:rsidRPr="00B26C28" w:rsidRDefault="00993D19" w:rsidP="00993D19">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4</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8</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Aa-IV-1 </w:t>
            </w:r>
            <w:r w:rsidRPr="00C858CF">
              <w:rPr>
                <w:rFonts w:eastAsia="標楷體" w:hint="eastAsia"/>
                <w:bCs/>
                <w:snapToGrid w:val="0"/>
                <w:color w:val="auto"/>
              </w:rPr>
              <w:t>什麼是公民？</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公1a-Ⅳ-1 理解公民知識的核心概念。</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社2a-Ⅳ-1 敏銳察覺人與環境的互動關係及其淵源。</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社2a-Ⅳ-2 關注生活周遭的重要議題及其脈絡，發展本土意識與在地關懷。</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社2b-Ⅳ-1 感受個人或不同群體在社會處境中的經歷與情緒，並了解其抉擇。</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社2c-Ⅳ-1 從歷史或社會事件中，省思自身或所屬群體的文化淵源、處境及自主性。</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社2c-Ⅳ-2 珍視重要的公民價值並願意付諸行動。</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社3a-Ⅳ-1 發現不同時空脈絡中的人類生活問</w:t>
            </w:r>
            <w:r w:rsidRPr="00C858CF">
              <w:rPr>
                <w:rFonts w:ascii="標楷體" w:eastAsia="標楷體" w:hAnsi="標楷體" w:cs="標楷體" w:hint="eastAsia"/>
                <w:bCs/>
                <w:snapToGrid w:val="0"/>
                <w:color w:val="auto"/>
              </w:rPr>
              <w:lastRenderedPageBreak/>
              <w:t>題，並進行探究</w:t>
            </w:r>
            <w:r w:rsidRPr="00C858CF">
              <w:rPr>
                <w:rFonts w:ascii="標楷體" w:eastAsia="標楷體" w:hAnsi="標楷體" w:cs="標楷體" w:hint="eastAsia"/>
                <w:bCs/>
                <w:color w:val="auto"/>
              </w:rPr>
              <w:t>。</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第一章 公民與公民德性</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1.什麼是公民？</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2.簡要說明我國公民參政權的資格及年齡，並延伸說明各國行使選舉權的年齡。</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蒐集各國給予投票權的相關新聞資料。</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1.教師觀察</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2.有問必答</w:t>
            </w:r>
            <w:r>
              <w:rPr>
                <w:rFonts w:cs="Times New Roman" w:hint="eastAsia"/>
              </w:rPr>
              <w:t xml:space="preserve"> </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3.習作評量</w:t>
            </w:r>
            <w:r>
              <w:rPr>
                <w:rFonts w:cs="Times New Roman" w:hint="eastAsia"/>
              </w:rPr>
              <w:t xml:space="preserve"> </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【國際教育】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國J2 發展國際視野的國家意識。</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國J5 尊重與欣賞世界不同文化的價值。</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【品德教育】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品J6 關懷弱勢的意涵、策略，及其實踐與反思。</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品J7 同理分享與多元接納。</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【人權教育】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人J1 認識基本人權的意涵，並了解憲法對人權保障的意義。</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第三週</w:t>
            </w:r>
          </w:p>
          <w:p w:rsidR="00993D19" w:rsidRPr="00B26C28" w:rsidRDefault="00993D19" w:rsidP="00993D19">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11</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15</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Aa-IV-2 </w:t>
            </w:r>
            <w:r w:rsidRPr="00C858CF">
              <w:rPr>
                <w:rFonts w:eastAsia="標楷體" w:hint="eastAsia"/>
                <w:bCs/>
                <w:snapToGrid w:val="0"/>
                <w:color w:val="auto"/>
              </w:rPr>
              <w:t>現代公民必須具備哪些基本的德性？為什麼？</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社1a-Ⅳ-1 發覺生活經驗或社會現象與社會領域內容知識的關係。</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公1c-Ⅳ-1 運用公民知識，提出自己對公共議題的見解。</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社2c-Ⅳ-1 從歷史或社會事件中，省思自身或所屬群體的文化淵源、處境及自主性。</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社2c-Ⅳ-2 珍視重要的公民價值並願意付諸行動。</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社3a-Ⅳ-1 發現不同時空脈絡中的人類生活問題，並進行探究。</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第一章 公民與公民德性</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1.說明為什麼公共事務需要眾人共同參與。</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bCs/>
                <w:snapToGrid w:val="0"/>
                <w:color w:val="auto"/>
              </w:rPr>
              <w:t>2.說明為什麼要遵守法律秩序。</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bCs/>
                <w:snapToGrid w:val="0"/>
                <w:color w:val="auto"/>
              </w:rPr>
              <w:t>3.說明如何主動以理性批判的態度面對事物。</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4.說明如何以和平尊重包容的態度面對不同意見</w:t>
            </w:r>
            <w:r w:rsidRPr="00C858CF">
              <w:rPr>
                <w:rFonts w:ascii="標楷體" w:eastAsia="標楷體" w:hAnsi="標楷體" w:cs="標楷體" w:hint="eastAsia"/>
                <w:bCs/>
                <w:snapToGrid w:val="0"/>
                <w:color w:val="auto"/>
              </w:rPr>
              <w:t>。</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5.說明如何在民主政治中落實少數服從多數，多數尊重少數的內涵</w:t>
            </w:r>
            <w:r w:rsidRPr="00C858CF">
              <w:rPr>
                <w:rFonts w:ascii="標楷體" w:eastAsia="標楷體" w:hAnsi="標楷體" w:cs="標楷體" w:hint="eastAsia"/>
                <w:bCs/>
                <w:snapToGrid w:val="0"/>
                <w:color w:val="auto"/>
              </w:rPr>
              <w:t>。</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蒐集公投的議題、正反意見等資料</w:t>
            </w:r>
            <w:r w:rsidRPr="00C858CF">
              <w:rPr>
                <w:rFonts w:ascii="標楷體" w:eastAsia="標楷體" w:hAnsi="標楷體" w:cs="標楷體" w:hint="eastAsia"/>
                <w:bCs/>
                <w:snapToGrid w:val="0"/>
                <w:color w:val="auto"/>
              </w:rPr>
              <w:t>。</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1.我問你答</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【國際教育】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國J2 發展國際視野的國家意識。</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國J5 尊重與欣賞世界不同文化的價值。</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【品德教育】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品J6 關懷弱勢的意涵、策略，及其實踐與反思。</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品J7 同理分享與多元接納。</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【人權教育】</w:t>
            </w:r>
          </w:p>
          <w:p w:rsidR="00993D19" w:rsidRPr="00C858CF" w:rsidRDefault="00993D19" w:rsidP="00993D19">
            <w:pPr>
              <w:pStyle w:val="Default"/>
              <w:snapToGrid w:val="0"/>
              <w:spacing w:line="260" w:lineRule="exact"/>
              <w:jc w:val="left"/>
              <w:rPr>
                <w:rFonts w:asciiTheme="minorEastAsia" w:hAnsiTheme="minorEastAsia" w:cs="Times New Roman"/>
                <w:bCs/>
                <w:snapToGrid w:val="0"/>
                <w:color w:val="auto"/>
                <w:sz w:val="20"/>
                <w:szCs w:val="20"/>
              </w:rPr>
            </w:pPr>
            <w:r w:rsidRPr="00C858CF">
              <w:rPr>
                <w:rFonts w:eastAsia="標楷體" w:cs="DFKaiShu-SB-Estd-BF" w:hint="eastAsia"/>
                <w:bCs/>
                <w:snapToGrid w:val="0"/>
                <w:color w:val="auto"/>
                <w:szCs w:val="20"/>
              </w:rPr>
              <w:t>人J1 認識基本人權的意涵，並了解憲法對人權保障的意義。</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第四週</w:t>
            </w:r>
          </w:p>
          <w:p w:rsidR="00993D19" w:rsidRDefault="00993D19" w:rsidP="00993D19">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18</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23</w:t>
            </w:r>
          </w:p>
          <w:p w:rsidR="00993D19" w:rsidRPr="00B26C28" w:rsidRDefault="00993D19" w:rsidP="00993D19">
            <w:pPr>
              <w:spacing w:line="0" w:lineRule="atLeast"/>
              <w:jc w:val="center"/>
              <w:rPr>
                <w:rFonts w:eastAsia="標楷體"/>
                <w:color w:val="auto"/>
              </w:rPr>
            </w:pPr>
            <w:r>
              <w:rPr>
                <w:rFonts w:eastAsia="標楷體" w:hint="eastAsia"/>
                <w:color w:val="auto"/>
              </w:rPr>
              <w:t>(9/23(</w:t>
            </w:r>
            <w:r>
              <w:rPr>
                <w:rFonts w:eastAsia="標楷體" w:hint="eastAsia"/>
                <w:color w:val="auto"/>
              </w:rPr>
              <w:t>六</w:t>
            </w:r>
            <w:r>
              <w:rPr>
                <w:rFonts w:eastAsia="標楷體" w:hint="eastAsia"/>
                <w:color w:val="auto"/>
              </w:rPr>
              <w:t>)</w:t>
            </w:r>
            <w:r>
              <w:rPr>
                <w:rFonts w:eastAsia="標楷體" w:hint="eastAsia"/>
                <w:color w:val="auto"/>
              </w:rPr>
              <w:t>補班</w:t>
            </w:r>
            <w:r>
              <w:rPr>
                <w:rFonts w:eastAsia="標楷體" w:hint="eastAsia"/>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Ad-IV-1 </w:t>
            </w:r>
            <w:r w:rsidRPr="00C858CF">
              <w:rPr>
                <w:rFonts w:eastAsia="標楷體" w:hint="eastAsia"/>
                <w:bCs/>
                <w:snapToGrid w:val="0"/>
                <w:color w:val="auto"/>
              </w:rPr>
              <w:t>為什麼保障人權與維護人性尊嚴有關？</w:t>
            </w:r>
          </w:p>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Ad-IV-2 </w:t>
            </w:r>
            <w:r w:rsidRPr="00C858CF">
              <w:rPr>
                <w:rFonts w:eastAsia="標楷體" w:hint="eastAsia"/>
                <w:bCs/>
                <w:snapToGrid w:val="0"/>
                <w:color w:val="auto"/>
              </w:rPr>
              <w:t>為什麼人權應</w:t>
            </w:r>
            <w:r w:rsidRPr="00C858CF">
              <w:rPr>
                <w:rFonts w:eastAsia="標楷體" w:hint="eastAsia"/>
                <w:bCs/>
                <w:snapToGrid w:val="0"/>
                <w:color w:val="auto"/>
              </w:rPr>
              <w:lastRenderedPageBreak/>
              <w:t>超越國籍、種族、族群、區域、文化、性別、性傾向與身心障礙等界限，受到普遍性的保障？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社1a-Ⅳ-1 發覺生活經驗或社會現象與社會領域內容知識的關係。</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公1c-Ⅳ-1 運用公民知識，提出自己對公共議題的見解。</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社2c-Ⅳ-1 從歷史或社會事件中，省思自身或所屬群體的文化淵源、處境及自主性。</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社2c-Ⅳ-2 珍視重要的公民價值並願意付諸行動。</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社3a-Ⅳ-1 發現不同時空脈絡中的人類生活問題，並進行探究。</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第二章 人性尊嚴與人權保障</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1.說明何謂人性尊嚴，並請學生寫下一項尊重自己的行為。</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2.說明刻板印象如何限制個人發展。</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lastRenderedPageBreak/>
              <w:t>3.說明歧視及偏見會如何傷害人性尊嚴，應持正向態度尊重別人。</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蒐集憲法有關人民基本權利的資料</w:t>
            </w:r>
            <w:r w:rsidRPr="00C858CF">
              <w:rPr>
                <w:rFonts w:ascii="標楷體" w:eastAsia="標楷體" w:hAnsi="標楷體" w:cs="標楷體" w:hint="eastAsia"/>
                <w:bCs/>
                <w:snapToGrid w:val="0"/>
                <w:color w:val="auto"/>
              </w:rPr>
              <w:t>。</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1.口頭問答</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2.自我評量</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3.加分搶答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【人權教育】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人J1 認識基本人權的意涵，並了解憲法對人權保障的意義。</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【法治教育】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lastRenderedPageBreak/>
              <w:t>法J4 理解規範國家強制力之重要性。</w:t>
            </w:r>
          </w:p>
          <w:p w:rsidR="00993D19" w:rsidRPr="00C858CF" w:rsidRDefault="00993D19" w:rsidP="00993D19">
            <w:pPr>
              <w:pStyle w:val="Default"/>
              <w:snapToGrid w:val="0"/>
              <w:spacing w:line="260" w:lineRule="exact"/>
              <w:jc w:val="left"/>
              <w:rPr>
                <w:rFonts w:asciiTheme="minorEastAsia" w:hAnsiTheme="minorEastAsia" w:cs="Times New Roman"/>
                <w:b/>
                <w:color w:val="auto"/>
                <w:sz w:val="20"/>
                <w:szCs w:val="20"/>
              </w:rPr>
            </w:pPr>
            <w:r w:rsidRPr="00C858CF">
              <w:rPr>
                <w:rFonts w:eastAsia="標楷體" w:cs="DFKaiShu-SB-Estd-BF" w:hint="eastAsia"/>
                <w:b/>
                <w:color w:val="auto"/>
                <w:szCs w:val="20"/>
              </w:rPr>
              <w:t>【性別平等教育】</w:t>
            </w:r>
          </w:p>
          <w:p w:rsidR="00993D19" w:rsidRPr="00C858CF" w:rsidRDefault="00993D19" w:rsidP="00993D19">
            <w:pPr>
              <w:pStyle w:val="Default"/>
              <w:snapToGrid w:val="0"/>
              <w:spacing w:line="260" w:lineRule="exact"/>
              <w:jc w:val="left"/>
              <w:rPr>
                <w:rFonts w:asciiTheme="minorEastAsia" w:hAnsiTheme="minorEastAsia" w:cs="Times New Roman"/>
                <w:color w:val="auto"/>
                <w:sz w:val="20"/>
                <w:szCs w:val="20"/>
              </w:rPr>
            </w:pPr>
            <w:r w:rsidRPr="00C858CF">
              <w:rPr>
                <w:rFonts w:eastAsia="標楷體" w:cs="DFKaiShu-SB-Estd-BF" w:hint="eastAsia"/>
                <w:color w:val="auto"/>
                <w:szCs w:val="20"/>
              </w:rPr>
              <w:t>性J3 檢視家庭、學校、職場中基於性別刻板印象產生的偏見與歧視。</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第五週</w:t>
            </w:r>
          </w:p>
          <w:p w:rsidR="00993D19" w:rsidRPr="00B26C28" w:rsidRDefault="00993D19" w:rsidP="00993D19">
            <w:pPr>
              <w:spacing w:line="0" w:lineRule="atLeast"/>
              <w:jc w:val="center"/>
              <w:rPr>
                <w:rFonts w:eastAsia="標楷體"/>
                <w:color w:val="auto"/>
              </w:rPr>
            </w:pPr>
            <w:r>
              <w:rPr>
                <w:rFonts w:eastAsia="標楷體" w:hint="eastAsia"/>
                <w:color w:val="auto"/>
              </w:rPr>
              <w:t>9</w:t>
            </w:r>
            <w:r w:rsidRPr="00B26C28">
              <w:rPr>
                <w:rFonts w:eastAsia="標楷體"/>
                <w:color w:val="auto"/>
              </w:rPr>
              <w:t>/</w:t>
            </w:r>
            <w:r>
              <w:rPr>
                <w:rFonts w:eastAsia="標楷體" w:hint="eastAsia"/>
                <w:color w:val="auto"/>
              </w:rPr>
              <w:t>25</w:t>
            </w:r>
            <w:r w:rsidRPr="00B26C28">
              <w:rPr>
                <w:rFonts w:eastAsia="標楷體"/>
                <w:color w:val="auto"/>
              </w:rPr>
              <w:t>~</w:t>
            </w:r>
            <w:r>
              <w:rPr>
                <w:rFonts w:eastAsia="標楷體" w:hint="eastAsia"/>
                <w:color w:val="auto"/>
              </w:rPr>
              <w:t>9</w:t>
            </w:r>
            <w:r w:rsidRPr="00B26C28">
              <w:rPr>
                <w:rFonts w:eastAsia="標楷體"/>
                <w:color w:val="auto"/>
              </w:rPr>
              <w:t>/</w:t>
            </w:r>
            <w:r>
              <w:rPr>
                <w:rFonts w:eastAsia="標楷體" w:hint="eastAsia"/>
                <w:color w:val="auto"/>
              </w:rPr>
              <w:t>28</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Ad-IV-1 </w:t>
            </w:r>
            <w:r w:rsidRPr="00C858CF">
              <w:rPr>
                <w:rFonts w:eastAsia="標楷體" w:hint="eastAsia"/>
                <w:bCs/>
                <w:snapToGrid w:val="0"/>
                <w:color w:val="auto"/>
              </w:rPr>
              <w:t>為什麼保障人權與維護人性尊嚴有關？</w:t>
            </w:r>
          </w:p>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Ad-IV-2 </w:t>
            </w:r>
            <w:r w:rsidRPr="00C858CF">
              <w:rPr>
                <w:rFonts w:eastAsia="標楷體" w:hint="eastAsia"/>
                <w:bCs/>
                <w:snapToGrid w:val="0"/>
                <w:color w:val="auto"/>
              </w:rPr>
              <w:t>為什麼人權應超越國籍、種族、族群、區域、文化、性別、性傾向與身心障礙等界限，受到普遍性的保障？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社1a-Ⅳ-1 發覺生活經驗或社會現象與社會領域內容知識的關係。</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公1c-Ⅳ-1 運用公民知識，提出自己對公共議題的見解。</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社2c-Ⅳ-1 從歷史或社會事件中，省思自身或所屬群體的文化淵源、處境及自主性。</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社2c-Ⅳ-2 珍視重要的公民價值並願意付諸行動。</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社3a-Ⅳ-1 發現不同時空脈絡中的人類生活問題，並進行探究。</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第二章 人性尊嚴與人權保障</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1.請學生說出人權的意義，教師再綜合學生說法，系統性統整學生答案。</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2.說明人權的三項特徵，以及須受到普遍性保障的原因。</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3.說明世界人權宣言對人權保障的重要性。</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4.教師以性別議題為例，，認識性平三法。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1.蒐集世界人權宣言相關法條。</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2.蒐集歐美各國種族歧視的相關新聞。</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3.蒐集性別刻板印象的相關資料。</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4.蒐集我國性平三法的相關報導。</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1.教師觀察</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2.有問必答</w:t>
            </w:r>
            <w:r>
              <w:rPr>
                <w:rFonts w:cs="Times New Roman" w:hint="eastAsia"/>
              </w:rPr>
              <w:t xml:space="preserve"> </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3.習作評量</w:t>
            </w:r>
            <w:r>
              <w:rPr>
                <w:rFonts w:cs="Times New Roman" w:hint="eastAsia"/>
              </w:rPr>
              <w:t xml:space="preserve"> </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【人權教育】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人J1 認識基本人權的意涵，並了解憲法對人權保障的意義。</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【法治教育】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法J4 理解規範國家強制力之重要性。</w:t>
            </w:r>
          </w:p>
          <w:p w:rsidR="00993D19" w:rsidRPr="00C858CF" w:rsidRDefault="00993D19" w:rsidP="00993D19">
            <w:pPr>
              <w:pStyle w:val="Default"/>
              <w:snapToGrid w:val="0"/>
              <w:spacing w:line="260" w:lineRule="exact"/>
              <w:jc w:val="left"/>
              <w:rPr>
                <w:rFonts w:asciiTheme="minorEastAsia" w:hAnsiTheme="minorEastAsia" w:cs="Times New Roman"/>
                <w:b/>
                <w:color w:val="auto"/>
                <w:sz w:val="20"/>
                <w:szCs w:val="20"/>
              </w:rPr>
            </w:pPr>
            <w:r w:rsidRPr="00C858CF">
              <w:rPr>
                <w:rFonts w:eastAsia="標楷體" w:cs="DFKaiShu-SB-Estd-BF" w:hint="eastAsia"/>
                <w:b/>
                <w:color w:val="auto"/>
                <w:szCs w:val="20"/>
              </w:rPr>
              <w:t>【性別平等教育】</w:t>
            </w:r>
          </w:p>
          <w:p w:rsidR="00993D19" w:rsidRPr="00C858CF" w:rsidRDefault="00993D19" w:rsidP="00993D19">
            <w:pPr>
              <w:pStyle w:val="Default"/>
              <w:snapToGrid w:val="0"/>
              <w:spacing w:line="260" w:lineRule="exact"/>
              <w:jc w:val="left"/>
              <w:rPr>
                <w:rFonts w:asciiTheme="minorEastAsia" w:hAnsiTheme="minorEastAsia" w:cs="Times New Roman"/>
                <w:color w:val="auto"/>
                <w:sz w:val="20"/>
                <w:szCs w:val="20"/>
              </w:rPr>
            </w:pPr>
            <w:r w:rsidRPr="00C858CF">
              <w:rPr>
                <w:rFonts w:eastAsia="標楷體" w:cs="DFKaiShu-SB-Estd-BF" w:hint="eastAsia"/>
                <w:color w:val="auto"/>
                <w:szCs w:val="20"/>
              </w:rPr>
              <w:t>性J3 檢視家庭、學校、職場中基於性別刻板印象產生</w:t>
            </w:r>
            <w:r w:rsidRPr="00C858CF">
              <w:rPr>
                <w:rFonts w:eastAsia="標楷體" w:cs="DFKaiShu-SB-Estd-BF" w:hint="eastAsia"/>
                <w:color w:val="auto"/>
                <w:szCs w:val="20"/>
              </w:rPr>
              <w:lastRenderedPageBreak/>
              <w:t>的偏見與歧視。</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第六週</w:t>
            </w:r>
          </w:p>
          <w:p w:rsidR="00993D19" w:rsidRPr="00B26C28" w:rsidRDefault="00993D19" w:rsidP="00993D19">
            <w:pPr>
              <w:spacing w:line="0" w:lineRule="atLeast"/>
              <w:jc w:val="center"/>
              <w:rPr>
                <w:rFonts w:eastAsia="標楷體"/>
                <w:color w:val="auto"/>
              </w:rPr>
            </w:pPr>
            <w:r>
              <w:rPr>
                <w:rFonts w:eastAsia="標楷體" w:hint="eastAsia"/>
                <w:color w:val="auto"/>
              </w:rPr>
              <w:t>10/2~10/6</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Ad-IV-1 </w:t>
            </w:r>
            <w:r w:rsidRPr="00C858CF">
              <w:rPr>
                <w:rFonts w:eastAsia="標楷體" w:hint="eastAsia"/>
                <w:bCs/>
                <w:snapToGrid w:val="0"/>
                <w:color w:val="auto"/>
              </w:rPr>
              <w:t>為什麼保障人權與維護人性尊嚴有關？</w:t>
            </w:r>
          </w:p>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Ad-IV-2 </w:t>
            </w:r>
            <w:r w:rsidRPr="00C858CF">
              <w:rPr>
                <w:rFonts w:eastAsia="標楷體" w:hint="eastAsia"/>
                <w:bCs/>
                <w:snapToGrid w:val="0"/>
                <w:color w:val="auto"/>
              </w:rPr>
              <w:t>為什麼人權應超越國籍、種族、族群、區域、文化、性別、性傾向與身心障礙等界限，受到普遍性的保障？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社1a-Ⅳ-1 發覺生活經驗或社會現象與社會領域內容知識的關係。</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公1c-Ⅳ-1 運用公民知識，提出自己對公共議題的見解。</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社2c-Ⅳ-1 從歷史或社會事件中，省思自身或所屬群體的文化淵源、處境及自主性。</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社2c-Ⅳ-2 珍視重要的公民價值並願意付諸行動。</w:t>
            </w:r>
          </w:p>
          <w:p w:rsidR="00993D19" w:rsidRPr="00C858CF" w:rsidRDefault="00993D19" w:rsidP="00993D19">
            <w:pPr>
              <w:snapToGrid w:val="0"/>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社3a-Ⅳ-1 發現不同時空脈絡中的人類生活問題，並進行探究。</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第二章 人性尊嚴與人權保障</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1.教師以性別議題為例，說明性別平權的意義。</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2.以實作與練習引導學生了解婦女人權的轉變。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1.蒐集我國性平三法的相關報導。</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2.蒐集迪士尼卡通與性別刻板印象相關的影片或資料。</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1.我問你答</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【人權教育】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人J1 認識基本人權的意涵，並了解憲法對人權保障的意義。</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【法治教育】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法J4 理解規範國家強制力之重要性。</w:t>
            </w:r>
          </w:p>
          <w:p w:rsidR="00993D19" w:rsidRPr="00C858CF" w:rsidRDefault="00993D19" w:rsidP="00993D19">
            <w:pPr>
              <w:pStyle w:val="Default"/>
              <w:snapToGrid w:val="0"/>
              <w:spacing w:line="260" w:lineRule="exact"/>
              <w:jc w:val="left"/>
              <w:rPr>
                <w:rFonts w:asciiTheme="minorEastAsia" w:hAnsiTheme="minorEastAsia" w:cs="Times New Roman"/>
                <w:b/>
                <w:color w:val="auto"/>
                <w:sz w:val="20"/>
                <w:szCs w:val="20"/>
              </w:rPr>
            </w:pPr>
            <w:r w:rsidRPr="00C858CF">
              <w:rPr>
                <w:rFonts w:eastAsia="標楷體" w:cs="DFKaiShu-SB-Estd-BF" w:hint="eastAsia"/>
                <w:b/>
                <w:color w:val="auto"/>
                <w:szCs w:val="20"/>
              </w:rPr>
              <w:t>【性別平等教育】</w:t>
            </w:r>
          </w:p>
          <w:p w:rsidR="00993D19" w:rsidRPr="00C858CF" w:rsidRDefault="00993D19" w:rsidP="00993D19">
            <w:pPr>
              <w:pStyle w:val="Default"/>
              <w:snapToGrid w:val="0"/>
              <w:spacing w:line="260" w:lineRule="exact"/>
              <w:jc w:val="left"/>
              <w:rPr>
                <w:rFonts w:asciiTheme="minorEastAsia" w:hAnsiTheme="minorEastAsia" w:cs="Times New Roman"/>
                <w:color w:val="auto"/>
                <w:sz w:val="20"/>
                <w:szCs w:val="20"/>
              </w:rPr>
            </w:pPr>
            <w:r w:rsidRPr="00C858CF">
              <w:rPr>
                <w:rFonts w:eastAsia="標楷體" w:cs="DFKaiShu-SB-Estd-BF" w:hint="eastAsia"/>
                <w:color w:val="auto"/>
                <w:szCs w:val="20"/>
              </w:rPr>
              <w:t>性J3 檢視家庭、學校、職場中基於性別刻板印象產生的偏見與歧視。</w:t>
            </w:r>
          </w:p>
          <w:p w:rsidR="00993D19" w:rsidRPr="00C858CF" w:rsidRDefault="00993D19" w:rsidP="00993D19">
            <w:pPr>
              <w:pStyle w:val="Default"/>
              <w:snapToGrid w:val="0"/>
              <w:spacing w:line="260" w:lineRule="exact"/>
              <w:jc w:val="left"/>
              <w:rPr>
                <w:rFonts w:asciiTheme="minorEastAsia" w:hAnsiTheme="minorEastAsia" w:cs="Times New Roman"/>
                <w:bCs/>
                <w:snapToGrid w:val="0"/>
                <w:color w:val="auto"/>
                <w:sz w:val="20"/>
                <w:szCs w:val="20"/>
              </w:rPr>
            </w:pPr>
            <w:r w:rsidRPr="00C858CF">
              <w:rPr>
                <w:rFonts w:eastAsia="標楷體" w:cs="DFKaiShu-SB-Estd-BF" w:hint="eastAsia"/>
                <w:bCs/>
                <w:snapToGrid w:val="0"/>
                <w:color w:val="auto"/>
                <w:szCs w:val="20"/>
              </w:rPr>
              <w:t>性J14 認識社會中性別、種族與階級的權力結構關係。</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lastRenderedPageBreak/>
              <w:t>第七週</w:t>
            </w:r>
            <w:r w:rsidRPr="00B26C28">
              <w:rPr>
                <w:rFonts w:eastAsia="標楷體"/>
                <w:color w:val="auto"/>
              </w:rPr>
              <w:t>.</w:t>
            </w:r>
          </w:p>
          <w:p w:rsidR="00993D19" w:rsidRDefault="00993D19" w:rsidP="00993D19">
            <w:pPr>
              <w:spacing w:line="0" w:lineRule="atLeast"/>
              <w:jc w:val="center"/>
              <w:rPr>
                <w:rFonts w:eastAsia="標楷體"/>
                <w:color w:val="auto"/>
              </w:rPr>
            </w:pPr>
            <w:r>
              <w:rPr>
                <w:rFonts w:eastAsia="標楷體" w:hint="eastAsia"/>
                <w:color w:val="auto"/>
              </w:rPr>
              <w:t>10/11~10/13</w:t>
            </w:r>
          </w:p>
          <w:p w:rsidR="00993D19" w:rsidRPr="00B0592C" w:rsidRDefault="00993D19" w:rsidP="00993D19">
            <w:pPr>
              <w:spacing w:line="0" w:lineRule="atLeast"/>
              <w:jc w:val="center"/>
              <w:rPr>
                <w:rFonts w:eastAsia="標楷體"/>
                <w:color w:val="auto"/>
                <w:highlight w:val="yellow"/>
              </w:rPr>
            </w:pPr>
            <w:r w:rsidRPr="00B26C28">
              <w:rPr>
                <w:rFonts w:eastAsia="標楷體"/>
                <w:color w:val="auto"/>
              </w:rPr>
              <w:t xml:space="preserve"> (</w:t>
            </w:r>
            <w:r>
              <w:rPr>
                <w:rFonts w:eastAsia="標楷體" w:hint="eastAsia"/>
                <w:color w:val="auto"/>
              </w:rPr>
              <w:t>10/9(</w:t>
            </w:r>
            <w:r>
              <w:rPr>
                <w:rFonts w:eastAsia="標楷體" w:hint="eastAsia"/>
                <w:color w:val="auto"/>
              </w:rPr>
              <w:t>一</w:t>
            </w:r>
            <w:r>
              <w:rPr>
                <w:rFonts w:eastAsia="標楷體" w:hint="eastAsia"/>
                <w:color w:val="auto"/>
              </w:rPr>
              <w:t>)</w:t>
            </w:r>
            <w:r>
              <w:rPr>
                <w:rFonts w:eastAsia="標楷體" w:hint="eastAsia"/>
                <w:color w:val="auto"/>
              </w:rPr>
              <w:t>彈性放假；</w:t>
            </w:r>
            <w:r>
              <w:rPr>
                <w:rFonts w:eastAsia="標楷體" w:hint="eastAsia"/>
                <w:color w:val="auto"/>
              </w:rPr>
              <w:t>10</w:t>
            </w:r>
            <w:r w:rsidRPr="00B26C28">
              <w:rPr>
                <w:rFonts w:eastAsia="標楷體" w:hint="eastAsia"/>
                <w:color w:val="auto"/>
              </w:rPr>
              <w:t>/</w:t>
            </w:r>
            <w:r>
              <w:rPr>
                <w:rFonts w:eastAsia="標楷體" w:hint="eastAsia"/>
                <w:color w:val="auto"/>
              </w:rPr>
              <w:t>10</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Pr>
                <w:rFonts w:eastAsia="標楷體" w:hint="eastAsia"/>
                <w:color w:val="auto"/>
              </w:rPr>
              <w:t>國慶日放假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Ad-IV-1 </w:t>
            </w:r>
            <w:r w:rsidRPr="00C858CF">
              <w:rPr>
                <w:rFonts w:eastAsia="標楷體" w:hint="eastAsia"/>
                <w:bCs/>
                <w:snapToGrid w:val="0"/>
                <w:color w:val="auto"/>
              </w:rPr>
              <w:t>為什麼保障人權與維護人性尊嚴有關？</w:t>
            </w:r>
          </w:p>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Ad-IV-2 </w:t>
            </w:r>
            <w:r w:rsidRPr="00C858CF">
              <w:rPr>
                <w:rFonts w:eastAsia="標楷體" w:hint="eastAsia"/>
                <w:bCs/>
                <w:snapToGrid w:val="0"/>
                <w:color w:val="auto"/>
              </w:rPr>
              <w:t>為什麼人權應超越國籍、種族、族群、區域、文化、性別、性傾向與身心障礙等界限，受到普遍性的保障？</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社1a-Ⅳ-1 發覺生活經驗或社會現象與社會領域內容知識的關係。</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公1c-Ⅳ-1 運用公民知識，提出自己對公共議題的見解。</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社2c-Ⅳ-1 從歷史或社會事件中，省思自身或所屬群體的文化淵源、處境及自主性。</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社2c-Ⅳ-2 珍視重要的公民價值並願意付諸行動。</w:t>
            </w:r>
          </w:p>
          <w:p w:rsidR="00993D19" w:rsidRPr="00C858CF" w:rsidRDefault="00993D19" w:rsidP="00993D19">
            <w:pPr>
              <w:snapToGrid w:val="0"/>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社3a-Ⅳ-1 發現不同時空脈絡中的人類生活問題，並進行探究。</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第二章 人性尊嚴與人權保障（第一次段考）</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1.以課後閱讀引導學生了解美國黑人的人權轉變。</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2.透過圖解公民統整的重點，快速幫助學生複習第1、2章課程重點。</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蒐集歐美各國對於種族歧視的影片或報導資料。</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1.口頭問答</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2.自我評量</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3.加分搶答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【人權教育】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人J1 認識基本人權的意涵，並了解憲法對人權保障的意義。</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【法治教育】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法J4 理解規範國家強制力之重要性。</w:t>
            </w:r>
          </w:p>
          <w:p w:rsidR="00993D19" w:rsidRPr="00C858CF" w:rsidRDefault="00993D19" w:rsidP="00993D19">
            <w:pPr>
              <w:pStyle w:val="Default"/>
              <w:snapToGrid w:val="0"/>
              <w:spacing w:line="260" w:lineRule="exact"/>
              <w:jc w:val="left"/>
              <w:rPr>
                <w:rFonts w:asciiTheme="minorEastAsia" w:hAnsiTheme="minorEastAsia" w:cs="Times New Roman"/>
                <w:b/>
                <w:color w:val="auto"/>
                <w:sz w:val="20"/>
                <w:szCs w:val="20"/>
              </w:rPr>
            </w:pPr>
            <w:r w:rsidRPr="00C858CF">
              <w:rPr>
                <w:rFonts w:eastAsia="標楷體" w:cs="DFKaiShu-SB-Estd-BF" w:hint="eastAsia"/>
                <w:b/>
                <w:color w:val="auto"/>
                <w:szCs w:val="20"/>
              </w:rPr>
              <w:t>【性別平等教育】</w:t>
            </w:r>
          </w:p>
          <w:p w:rsidR="00993D19" w:rsidRPr="00C858CF" w:rsidRDefault="00993D19" w:rsidP="00993D19">
            <w:pPr>
              <w:pStyle w:val="Default"/>
              <w:snapToGrid w:val="0"/>
              <w:spacing w:line="260" w:lineRule="exact"/>
              <w:jc w:val="left"/>
              <w:rPr>
                <w:rFonts w:asciiTheme="minorEastAsia" w:hAnsiTheme="minorEastAsia" w:cs="Times New Roman"/>
                <w:color w:val="auto"/>
                <w:sz w:val="20"/>
                <w:szCs w:val="20"/>
              </w:rPr>
            </w:pPr>
            <w:r w:rsidRPr="00C858CF">
              <w:rPr>
                <w:rFonts w:eastAsia="標楷體" w:cs="DFKaiShu-SB-Estd-BF" w:hint="eastAsia"/>
                <w:color w:val="auto"/>
                <w:szCs w:val="20"/>
              </w:rPr>
              <w:t>性J3 檢視家庭、學校、職場中基於性別刻板印象產生的偏見與歧視。</w:t>
            </w:r>
          </w:p>
          <w:p w:rsidR="00993D19" w:rsidRPr="00C858CF" w:rsidRDefault="00993D19" w:rsidP="00993D19">
            <w:pPr>
              <w:pStyle w:val="Default"/>
              <w:snapToGrid w:val="0"/>
              <w:spacing w:line="260" w:lineRule="exact"/>
              <w:jc w:val="left"/>
              <w:rPr>
                <w:rFonts w:asciiTheme="minorEastAsia" w:hAnsiTheme="minorEastAsia" w:cs="Times New Roman"/>
                <w:bCs/>
                <w:snapToGrid w:val="0"/>
                <w:color w:val="auto"/>
                <w:sz w:val="20"/>
                <w:szCs w:val="20"/>
              </w:rPr>
            </w:pPr>
            <w:r w:rsidRPr="00C858CF">
              <w:rPr>
                <w:rFonts w:eastAsia="標楷體" w:cs="DFKaiShu-SB-Estd-BF" w:hint="eastAsia"/>
                <w:bCs/>
                <w:snapToGrid w:val="0"/>
                <w:color w:val="auto"/>
                <w:szCs w:val="20"/>
              </w:rPr>
              <w:t>性J14 認識社會中性別、種族與階級的權力結構關係。</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第八週</w:t>
            </w:r>
          </w:p>
          <w:p w:rsidR="00993D19" w:rsidRDefault="00993D19" w:rsidP="00993D19">
            <w:pPr>
              <w:spacing w:line="0" w:lineRule="atLeast"/>
              <w:jc w:val="center"/>
              <w:rPr>
                <w:rFonts w:eastAsia="標楷體"/>
                <w:color w:val="auto"/>
              </w:rPr>
            </w:pPr>
            <w:r>
              <w:rPr>
                <w:rFonts w:eastAsia="標楷體" w:hint="eastAsia"/>
                <w:color w:val="auto"/>
              </w:rPr>
              <w:t>10</w:t>
            </w:r>
            <w:r w:rsidRPr="00B26C28">
              <w:rPr>
                <w:rFonts w:eastAsia="標楷體"/>
                <w:color w:val="auto"/>
              </w:rPr>
              <w:t>/</w:t>
            </w:r>
            <w:r>
              <w:rPr>
                <w:rFonts w:eastAsia="標楷體" w:hint="eastAsia"/>
                <w:color w:val="auto"/>
              </w:rPr>
              <w:t>16</w:t>
            </w:r>
            <w:r w:rsidRPr="00B26C28">
              <w:rPr>
                <w:rFonts w:eastAsia="標楷體"/>
                <w:color w:val="auto"/>
              </w:rPr>
              <w:t>~</w:t>
            </w:r>
            <w:r>
              <w:rPr>
                <w:rFonts w:eastAsia="標楷體" w:hint="eastAsia"/>
                <w:color w:val="auto"/>
              </w:rPr>
              <w:t>10</w:t>
            </w:r>
            <w:r w:rsidRPr="00B26C28">
              <w:rPr>
                <w:rFonts w:eastAsia="標楷體"/>
                <w:color w:val="auto"/>
              </w:rPr>
              <w:t>/</w:t>
            </w:r>
            <w:r>
              <w:rPr>
                <w:rFonts w:eastAsia="標楷體" w:hint="eastAsia"/>
                <w:color w:val="auto"/>
              </w:rPr>
              <w:t>20</w:t>
            </w:r>
          </w:p>
          <w:p w:rsidR="00993D19" w:rsidRPr="00B26C28" w:rsidRDefault="00993D19" w:rsidP="00993D19">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r>
              <w:rPr>
                <w:rFonts w:eastAsia="標楷體" w:hint="eastAsia"/>
                <w:color w:val="auto"/>
                <w:highlight w:val="yellow"/>
              </w:rPr>
              <w:t>週</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Ba-IV-1 </w:t>
            </w:r>
            <w:r w:rsidRPr="00C858CF">
              <w:rPr>
                <w:rFonts w:eastAsia="標楷體" w:hint="eastAsia"/>
                <w:bCs/>
                <w:snapToGrid w:val="0"/>
                <w:color w:val="auto"/>
              </w:rPr>
              <w:t>為什麼家庭是基本及重要的社會組織？</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社1a-IV-1 發覺生活經驗或社會現象與社會領域內容知識的關係。</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公1a-IV-1 理解公民知識的核心概念。</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社1b-IV-1 應用社會領域內容知</w:t>
            </w:r>
            <w:r w:rsidRPr="00C858CF">
              <w:rPr>
                <w:rFonts w:ascii="標楷體" w:eastAsia="標楷體" w:hAnsi="標楷體" w:cs="標楷體" w:hint="eastAsia"/>
                <w:bCs/>
                <w:snapToGrid w:val="0"/>
                <w:color w:val="auto"/>
              </w:rPr>
              <w:lastRenderedPageBreak/>
              <w:t>識解析生活經驗或社會現象。</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社1c-IV-1 評估社會領域內容知識與多元觀點，並提出自己的看法。</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社2a-IV-1 敏銳察覺人與環境的互動關係及其淵源。</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社3b-IV-1 適當選用多種管道蒐集與社會領域相關的資料。</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社3c-IV-1 聆聽他人意見，表達自我觀點，並能以同理心與他人討論。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第三章 家庭生活</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1.說明家庭的生育功能。</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2.說明家庭的保護與照顧功能，並說明社會變遷下，部分機構分擔家庭照顧功能。</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3.說明家庭的教育功能，說明孩童如何在家庭中學習社會化及性別角色的概念。</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4.說明家庭的經濟功能。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蒐集家庭各項功能的實際生活案例資料。</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1.教師觀察</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2.有問必答</w:t>
            </w:r>
            <w:r>
              <w:rPr>
                <w:rFonts w:cs="Times New Roman" w:hint="eastAsia"/>
              </w:rPr>
              <w:t xml:space="preserve"> </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3.習作評量</w:t>
            </w:r>
            <w:r>
              <w:rPr>
                <w:rFonts w:cs="Times New Roman" w:hint="eastAsia"/>
              </w:rPr>
              <w:t xml:space="preserve"> </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【家庭教育】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家J1 分析家庭的發展歷程。</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家J5 了解與家人溝通互動及相互支持的適切方式。</w:t>
            </w:r>
          </w:p>
          <w:p w:rsidR="00993D19" w:rsidRPr="00C858CF" w:rsidRDefault="00993D19" w:rsidP="00993D19">
            <w:pPr>
              <w:spacing w:line="260" w:lineRule="exact"/>
              <w:jc w:val="left"/>
              <w:rPr>
                <w:rFonts w:asciiTheme="minorEastAsia" w:hAnsiTheme="minorEastAsia"/>
                <w:b/>
              </w:rPr>
            </w:pPr>
            <w:r w:rsidRPr="00C858CF">
              <w:rPr>
                <w:rFonts w:ascii="標楷體" w:eastAsia="標楷體" w:hAnsi="標楷體" w:cs="DFKaiShu-SB-Estd-BF" w:hint="eastAsia"/>
                <w:b/>
                <w:color w:val="auto"/>
              </w:rPr>
              <w:t>【性別平等教育】</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性J9 認識性別權益相關法律與</w:t>
            </w:r>
            <w:r w:rsidRPr="00C858CF">
              <w:rPr>
                <w:rFonts w:ascii="標楷體" w:eastAsia="標楷體" w:hAnsi="標楷體" w:cs="DFKaiShu-SB-Estd-BF" w:hint="eastAsia"/>
                <w:color w:val="auto"/>
              </w:rPr>
              <w:lastRenderedPageBreak/>
              <w:t>性別平等運動的楷模，具備關懷性別少數的態度。</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性J13 了解多元家庭型態的性別意涵。</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r w:rsidRPr="00E02FA1">
              <w:rPr>
                <w:rFonts w:ascii="標楷體" w:eastAsia="標楷體" w:hAnsi="標楷體" w:cs="標楷體" w:hint="eastAsia"/>
                <w:color w:val="FF0000"/>
                <w:sz w:val="24"/>
                <w:szCs w:val="24"/>
                <w:highlight w:val="yellow"/>
              </w:rPr>
              <w:lastRenderedPageBreak/>
              <w:t>線上教學</w:t>
            </w: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Default="00993D19" w:rsidP="00993D19">
            <w:pPr>
              <w:spacing w:line="0" w:lineRule="atLeast"/>
              <w:jc w:val="center"/>
              <w:rPr>
                <w:rFonts w:eastAsia="標楷體"/>
                <w:color w:val="auto"/>
              </w:rPr>
            </w:pPr>
            <w:r w:rsidRPr="00B26C28">
              <w:rPr>
                <w:rFonts w:eastAsia="標楷體"/>
                <w:color w:val="auto"/>
              </w:rPr>
              <w:t>第九週</w:t>
            </w:r>
          </w:p>
          <w:p w:rsidR="00993D19" w:rsidRPr="00B26C28" w:rsidRDefault="00993D19" w:rsidP="00993D19">
            <w:pPr>
              <w:spacing w:line="0" w:lineRule="atLeast"/>
              <w:jc w:val="center"/>
              <w:rPr>
                <w:rFonts w:eastAsia="標楷體"/>
                <w:color w:val="auto"/>
              </w:rPr>
            </w:pPr>
            <w:r>
              <w:rPr>
                <w:rFonts w:eastAsia="標楷體" w:hint="eastAsia"/>
                <w:color w:val="auto"/>
              </w:rPr>
              <w:t>10/23~10/27</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Ba-IV-3 </w:t>
            </w:r>
            <w:r w:rsidRPr="00C858CF">
              <w:rPr>
                <w:rFonts w:eastAsia="標楷體" w:hint="eastAsia"/>
                <w:bCs/>
                <w:snapToGrid w:val="0"/>
                <w:color w:val="auto"/>
              </w:rPr>
              <w:t>家人間的親屬關係在法律上是如何形成的？親子之間為何互有權利與義務？</w:t>
            </w:r>
            <w:r w:rsidRPr="00C858CF">
              <w:rPr>
                <w:rFonts w:eastAsia="標楷體" w:hint="eastAsia"/>
                <w:bCs/>
                <w:snapToGrid w:val="0"/>
                <w:color w:val="auto"/>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社1a-IV-1 發覺生活經驗或社會現象與社會領域內容知識的關係。</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公1a-IV-1 理解公民知識的核心概念。</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社1b-IV-1 應用社會領域內容知識解析生活經驗或社會現象。</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社1c-IV-1 評估社會領域內容知識與多元觀點，</w:t>
            </w:r>
            <w:r w:rsidRPr="00C858CF">
              <w:rPr>
                <w:rFonts w:ascii="標楷體" w:eastAsia="標楷體" w:hAnsi="標楷體" w:cs="標楷體" w:hint="eastAsia"/>
                <w:bCs/>
                <w:snapToGrid w:val="0"/>
                <w:color w:val="auto"/>
              </w:rPr>
              <w:lastRenderedPageBreak/>
              <w:t>並提出自己的看法。</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社2a-IV-1 敏銳察覺人與環境的互動關係及其淵源。</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社3b-IV-1 適當選用多種管道蒐集與社會領域相關的資料。</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社3c-IV-1 聆聽他人意見，表達自我觀點，並能以同理心與他人討論。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第三章 家庭生活</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1.說明民法中有關親屬關係：</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(1)配偶的概念。</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(2)血親的概念：</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a.自然血親：直系血親、旁系血親</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b.法定血親：收養而成立的關係</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(3)姻親的概念：</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a.血親的配偶</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b.配偶的血親</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c.配偶的血親的配偶</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color w:val="auto"/>
              </w:rPr>
              <w:t>2.說明親屬關係示意圖。</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1.蒐集民法親屬篇相關法律條文及解釋資料。</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2.運用最近流行之動漫及卡通，分析其中的親屬關係。</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1.我問你答</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【家庭教育】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家J1 分析家庭的發展歷程。</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家J5 了解與家人溝通互動及相互支持的適切方式。</w:t>
            </w:r>
          </w:p>
          <w:p w:rsidR="00993D19" w:rsidRPr="00C858CF" w:rsidRDefault="00993D19" w:rsidP="00993D19">
            <w:pPr>
              <w:spacing w:line="260" w:lineRule="exact"/>
              <w:jc w:val="left"/>
              <w:rPr>
                <w:rFonts w:asciiTheme="minorEastAsia" w:hAnsiTheme="minorEastAsia"/>
                <w:b/>
              </w:rPr>
            </w:pPr>
            <w:r w:rsidRPr="00C858CF">
              <w:rPr>
                <w:rFonts w:ascii="標楷體" w:eastAsia="標楷體" w:hAnsi="標楷體" w:cs="DFKaiShu-SB-Estd-BF" w:hint="eastAsia"/>
                <w:b/>
                <w:color w:val="auto"/>
              </w:rPr>
              <w:t>【性別平等教育】</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性J9 認識性別權益相關法律與性別平等運動的楷模，具備關懷性別少數的態度。</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lastRenderedPageBreak/>
              <w:t>性J13 了解多元家庭型態的性別意涵。</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第十週</w:t>
            </w:r>
          </w:p>
          <w:p w:rsidR="00993D19" w:rsidRPr="00B26C28" w:rsidRDefault="00993D19" w:rsidP="00993D19">
            <w:pPr>
              <w:spacing w:line="0" w:lineRule="atLeast"/>
              <w:jc w:val="center"/>
              <w:rPr>
                <w:rFonts w:eastAsia="標楷體"/>
                <w:color w:val="auto"/>
              </w:rPr>
            </w:pPr>
            <w:r>
              <w:rPr>
                <w:rFonts w:eastAsia="標楷體" w:hint="eastAsia"/>
                <w:color w:val="auto"/>
              </w:rPr>
              <w:t>10</w:t>
            </w:r>
            <w:r w:rsidRPr="00B26C28">
              <w:rPr>
                <w:rFonts w:eastAsia="標楷體"/>
                <w:color w:val="auto"/>
              </w:rPr>
              <w:t>/</w:t>
            </w:r>
            <w:r>
              <w:rPr>
                <w:rFonts w:eastAsia="標楷體" w:hint="eastAsia"/>
                <w:color w:val="auto"/>
              </w:rPr>
              <w:t>30</w:t>
            </w:r>
            <w:r w:rsidRPr="00B26C28">
              <w:rPr>
                <w:rFonts w:eastAsia="標楷體"/>
                <w:color w:val="auto"/>
              </w:rPr>
              <w:t>~</w:t>
            </w:r>
            <w:r>
              <w:rPr>
                <w:rFonts w:eastAsia="標楷體" w:hint="eastAsia"/>
                <w:color w:val="auto"/>
              </w:rPr>
              <w:t>11</w:t>
            </w:r>
            <w:r w:rsidRPr="00B26C28">
              <w:rPr>
                <w:rFonts w:eastAsia="標楷體"/>
                <w:color w:val="auto"/>
              </w:rPr>
              <w:t>/</w:t>
            </w:r>
            <w:r>
              <w:rPr>
                <w:rFonts w:eastAsia="標楷體" w:hint="eastAsia"/>
                <w:color w:val="auto"/>
              </w:rPr>
              <w:t>3</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color w:val="auto"/>
              </w:rPr>
              <w:t>公</w:t>
            </w:r>
            <w:r w:rsidRPr="00C858CF">
              <w:rPr>
                <w:rFonts w:eastAsia="標楷體" w:hint="eastAsia"/>
                <w:color w:val="auto"/>
              </w:rPr>
              <w:t>Ba-</w:t>
            </w:r>
            <w:r w:rsidRPr="00C858CF">
              <w:rPr>
                <w:rFonts w:eastAsia="標楷體" w:hint="eastAsia"/>
                <w:bCs/>
                <w:snapToGrid w:val="0"/>
                <w:color w:val="auto"/>
              </w:rPr>
              <w:t>IV</w:t>
            </w:r>
            <w:r w:rsidRPr="00C858CF">
              <w:rPr>
                <w:rFonts w:eastAsia="標楷體" w:hint="eastAsia"/>
                <w:color w:val="auto"/>
              </w:rPr>
              <w:t xml:space="preserve">-4 </w:t>
            </w:r>
            <w:r w:rsidRPr="00C858CF">
              <w:rPr>
                <w:rFonts w:eastAsia="標楷體" w:hint="eastAsia"/>
                <w:color w:val="auto"/>
              </w:rPr>
              <w:t>為什麼會產生多樣化的家庭型態？家庭職能如何隨著社會變遷而改變？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社1a-IV-1 發覺生活經驗或社會現象與社會領域內容知識的關係。</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公1a-IV-1 理解公民知識的核心概念。</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社1b-IV-1 應用社會領域內容知識解析生活經驗或社會現象。</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社1c-IV-1 評估社會領域內容知識與多元觀點，並提出自己的看法。</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社2a-IV-1 敏銳察覺人與環境的</w:t>
            </w:r>
            <w:r w:rsidRPr="00C858CF">
              <w:rPr>
                <w:rFonts w:ascii="標楷體" w:eastAsia="標楷體" w:hAnsi="標楷體" w:cs="標楷體" w:hint="eastAsia"/>
                <w:bCs/>
                <w:snapToGrid w:val="0"/>
                <w:color w:val="auto"/>
              </w:rPr>
              <w:lastRenderedPageBreak/>
              <w:t>互動關係及其淵源。</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社3b-IV-1 適當選用多種管道蒐集與社會領域相關的資料。</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社3c-IV-1 聆聽他人意見，表達自我觀點，並能以同理心與他人討論。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第三章 家庭生活</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1.教師說明小家庭、折衷家庭及大家庭。</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2.請學生討論現在家庭型態有哪些，教師統整答案。</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3.可從學生討論答案中引導學生至目前多元化的家庭型態：</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(1)頂客客庭</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(2)隔代教養家庭</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(3)兩地家庭</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(4)單親家庭</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(5)重組家庭</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(6)跨國婚姻家庭</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4.請學生討論什麼原因產生多元的家庭型態，教師可請學生分組討論後，發言並舉例分享討論的結果。</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5.教師從學生討論中可歸納為以下學原因：</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lastRenderedPageBreak/>
              <w:t>(1)家庭成員的減少</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(2)家庭勞動力的改變</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(3)工作環境的轉變</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(4)婚姻觀念的轉變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1.蒐集亞洲國家家庭型態及文化影響的相關資料</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2.</w:t>
            </w:r>
            <w:r w:rsidRPr="00C858CF">
              <w:rPr>
                <w:rFonts w:ascii="標楷體" w:eastAsia="標楷體" w:hAnsi="標楷體" w:cs="標楷體" w:hint="eastAsia"/>
                <w:color w:val="auto"/>
              </w:rPr>
              <w:t>蒐集新住民家庭及兩地家庭的新聞報導資料及影片</w:t>
            </w:r>
            <w:r w:rsidRPr="00C858CF">
              <w:rPr>
                <w:rFonts w:ascii="標楷體" w:eastAsia="標楷體" w:hAnsi="標楷體" w:cs="標楷體" w:hint="eastAsia"/>
                <w:bCs/>
                <w:snapToGrid w:val="0"/>
                <w:color w:val="auto"/>
              </w:rPr>
              <w:t>。</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1.口頭問答</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2.自我評量</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3.加分搶答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【家庭教育】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家J1 分析家庭的發展歷程。</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家J5 了解與家人溝通互動及相互支持的適切方式。</w:t>
            </w:r>
          </w:p>
          <w:p w:rsidR="00993D19" w:rsidRPr="00C858CF" w:rsidRDefault="00993D19" w:rsidP="00993D19">
            <w:pPr>
              <w:spacing w:line="260" w:lineRule="exact"/>
              <w:jc w:val="left"/>
              <w:rPr>
                <w:rFonts w:asciiTheme="minorEastAsia" w:hAnsiTheme="minorEastAsia"/>
                <w:b/>
              </w:rPr>
            </w:pPr>
            <w:r w:rsidRPr="00C858CF">
              <w:rPr>
                <w:rFonts w:ascii="標楷體" w:eastAsia="標楷體" w:hAnsi="標楷體" w:cs="DFKaiShu-SB-Estd-BF" w:hint="eastAsia"/>
                <w:b/>
                <w:color w:val="auto"/>
              </w:rPr>
              <w:t>【性別平等教育】</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性J9 認識性別權益相關法律與性別平等運動的楷模，具備關懷性別少數的態度。</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性J13 了解多元家庭型態的性別意涵。</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第十一週</w:t>
            </w:r>
          </w:p>
          <w:p w:rsidR="00993D19" w:rsidRPr="00B26C28" w:rsidRDefault="00993D19" w:rsidP="00993D19">
            <w:pPr>
              <w:spacing w:line="0" w:lineRule="atLeast"/>
              <w:jc w:val="center"/>
              <w:rPr>
                <w:rFonts w:eastAsia="標楷體"/>
                <w:color w:val="auto"/>
              </w:rPr>
            </w:pPr>
            <w:r>
              <w:rPr>
                <w:rFonts w:eastAsia="標楷體" w:hint="eastAsia"/>
                <w:color w:val="auto"/>
              </w:rPr>
              <w:t>11/6~11/10</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color w:val="auto"/>
              </w:rPr>
              <w:t>公</w:t>
            </w:r>
            <w:r w:rsidRPr="00C858CF">
              <w:rPr>
                <w:rFonts w:eastAsia="標楷體" w:hint="eastAsia"/>
                <w:color w:val="auto"/>
              </w:rPr>
              <w:t>Cd-</w:t>
            </w:r>
            <w:r w:rsidRPr="00C858CF">
              <w:rPr>
                <w:rFonts w:eastAsia="標楷體" w:hint="eastAsia"/>
                <w:bCs/>
                <w:snapToGrid w:val="0"/>
                <w:color w:val="auto"/>
              </w:rPr>
              <w:t>IV</w:t>
            </w:r>
            <w:r w:rsidRPr="00C858CF">
              <w:rPr>
                <w:rFonts w:eastAsia="標楷體" w:hint="eastAsia"/>
                <w:color w:val="auto"/>
              </w:rPr>
              <w:t xml:space="preserve">-2 </w:t>
            </w:r>
            <w:r w:rsidRPr="00C858CF">
              <w:rPr>
                <w:rFonts w:eastAsia="標楷體" w:hint="eastAsia"/>
                <w:color w:val="auto"/>
              </w:rPr>
              <w:t>家務勞動的分擔</w:t>
            </w:r>
            <w:r w:rsidRPr="00C858CF">
              <w:rPr>
                <w:rFonts w:eastAsia="標楷體" w:hint="eastAsia"/>
                <w:bCs/>
                <w:snapToGrid w:val="0"/>
                <w:color w:val="auto"/>
              </w:rPr>
              <w:t>如何影響成員的個人發展與社會參與？其中可能蘊含哪些性別不平等的現象？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社1a-IV-1 發覺生活經驗或社會現象與社會領域內容知識的關係。</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公1a-IV-1 理解公民知識的核心概念。</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社1b-IV-1 應用社會領域內容知識解析生活經驗或社會現象。</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社2a-IV-1 敏銳察覺人與環境的互動關係及其淵源。</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社2a-IV-2 關注生活周遭的重要議題及其脈絡，發展本土意識與在地關懷。</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社2b-IV-1 感受個人或不同群體在社會處境中的</w:t>
            </w:r>
            <w:r w:rsidRPr="00C858CF">
              <w:rPr>
                <w:rFonts w:ascii="標楷體" w:eastAsia="標楷體" w:hAnsi="標楷體" w:cs="標楷體" w:hint="eastAsia"/>
                <w:bCs/>
                <w:snapToGrid w:val="0"/>
                <w:color w:val="auto"/>
              </w:rPr>
              <w:lastRenderedPageBreak/>
              <w:t>經歷與情緒，並了解其抉擇。</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社3c-IV-1 聆聽他人意見，表達自我觀點，並能以同理心與他人討論。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第四章 平權家庭</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1.請同學討論家庭中的責任有哪些？由誰承擔該責任？檢視家庭中的工作是否公平？</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2.教師綜合說明家庭勞動中可存在性別不平等的現象。</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3.教師提供新聞報導，由學生討論家務勞動的分擔方法，並了解家務勞動會影響個人參與社會。</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color w:val="auto"/>
              </w:rPr>
              <w:t>4.說明性別平權觀念的推廣下，現代男女家庭角色的轉變及法律規定的修正</w:t>
            </w:r>
            <w:r w:rsidRPr="00C858CF">
              <w:rPr>
                <w:rFonts w:ascii="標楷體" w:eastAsia="標楷體" w:hAnsi="標楷體" w:cs="標楷體" w:hint="eastAsia"/>
                <w:bCs/>
                <w:snapToGrid w:val="0"/>
                <w:color w:val="auto"/>
              </w:rPr>
              <w:t>。</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蒐集性別平權前後的男女家庭角色資料，例如：法律條文的修正、新聞或報章雜誌報導等。</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1.教師觀察</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2.有問必答</w:t>
            </w:r>
            <w:r>
              <w:rPr>
                <w:rFonts w:cs="Times New Roman" w:hint="eastAsia"/>
              </w:rPr>
              <w:t xml:space="preserve"> </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3.習作評量</w:t>
            </w:r>
            <w:r>
              <w:rPr>
                <w:rFonts w:cs="Times New Roman" w:hint="eastAsia"/>
              </w:rPr>
              <w:t xml:space="preserve"> </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rPr>
            </w:pPr>
            <w:r w:rsidRPr="00C858CF">
              <w:rPr>
                <w:rFonts w:ascii="標楷體" w:eastAsia="標楷體" w:hAnsi="標楷體" w:cs="DFKaiShu-SB-Estd-BF" w:hint="eastAsia"/>
                <w:b/>
                <w:color w:val="auto"/>
              </w:rPr>
              <w:t>【家庭教育】</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家J1 分析家庭的發展歷程。</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家J2 探討社會與自然環境對個人及家庭的影響。</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家J9 分析法規、公共政策對家庭資源與消費的影響。</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第十二週</w:t>
            </w:r>
          </w:p>
          <w:p w:rsidR="00993D19" w:rsidRPr="00B26C28" w:rsidRDefault="00993D19" w:rsidP="00993D19">
            <w:pPr>
              <w:spacing w:line="0" w:lineRule="atLeast"/>
              <w:jc w:val="center"/>
              <w:rPr>
                <w:rFonts w:eastAsia="標楷體"/>
                <w:color w:val="auto"/>
              </w:rPr>
            </w:pPr>
            <w:r>
              <w:rPr>
                <w:rFonts w:eastAsia="標楷體" w:hint="eastAsia"/>
                <w:color w:val="auto"/>
              </w:rPr>
              <w:t>11/13~11/17</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Ba-IV-3 </w:t>
            </w:r>
            <w:r w:rsidRPr="00C858CF">
              <w:rPr>
                <w:rFonts w:eastAsia="標楷體" w:hint="eastAsia"/>
                <w:bCs/>
                <w:snapToGrid w:val="0"/>
                <w:color w:val="auto"/>
              </w:rPr>
              <w:t>家人間的親屬關係在法律上是如何形成的？親子之間為何互有權利與義務？</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社1a-IV-1 發覺生活經驗或社會現象與社會領域內容知識的關係。</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公1a-IV-1 理解公民知識的核心概念。</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社1b-IV-1 應用社會領域內容知識解析生活經驗或社會現象。</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社2a-IV-1 敏銳察覺人與環境的互動關係及其淵源。</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社2a-IV-2 關注生活周遭的重要議題及其脈絡，發展本土意識與在地關懷。</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社2b-IV-1 感受個人或不同群體在社會處境中的經歷與情緒，並了解其抉擇。</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社3c-IV-1 聆聽他人意見，表達</w:t>
            </w:r>
            <w:r w:rsidRPr="00C858CF">
              <w:rPr>
                <w:rFonts w:ascii="標楷體" w:eastAsia="標楷體" w:hAnsi="標楷體" w:cs="標楷體" w:hint="eastAsia"/>
                <w:bCs/>
                <w:snapToGrid w:val="0"/>
                <w:color w:val="auto"/>
              </w:rPr>
              <w:lastRenderedPageBreak/>
              <w:t>自我觀點，並能以同理心與他人討論。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第四章 平權家庭</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color w:val="auto"/>
              </w:rPr>
              <w:t>1.說明家庭成員的權利義務關係</w:t>
            </w:r>
            <w:r w:rsidRPr="00C858CF">
              <w:rPr>
                <w:rFonts w:ascii="標楷體" w:eastAsia="標楷體" w:hAnsi="標楷體" w:cs="標楷體" w:hint="eastAsia"/>
                <w:bCs/>
                <w:snapToGrid w:val="0"/>
                <w:color w:val="auto"/>
              </w:rPr>
              <w:t>。</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2.請學生討論家庭中兒童擁有的權利及義務有哪些？</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3.教師說明國家以法律保障兒童的權利內容。</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2.蒐集兒童權利公約相關資料。</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color w:val="auto"/>
              </w:rPr>
              <w:t>3.蒐集各國兒童權利新聞。</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1.我問你答</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rPr>
            </w:pPr>
            <w:r w:rsidRPr="00C858CF">
              <w:rPr>
                <w:rFonts w:ascii="標楷體" w:eastAsia="標楷體" w:hAnsi="標楷體" w:cs="DFKaiShu-SB-Estd-BF" w:hint="eastAsia"/>
                <w:b/>
                <w:color w:val="auto"/>
              </w:rPr>
              <w:t>【家庭教育】</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家J1 分析家庭的發展歷程。</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家J2 探討社會與自然環境對個人及家庭的影響。</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家J6 覺察與實踐青少年在家庭中的角色責任</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家J9 分析法規、公共政策對家庭資源與消費的影響。</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第十三週</w:t>
            </w:r>
          </w:p>
          <w:p w:rsidR="00993D19" w:rsidRPr="00B26C28" w:rsidRDefault="00993D19" w:rsidP="00993D19">
            <w:pPr>
              <w:spacing w:line="0" w:lineRule="atLeast"/>
              <w:jc w:val="center"/>
              <w:rPr>
                <w:rFonts w:eastAsia="標楷體"/>
                <w:color w:val="auto"/>
              </w:rPr>
            </w:pPr>
            <w:r>
              <w:rPr>
                <w:rFonts w:eastAsia="標楷體" w:hint="eastAsia"/>
                <w:color w:val="auto"/>
              </w:rPr>
              <w:t>11/20~11/24</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Ba-IV-4 </w:t>
            </w:r>
            <w:r w:rsidRPr="00C858CF">
              <w:rPr>
                <w:rFonts w:eastAsia="標楷體" w:hint="eastAsia"/>
                <w:bCs/>
                <w:snapToGrid w:val="0"/>
                <w:color w:val="auto"/>
              </w:rPr>
              <w:t>為什麼會產生多樣化的家庭型態？家庭職能如何隨著社會變遷而改變？</w:t>
            </w:r>
          </w:p>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Ba-IV-5 </w:t>
            </w:r>
            <w:r w:rsidRPr="00C858CF">
              <w:rPr>
                <w:rFonts w:eastAsia="標楷體" w:hint="eastAsia"/>
                <w:bCs/>
                <w:snapToGrid w:val="0"/>
                <w:color w:val="auto"/>
              </w:rPr>
              <w:t>公權力如何介入以協助建立平權的家庭和發揮家庭職能？</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社1a-IV-1 發覺生活經驗或社會現象與社會領域內容知識的關係。</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公1a-IV-1 理解公民知識的核心概念。</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社1b-IV-1 應用社會領域內容知識解析生活經驗或社會現象。</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社2a-IV-1 敏銳察覺人與環境的互動關係及其淵源。</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社2a-IV-2 關注生活周遭的重要議題及其脈絡，發展本土意識與在地關懷。</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社2b-IV-1 感受個人或不同群體在社會處境中的經歷與情緒，並了解其抉擇。</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社3c-IV-1 聆聽他人意見，表達自我觀點，並能以同理心與他人討論。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第四章 平權家庭</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1.請同學討論現今家庭功能發生轉變是由於哪些臺灣社會變遷：</w:t>
            </w:r>
          </w:p>
          <w:p w:rsidR="00993D19" w:rsidRPr="00C858CF" w:rsidRDefault="00993D19" w:rsidP="00993D19">
            <w:pPr>
              <w:spacing w:line="260" w:lineRule="exact"/>
              <w:ind w:left="1"/>
              <w:jc w:val="left"/>
              <w:rPr>
                <w:rFonts w:asciiTheme="minorEastAsia" w:hAnsiTheme="minorEastAsia"/>
              </w:rPr>
            </w:pPr>
            <w:r w:rsidRPr="00C858CF">
              <w:rPr>
                <w:rFonts w:ascii="標楷體" w:eastAsia="標楷體" w:hAnsi="標楷體" w:cs="標楷體" w:hint="eastAsia"/>
                <w:color w:val="auto"/>
              </w:rPr>
              <w:t>(1)少子化：說明少子化對現代家庭的挑戰及政府如何處理此問題。</w:t>
            </w:r>
          </w:p>
          <w:p w:rsidR="00993D19" w:rsidRPr="00C858CF" w:rsidRDefault="00993D19" w:rsidP="00993D19">
            <w:pPr>
              <w:spacing w:line="260" w:lineRule="exact"/>
              <w:ind w:left="1"/>
              <w:jc w:val="left"/>
              <w:rPr>
                <w:rFonts w:asciiTheme="minorEastAsia" w:hAnsiTheme="minorEastAsia"/>
              </w:rPr>
            </w:pPr>
            <w:r w:rsidRPr="00C858CF">
              <w:rPr>
                <w:rFonts w:ascii="標楷體" w:eastAsia="標楷體" w:hAnsi="標楷體" w:cs="標楷體" w:hint="eastAsia"/>
                <w:color w:val="auto"/>
              </w:rPr>
              <w:t>(2)高齡化社會：對現代家庭的挑戰及政府如何處理此問題。</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3.請同學分享在家庭中發生的衝突事件。</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(1)教師說明家庭暴力的定義。</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(2)說明家庭暴力防治法對家庭成員的定義。</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4.說明遭受家庭暴力時的應對方法及法規制度的保護措施。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1.蒐集公立幼兒園與少子化相關議題資料。</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2.蒐集長期照護及銀髮共老相關議題資料。</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3.家暴防治法新聞介紹。</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1.口頭問答</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2.自我評量</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3.加分搶答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rPr>
            </w:pPr>
            <w:r w:rsidRPr="00C858CF">
              <w:rPr>
                <w:rFonts w:ascii="標楷體" w:eastAsia="標楷體" w:hAnsi="標楷體" w:cs="DFKaiShu-SB-Estd-BF" w:hint="eastAsia"/>
                <w:b/>
                <w:color w:val="auto"/>
              </w:rPr>
              <w:t>【家庭教育】</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家J1 分析家庭的發展歷程。</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家J3 了解人際交往、親密關係的發展，以及溝通與衝突處理。</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家J9 分析法規、公共政策對家庭資源與消費的影響。</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lastRenderedPageBreak/>
              <w:t>第十四週</w:t>
            </w:r>
          </w:p>
          <w:p w:rsidR="00993D19" w:rsidRDefault="00993D19" w:rsidP="00993D19">
            <w:pPr>
              <w:spacing w:line="0" w:lineRule="atLeast"/>
              <w:jc w:val="center"/>
              <w:rPr>
                <w:rFonts w:eastAsia="標楷體"/>
                <w:color w:val="auto"/>
              </w:rPr>
            </w:pPr>
            <w:r>
              <w:rPr>
                <w:rFonts w:eastAsia="標楷體" w:hint="eastAsia"/>
                <w:color w:val="auto"/>
              </w:rPr>
              <w:t>11/27~12/1</w:t>
            </w:r>
          </w:p>
          <w:p w:rsidR="00993D19" w:rsidRPr="00B26C28" w:rsidRDefault="00993D19" w:rsidP="00993D19">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r>
              <w:rPr>
                <w:rFonts w:eastAsia="標楷體" w:hint="eastAsia"/>
                <w:color w:val="auto"/>
                <w:highlight w:val="yellow"/>
              </w:rPr>
              <w:t>週</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color w:val="auto"/>
              </w:rPr>
              <w:t>公</w:t>
            </w:r>
            <w:r w:rsidRPr="00C858CF">
              <w:rPr>
                <w:rFonts w:eastAsia="標楷體" w:hint="eastAsia"/>
                <w:color w:val="auto"/>
              </w:rPr>
              <w:t>Cd-</w:t>
            </w:r>
            <w:r w:rsidRPr="00C858CF">
              <w:rPr>
                <w:rFonts w:eastAsia="標楷體" w:hint="eastAsia"/>
                <w:bCs/>
                <w:snapToGrid w:val="0"/>
                <w:color w:val="auto"/>
              </w:rPr>
              <w:t>IV</w:t>
            </w:r>
            <w:r w:rsidRPr="00C858CF">
              <w:rPr>
                <w:rFonts w:eastAsia="標楷體" w:hint="eastAsia"/>
                <w:color w:val="auto"/>
              </w:rPr>
              <w:t xml:space="preserve">-2 </w:t>
            </w:r>
            <w:r w:rsidRPr="00C858CF">
              <w:rPr>
                <w:rFonts w:eastAsia="標楷體" w:hint="eastAsia"/>
                <w:color w:val="auto"/>
              </w:rPr>
              <w:t>家</w:t>
            </w:r>
            <w:r w:rsidRPr="00C858CF">
              <w:rPr>
                <w:rFonts w:eastAsia="標楷體" w:hint="eastAsia"/>
                <w:bCs/>
                <w:snapToGrid w:val="0"/>
                <w:color w:val="auto"/>
              </w:rPr>
              <w:t>務勞動的分擔如何影響成員的個人發展與社會參與？其中可能蘊含哪些性別不平等的現象？</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社1a-IV-1 發覺生活經驗或社會現象與社會領域內容知識的關係。</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公1a-IV-1 理解公民知識的核心概念。</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社1b-IV-1 應用社會領域內容知識解析生活經驗或社會現象。</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社2a-IV-1 敏銳察覺人與環境的互動關係及其淵源。</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社2a-IV-2 關注生活周遭的重要議題及其脈絡，發展本土意識與在地關懷。</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社2b-IV-1 感受個人或不同群體在社會處境中的經歷與情緒，並了解其抉擇。</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社3c-IV-1 聆聽他人意見，表達自我觀點，並能以同理心與他人討論。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第四章 平權家庭（第二次段考）</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1.以課後閱讀引導學生認識家庭中的性別平權議題。</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2.透過圖解公民統整的重點，快速幫助學生複習第3、4章課程重點。</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課後閱讀學習單</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1.教師觀察</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2.有問必答</w:t>
            </w:r>
            <w:r>
              <w:rPr>
                <w:rFonts w:cs="Times New Roman" w:hint="eastAsia"/>
              </w:rPr>
              <w:t xml:space="preserve"> </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3.習作評量</w:t>
            </w:r>
            <w:r>
              <w:rPr>
                <w:rFonts w:cs="Times New Roman" w:hint="eastAsia"/>
              </w:rPr>
              <w:t xml:space="preserve"> </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rPr>
            </w:pPr>
            <w:r w:rsidRPr="00C858CF">
              <w:rPr>
                <w:rFonts w:ascii="標楷體" w:eastAsia="標楷體" w:hAnsi="標楷體" w:cs="DFKaiShu-SB-Estd-BF" w:hint="eastAsia"/>
                <w:b/>
                <w:color w:val="auto"/>
              </w:rPr>
              <w:t>【家庭教育】</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家J1 分析家庭的發展歷程。</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家J3 了解人際交往、親密關係的發展，以及溝通與衝突處理。</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家J9 分析法規、公共政策對家庭資源與消費的影響。</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第十五週</w:t>
            </w:r>
          </w:p>
          <w:p w:rsidR="00993D19" w:rsidRPr="00B26C28" w:rsidRDefault="00993D19" w:rsidP="00993D19">
            <w:pPr>
              <w:spacing w:line="0" w:lineRule="atLeast"/>
              <w:jc w:val="center"/>
              <w:rPr>
                <w:rFonts w:eastAsia="標楷體"/>
                <w:color w:val="auto"/>
              </w:rPr>
            </w:pPr>
            <w:r>
              <w:rPr>
                <w:rFonts w:eastAsia="標楷體" w:hint="eastAsia"/>
                <w:color w:val="auto"/>
              </w:rPr>
              <w:t>12/4~12/8</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Ab-IV-2 </w:t>
            </w:r>
            <w:r w:rsidRPr="00C858CF">
              <w:rPr>
                <w:rFonts w:eastAsia="標楷體" w:hint="eastAsia"/>
                <w:bCs/>
                <w:snapToGrid w:val="0"/>
                <w:color w:val="auto"/>
              </w:rPr>
              <w:t>學生們在校園中享有哪些權利？如何在校</w:t>
            </w:r>
            <w:r w:rsidRPr="00C858CF">
              <w:rPr>
                <w:rFonts w:eastAsia="標楷體" w:hint="eastAsia"/>
                <w:bCs/>
                <w:snapToGrid w:val="0"/>
                <w:color w:val="auto"/>
              </w:rPr>
              <w:lastRenderedPageBreak/>
              <w:t>園生活中實踐公民德性？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社1a-IV-1 發覺生活經驗或社會現象與社會領域</w:t>
            </w:r>
            <w:r w:rsidRPr="00C858CF">
              <w:rPr>
                <w:rFonts w:ascii="標楷體" w:eastAsia="標楷體" w:hAnsi="標楷體" w:cs="標楷體" w:hint="eastAsia"/>
                <w:bCs/>
                <w:snapToGrid w:val="0"/>
                <w:color w:val="auto"/>
              </w:rPr>
              <w:lastRenderedPageBreak/>
              <w:t>內容知識的關係。</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公1c-IV-1 運用公民知識，提出自己對公共議題的見解。</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社1b-IV-1 應用社會領域內容知識解析生活經驗或社會現象。</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社2a-IV-2 關注生活周遭的重要議題及其脈絡，發展本土意識與在地關懷。</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社2c-IV-2 珍視重要的公民價值並願意付諸行動。</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社3a-IV-1 發現不同時空脈絡中的人類生活問題，並進行探究。</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社3c-IV-1 聆聽他人意見，表達自我觀點，並能以同理心與他人討論。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第三篇公民身分及社群</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第五章 學生權利與校園生活</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lastRenderedPageBreak/>
              <w:t>1.請學生討論國家為何會有國民應受教育的立法。</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2.藉由學校系統性的課程可達到什麼目標？</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(1)發現自我潛能。</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(2)學習人際互動，尊重同學。</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(3)培養社會生活的能力。</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3.說明臺灣簽署兒童權利公約內容，分為三層面來說明：</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(1)學習權與受教育權。</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(2)身體自主權。</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(3)人格發展權。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1.蒐集教育基本法有關學生權利的相關資料。</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2.蒐集校園霸凌實資料或相關新聞報導</w:t>
            </w:r>
            <w:r w:rsidRPr="00C858CF">
              <w:rPr>
                <w:rFonts w:ascii="標楷體" w:eastAsia="標楷體" w:hAnsi="標楷體" w:cs="標楷體" w:hint="eastAsia"/>
                <w:bCs/>
                <w:snapToGrid w:val="0"/>
                <w:color w:val="auto"/>
              </w:rPr>
              <w:t>。</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1.我問你答</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【人權教育】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人J9 認識教育權、工作權與個</w:t>
            </w:r>
            <w:r w:rsidRPr="00C858CF">
              <w:rPr>
                <w:rFonts w:ascii="標楷體" w:eastAsia="標楷體" w:hAnsi="標楷體" w:cs="DFKaiShu-SB-Estd-BF" w:hint="eastAsia"/>
                <w:bCs/>
                <w:snapToGrid w:val="0"/>
                <w:color w:val="auto"/>
              </w:rPr>
              <w:lastRenderedPageBreak/>
              <w:t>人生涯發展的關係。</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【國際教育】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國J1 理解國家發展和全球之關連性。</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【法治教育】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法J4 理解規範國家強制力之重要性。</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【品德教育】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品J7 同理分享與多元接納。</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【生命教育】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生J1 思考生活、學校與社區的公共議題，培養與他人理性溝通的素養。</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r w:rsidRPr="00E02FA1">
              <w:rPr>
                <w:rFonts w:ascii="標楷體" w:eastAsia="標楷體" w:hAnsi="標楷體" w:cs="標楷體" w:hint="eastAsia"/>
                <w:color w:val="FF0000"/>
                <w:sz w:val="24"/>
                <w:szCs w:val="24"/>
                <w:highlight w:val="yellow"/>
              </w:rPr>
              <w:lastRenderedPageBreak/>
              <w:t>線上教學</w:t>
            </w: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第十六週</w:t>
            </w:r>
          </w:p>
          <w:p w:rsidR="00993D19" w:rsidRPr="00B26C28" w:rsidRDefault="00993D19" w:rsidP="00993D19">
            <w:pPr>
              <w:spacing w:line="0" w:lineRule="atLeast"/>
              <w:jc w:val="center"/>
              <w:rPr>
                <w:rFonts w:eastAsia="標楷體"/>
                <w:color w:val="auto"/>
              </w:rPr>
            </w:pPr>
            <w:r>
              <w:rPr>
                <w:rFonts w:eastAsia="標楷體" w:hint="eastAsia"/>
                <w:color w:val="auto"/>
              </w:rPr>
              <w:t>12/11~12/15</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Ab-IV-2 </w:t>
            </w:r>
            <w:r w:rsidRPr="00C858CF">
              <w:rPr>
                <w:rFonts w:eastAsia="標楷體" w:hint="eastAsia"/>
                <w:bCs/>
                <w:snapToGrid w:val="0"/>
                <w:color w:val="auto"/>
              </w:rPr>
              <w:t>學生們在校園中享有哪些權利？如何在校園生活中實踐公民德性？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社1a-IV-1 發覺生活經驗或社會現象與社會領域內容知識的關係。</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公1c-IV-1 運用公民知識，提出自己對公共議題的見解。</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社1b-IV-1 應用社會領域內容知識解析生活經驗或社會現象。</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社2a-IV-2 關注生活周遭的重要議題及其脈絡，發展本土意識與在地關懷。</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社2c-IV-2 珍視重要的公民價值並願意付諸行動。</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社3a-IV-1 發現不同時空脈絡中的人類生活問題，並進行探究。</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社3c-IV-1 聆聽他人意見，表達自我觀點，並能以同理心與他人討論。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第三篇公民身分及社群</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第五章 學生權利與校園生活</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1.教師說明國家如何以法保障學生在學校的權益：</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lastRenderedPageBreak/>
              <w:t>(1)同學間或師生間的性騷擾事件，可根據性平法處理。</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(2)學生權利遭受不當侵害時，可透過學生申訴評議委員會保障自身權益。</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2.透過實作與練習，讓學生知道兒童的四大權利，以及如何落實在校園生活。</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color w:val="auto"/>
              </w:rPr>
              <w:t>1.蒐集校園霸凌實資料或相關新聞報導</w:t>
            </w:r>
            <w:r w:rsidRPr="00C858CF">
              <w:rPr>
                <w:rFonts w:ascii="標楷體" w:eastAsia="標楷體" w:hAnsi="標楷體" w:cs="標楷體" w:hint="eastAsia"/>
                <w:bCs/>
                <w:snapToGrid w:val="0"/>
                <w:color w:val="auto"/>
              </w:rPr>
              <w:t>。</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2.蒐集兒童權利公約的相關資料。</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1.口頭問答</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2.自我評量</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3.加分搶答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【人權教育】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人J9 認識教育權、工作權與個人生涯發展的關係。</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【國際教育】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lastRenderedPageBreak/>
              <w:t>國J1 理解國家發展和全球之關連性。</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【法治教育】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法J4 理解規範國家強制力之重要性。</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【品德教育】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品J7 同理分享與多元接納。</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【生命教育】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生J1 思考生活、學校與社區的公共議題，培養與他人理性溝通的素養。</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第十七週</w:t>
            </w:r>
          </w:p>
          <w:p w:rsidR="00993D19" w:rsidRPr="00B26C28" w:rsidRDefault="00993D19" w:rsidP="00993D19">
            <w:pPr>
              <w:spacing w:line="0" w:lineRule="atLeast"/>
              <w:jc w:val="center"/>
              <w:rPr>
                <w:rFonts w:eastAsia="標楷體"/>
                <w:color w:val="auto"/>
              </w:rPr>
            </w:pPr>
            <w:r>
              <w:rPr>
                <w:rFonts w:eastAsia="標楷體" w:hint="eastAsia"/>
                <w:color w:val="auto"/>
              </w:rPr>
              <w:t>12/18~12/22</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Ab-IV-2 </w:t>
            </w:r>
            <w:r w:rsidRPr="00C858CF">
              <w:rPr>
                <w:rFonts w:eastAsia="標楷體" w:hint="eastAsia"/>
                <w:bCs/>
                <w:snapToGrid w:val="0"/>
                <w:color w:val="auto"/>
              </w:rPr>
              <w:t>學生們在校園中享有哪些權利？如何在校園生活中實踐公民德性？</w:t>
            </w:r>
          </w:p>
          <w:p w:rsidR="00993D19" w:rsidRPr="00C858CF" w:rsidRDefault="00993D19" w:rsidP="00993D19">
            <w:pPr>
              <w:spacing w:line="260" w:lineRule="exact"/>
              <w:jc w:val="left"/>
              <w:rPr>
                <w:rFonts w:asciiTheme="minorEastAsia" w:hAnsiTheme="minorEastAsia"/>
                <w:snapToGrid w:val="0"/>
              </w:rPr>
            </w:pPr>
            <w:r w:rsidRPr="00C858CF">
              <w:rPr>
                <w:rFonts w:eastAsia="標楷體" w:hint="eastAsia"/>
                <w:bCs/>
                <w:snapToGrid w:val="0"/>
                <w:color w:val="auto"/>
              </w:rPr>
              <w:t>公</w:t>
            </w:r>
            <w:r w:rsidRPr="00C858CF">
              <w:rPr>
                <w:rFonts w:eastAsia="標楷體" w:hint="eastAsia"/>
                <w:bCs/>
                <w:snapToGrid w:val="0"/>
                <w:color w:val="auto"/>
              </w:rPr>
              <w:t xml:space="preserve">Ca-IV-3 </w:t>
            </w:r>
            <w:r w:rsidRPr="00C858CF">
              <w:rPr>
                <w:rFonts w:eastAsia="標楷體" w:hint="eastAsia"/>
                <w:bCs/>
                <w:snapToGrid w:val="0"/>
                <w:color w:val="auto"/>
              </w:rPr>
              <w:t>中學生如何參與</w:t>
            </w:r>
            <w:r w:rsidRPr="00C858CF">
              <w:rPr>
                <w:rFonts w:eastAsia="標楷體" w:hint="eastAsia"/>
                <w:bCs/>
                <w:snapToGrid w:val="0"/>
                <w:color w:val="auto"/>
              </w:rPr>
              <w:lastRenderedPageBreak/>
              <w:t>校園公共事務的決策過程？</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社1a-IV-1 發覺生活經驗或社會現象與社會領域內容知識的關係。</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公1c-IV-1 運用公民知識，提出</w:t>
            </w:r>
            <w:r w:rsidRPr="00C858CF">
              <w:rPr>
                <w:rFonts w:ascii="標楷體" w:eastAsia="標楷體" w:hAnsi="標楷體" w:cs="標楷體" w:hint="eastAsia"/>
                <w:bCs/>
                <w:snapToGrid w:val="0"/>
                <w:color w:val="auto"/>
              </w:rPr>
              <w:lastRenderedPageBreak/>
              <w:t>自己對公共議題的見解。</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社1b-IV-1 應用社會領域內容知識解析生活經驗或社會現象。</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社2a-IV-2 關注生活周遭的重要議題及其脈絡，發展本土意識與在地關懷。</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社2c-IV-2 珍視重要的公民價值並願意付諸行動。</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社3a-IV-1 發現不同時空脈絡中的人類生活問題，並進行探究。</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社3c-IV-1 聆聽他人意見，表達自我觀點，並能以同理心與他人討論。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第三篇公民身分及社群</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第五章 學生權利與校園生活</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1.請學生討論班上的規定及學校的規定有哪些？</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(1)有哪些最近班上的問題待解決。</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(2)希望學校增加或放寛的規定。</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lastRenderedPageBreak/>
              <w:t>2.教師說明為何要遵守共同規範。</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3.如何將班級意見告知學校，以及關係學校的公共事務。</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4.學校如同小型社會，培養學生關心學校公共事務，進而主動參與國家公共事務。</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蒐集學生自治會的成立宗旨及方式相關資料。</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1.教師觀察</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2.有問必答</w:t>
            </w:r>
            <w:r>
              <w:rPr>
                <w:rFonts w:cs="Times New Roman" w:hint="eastAsia"/>
              </w:rPr>
              <w:t xml:space="preserve"> </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3.習作評量</w:t>
            </w:r>
            <w:r>
              <w:rPr>
                <w:rFonts w:cs="Times New Roman" w:hint="eastAsia"/>
              </w:rPr>
              <w:t xml:space="preserve"> </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【人權教育】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人J9 認識教育權、工作權與個人生涯發展的關係。</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【國際教育】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lastRenderedPageBreak/>
              <w:t>國J1 理解國家發展和全球之關連性。</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【法治教育】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法J4 理解規範國家強制力之重要性。</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【品德教育】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品J7 同理分享與多元接納。</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【生命教育】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生J1 思考生活、學校與社區的公共議題，培養與他人理性溝通的素養。</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第十八週</w:t>
            </w:r>
          </w:p>
          <w:p w:rsidR="00993D19" w:rsidRPr="00B26C28" w:rsidRDefault="00993D19" w:rsidP="00993D19">
            <w:pPr>
              <w:spacing w:line="0" w:lineRule="atLeast"/>
              <w:jc w:val="center"/>
              <w:rPr>
                <w:rFonts w:eastAsia="標楷體"/>
                <w:color w:val="auto"/>
              </w:rPr>
            </w:pPr>
            <w:r>
              <w:rPr>
                <w:rFonts w:eastAsia="標楷體" w:hint="eastAsia"/>
                <w:color w:val="auto"/>
              </w:rPr>
              <w:t>12/55~12/29</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bCs/>
                <w:snapToGrid w:val="0"/>
              </w:rPr>
            </w:pPr>
            <w:r w:rsidRPr="00C858CF">
              <w:rPr>
                <w:rFonts w:eastAsia="標楷體" w:hint="eastAsia"/>
                <w:bCs/>
                <w:snapToGrid w:val="0"/>
                <w:color w:val="auto"/>
              </w:rPr>
              <w:t>公</w:t>
            </w:r>
            <w:r w:rsidRPr="00C858CF">
              <w:rPr>
                <w:rFonts w:eastAsia="標楷體" w:hint="eastAsia"/>
                <w:bCs/>
                <w:snapToGrid w:val="0"/>
                <w:color w:val="auto"/>
              </w:rPr>
              <w:t xml:space="preserve">Ab-IV-2 </w:t>
            </w:r>
            <w:r w:rsidRPr="00C858CF">
              <w:rPr>
                <w:rFonts w:eastAsia="標楷體" w:hint="eastAsia"/>
                <w:bCs/>
                <w:snapToGrid w:val="0"/>
                <w:color w:val="auto"/>
              </w:rPr>
              <w:t>學生們在校園中享有哪些權利？如何在校園生活中實踐公民德性？</w:t>
            </w:r>
          </w:p>
          <w:p w:rsidR="00993D19" w:rsidRPr="00C858CF" w:rsidRDefault="00993D19" w:rsidP="00993D19">
            <w:pPr>
              <w:spacing w:line="260" w:lineRule="exact"/>
              <w:jc w:val="left"/>
              <w:rPr>
                <w:rFonts w:asciiTheme="minorEastAsia" w:hAnsiTheme="minorEastAsia"/>
                <w:snapToGrid w:val="0"/>
              </w:rPr>
            </w:pPr>
            <w:r w:rsidRPr="00C858CF">
              <w:rPr>
                <w:rFonts w:eastAsia="標楷體" w:hint="eastAsia"/>
                <w:bCs/>
                <w:snapToGrid w:val="0"/>
                <w:color w:val="auto"/>
              </w:rPr>
              <w:t>公</w:t>
            </w:r>
            <w:r w:rsidRPr="00C858CF">
              <w:rPr>
                <w:rFonts w:eastAsia="標楷體" w:hint="eastAsia"/>
                <w:bCs/>
                <w:snapToGrid w:val="0"/>
                <w:color w:val="auto"/>
              </w:rPr>
              <w:t xml:space="preserve">Ca-IV-3 </w:t>
            </w:r>
            <w:r w:rsidRPr="00C858CF">
              <w:rPr>
                <w:rFonts w:eastAsia="標楷體" w:hint="eastAsia"/>
                <w:bCs/>
                <w:snapToGrid w:val="0"/>
                <w:color w:val="auto"/>
              </w:rPr>
              <w:t>中學生如何參與校園公共事務的決策過程？</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社1a-IV-1 發覺生活經驗或社會現象與社會領域內容知識的關係。</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公1c-IV-1 運用公民知識，提出自己對公共議題的見解。</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社1b-IV-1 應用社會領域內容知識解析生活經驗或社會現象。</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社2a-IV-2 關注生活周遭的重要議題及其脈絡，發展本土意識與在地關懷。</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社2c-IV-2 珍視重要的公民價值並願意付諸行動。</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社3a-IV-1 發現不同時空脈絡中的人類生活問題，並進行探究。</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社3c-IV-1 聆聽他人意見，表達自我觀點，並能以同理心與他人討論。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第三篇公民身分及社群</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第五章 學生權利與校園生活</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1.請學生討論召開班會的原因為何。教師引導學生自己管理班上事務的價值觀建立，再進而引導國家目前社會的運作亦是大型的班會。</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2.請學生討論如何召開班會？</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(1)選出主席、司儀及紀錄</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lastRenderedPageBreak/>
              <w:t>(2)宣布開會</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(3)報告事項</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(4)討論事項</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(5)臨時動議</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(6)散會</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3.請同學討論會不會有人因不懂程序而擾亂了開會的進行，教師引導學生提出「權宜問題」及「秩序問題」的時機。</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4.教師最後引導公共的事務就是大家的事情，如果不關心國家社會，最後就是會讓糟糕的人統治。</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1.連結至兒童權利公約中的表意權。</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2.連結立法院開會現場影響。</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3.搜尋影片「逃出立法院」，讓學生觀賞。</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1.我問你答</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【人權教育】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人J9 認識教育權、工作權與個人生涯發展的關係。</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【國際教育】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國J1 理解國家發展和全球之關連性。</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【法治教育】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lastRenderedPageBreak/>
              <w:t>法J4 理解規範國家強制力之重要性。</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【品德教育】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品J7 同理分享與多元接納。</w:t>
            </w:r>
          </w:p>
          <w:p w:rsidR="00993D19" w:rsidRPr="00C858CF" w:rsidRDefault="00993D19" w:rsidP="00993D19">
            <w:pPr>
              <w:spacing w:line="260" w:lineRule="exact"/>
              <w:jc w:val="left"/>
              <w:rPr>
                <w:rFonts w:asciiTheme="minorEastAsia" w:hAnsiTheme="minorEastAsia"/>
                <w:b/>
                <w:bCs/>
                <w:snapToGrid w:val="0"/>
              </w:rPr>
            </w:pPr>
            <w:r w:rsidRPr="00C858CF">
              <w:rPr>
                <w:rFonts w:ascii="標楷體" w:eastAsia="標楷體" w:hAnsi="標楷體" w:cs="DFKaiShu-SB-Estd-BF" w:hint="eastAsia"/>
                <w:b/>
                <w:bCs/>
                <w:snapToGrid w:val="0"/>
                <w:color w:val="auto"/>
              </w:rPr>
              <w:t>【生命教育】</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DFKaiShu-SB-Estd-BF" w:hint="eastAsia"/>
                <w:bCs/>
                <w:snapToGrid w:val="0"/>
                <w:color w:val="auto"/>
              </w:rPr>
              <w:t>生J1 思考生活、學校與社區的公共議題，培養與他人理性溝通的素養。</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第十九週</w:t>
            </w:r>
          </w:p>
          <w:p w:rsidR="00993D19" w:rsidRDefault="00993D19" w:rsidP="00993D19">
            <w:pPr>
              <w:spacing w:line="0" w:lineRule="atLeast"/>
              <w:jc w:val="center"/>
              <w:rPr>
                <w:rFonts w:eastAsia="標楷體"/>
                <w:color w:val="auto"/>
              </w:rPr>
            </w:pPr>
            <w:r>
              <w:rPr>
                <w:rFonts w:eastAsia="標楷體" w:hint="eastAsia"/>
                <w:color w:val="auto"/>
              </w:rPr>
              <w:t>1/2~1/5</w:t>
            </w:r>
          </w:p>
          <w:p w:rsidR="00993D19" w:rsidRPr="00B26C28" w:rsidRDefault="00993D19" w:rsidP="00993D19">
            <w:pPr>
              <w:spacing w:line="0" w:lineRule="atLeast"/>
              <w:jc w:val="center"/>
              <w:rPr>
                <w:rFonts w:eastAsia="標楷體"/>
                <w:color w:val="auto"/>
              </w:rPr>
            </w:pPr>
            <w:r w:rsidRPr="00B26C28">
              <w:rPr>
                <w:rFonts w:eastAsia="標楷體"/>
                <w:color w:val="auto"/>
              </w:rPr>
              <w:t>(</w:t>
            </w:r>
            <w:r>
              <w:rPr>
                <w:rFonts w:eastAsia="標楷體" w:hint="eastAsia"/>
                <w:color w:val="auto"/>
              </w:rPr>
              <w:t>1</w:t>
            </w:r>
            <w:r w:rsidRPr="00B26C28">
              <w:rPr>
                <w:rFonts w:eastAsia="標楷體"/>
                <w:color w:val="auto"/>
              </w:rPr>
              <w:t>/</w:t>
            </w:r>
            <w:r>
              <w:rPr>
                <w:rFonts w:eastAsia="標楷體" w:hint="eastAsia"/>
                <w:color w:val="auto"/>
              </w:rPr>
              <w:t>1</w:t>
            </w:r>
            <w:r w:rsidRPr="00B26C28">
              <w:rPr>
                <w:rFonts w:eastAsia="標楷體" w:hint="eastAsia"/>
                <w:color w:val="auto"/>
              </w:rPr>
              <w:t>(</w:t>
            </w:r>
            <w:r>
              <w:rPr>
                <w:rFonts w:eastAsia="標楷體" w:hint="eastAsia"/>
                <w:color w:val="auto"/>
              </w:rPr>
              <w:t>一</w:t>
            </w:r>
            <w:r w:rsidRPr="00B26C28">
              <w:rPr>
                <w:rFonts w:eastAsia="標楷體" w:hint="eastAsia"/>
                <w:color w:val="auto"/>
              </w:rPr>
              <w:t>)</w:t>
            </w:r>
            <w:r>
              <w:rPr>
                <w:rFonts w:eastAsia="標楷體" w:hint="eastAsia"/>
                <w:color w:val="auto"/>
              </w:rPr>
              <w:t>元旦放假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rPr>
            </w:pPr>
            <w:r w:rsidRPr="00C858CF">
              <w:rPr>
                <w:rFonts w:eastAsia="標楷體" w:hint="eastAsia"/>
                <w:color w:val="auto"/>
              </w:rPr>
              <w:t>公</w:t>
            </w:r>
            <w:r w:rsidRPr="00C858CF">
              <w:rPr>
                <w:rFonts w:eastAsia="標楷體" w:hint="eastAsia"/>
                <w:color w:val="auto"/>
              </w:rPr>
              <w:t xml:space="preserve">Ba-IV-2 </w:t>
            </w:r>
            <w:r w:rsidRPr="00C858CF">
              <w:rPr>
                <w:rFonts w:eastAsia="標楷體" w:hint="eastAsia"/>
                <w:color w:val="auto"/>
              </w:rPr>
              <w:t>在原住民族社會中，部落的意義與重要性是什麼？為什麼？</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社1a-IV-1 發覺生活經驗或社會現象與社會領域內容知識的關係。</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公1a-IV-1 理解公民知識的核心概念。</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社2a-IV-1 敏銳察覺人與環境的互動關係及其淵源。</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lastRenderedPageBreak/>
              <w:t>社2a-IV-3 關心不同的社會文化及其發展，並展現開闊的世界觀。</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社2b-IV-1 感受個人或不同群體在社會處境中的經歷與情緒，並了解其抉擇。</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社2b-IV-2 尊重不同群體文化的差異性，並欣賞其文化之美。</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社2c-IV-2 珍視重要的公民價值並願意付諸行動。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第六章部落與公民參與</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1.播放原住民族相關影片，請同學討論自己對原住民族的印象。</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2.說明部落的意義，以及部落對原住民族的重要性。</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3.透過新聞及圖片說明原住民族特有傳統及其價值觀：</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(1)秋冬狩獵的傳統。</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(2)共享互助的價值觀。</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(3)部落會議的重要性。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連結「原住民族資訊資源網」、「臺灣原住民數位博物館」，搜尋原住民族相關資料。</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1.口頭問答</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2.自我評量</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3.加分搶答</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rPr>
            </w:pPr>
            <w:r w:rsidRPr="00C858CF">
              <w:rPr>
                <w:rFonts w:ascii="標楷體" w:eastAsia="標楷體" w:hAnsi="標楷體" w:cs="DFKaiShu-SB-Estd-BF" w:hint="eastAsia"/>
                <w:b/>
                <w:color w:val="auto"/>
              </w:rPr>
              <w:t>【原住民族教育】</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原J6 認識部落的氏族、政治、祭儀、教育、規訓制度及其運作。</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原J7 認識部落傳統制度運作背後的文化意涵。</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原J8 學習原住民族音樂、舞</w:t>
            </w:r>
            <w:r w:rsidRPr="00C858CF">
              <w:rPr>
                <w:rFonts w:ascii="標楷體" w:eastAsia="標楷體" w:hAnsi="標楷體" w:cs="DFKaiShu-SB-Estd-BF" w:hint="eastAsia"/>
                <w:color w:val="auto"/>
              </w:rPr>
              <w:lastRenderedPageBreak/>
              <w:t>蹈、服飾、建築與各種工藝技藝並區分各族之差異。</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原J9 學習向他人介紹各種原住民族文化展現。</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原J10 認識原住民族地區、部落及傳統土地領域的地理分佈。</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原J11 認識原住民族土地自然資源與文化間的關係。</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原J12 主動關注原住民族土地與自然資源議題。</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原J13 了解原住民族傳統貿易行為與現代就業情況。</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第二十週</w:t>
            </w:r>
          </w:p>
          <w:p w:rsidR="00993D19" w:rsidRPr="00B26C28" w:rsidRDefault="00993D19" w:rsidP="00993D19">
            <w:pPr>
              <w:spacing w:line="0" w:lineRule="atLeast"/>
              <w:jc w:val="center"/>
              <w:rPr>
                <w:rFonts w:eastAsia="標楷體"/>
                <w:color w:val="auto"/>
              </w:rPr>
            </w:pPr>
            <w:r>
              <w:rPr>
                <w:rFonts w:eastAsia="標楷體" w:hint="eastAsia"/>
                <w:color w:val="auto"/>
              </w:rPr>
              <w:t>1/8~1/12</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rPr>
            </w:pPr>
            <w:r w:rsidRPr="00C858CF">
              <w:rPr>
                <w:rFonts w:eastAsia="標楷體" w:hint="eastAsia"/>
                <w:color w:val="auto"/>
              </w:rPr>
              <w:t>公</w:t>
            </w:r>
            <w:r w:rsidRPr="00C858CF">
              <w:rPr>
                <w:rFonts w:eastAsia="標楷體" w:hint="eastAsia"/>
                <w:color w:val="auto"/>
              </w:rPr>
              <w:t xml:space="preserve">Ba-IV-2 </w:t>
            </w:r>
            <w:r w:rsidRPr="00C858CF">
              <w:rPr>
                <w:rFonts w:eastAsia="標楷體" w:hint="eastAsia"/>
                <w:color w:val="auto"/>
              </w:rPr>
              <w:t>在原住民族社會中，部落的意義與重要性是什麼？為什麼？</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社1a-IV-1 發覺生活經驗或社會現象與社會領域內容知識的關係。</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公1a-IV-1 理解公民知識的核心概念。</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社2a-IV-1 敏銳察覺人與環境的互動關係及其淵源。</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lastRenderedPageBreak/>
              <w:t>社2a-IV-3 關心不同的社會文化及其發展，並展現開闊的世界觀。</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社2b-IV-1 感受個人或不同群體在社會處境中的經歷與情緒，並了解其抉擇。</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社2b-IV-2 尊重不同群體文化的差異性，並欣賞其文化之美。</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社2c-IV-2 珍視重要的公民價值並願意付諸行動。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第六章部落與公民參與</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1.以新聞及報導影片讓學生思考目前原住民族可能面臨的困境為何。</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2.說明原住民族正面臨的困境：</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(1)傳統文化的斷層。</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(2)部落經濟的停滯。</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(3)傳統領域的保護。</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(4)文化與法律的衝突。</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3.說明原住民族的傳統文化，教師可請學生思考，如果原住民族</w:t>
            </w:r>
            <w:r w:rsidRPr="00C858CF">
              <w:rPr>
                <w:rFonts w:ascii="標楷體" w:eastAsia="標楷體" w:hAnsi="標楷體" w:cs="標楷體" w:hint="eastAsia"/>
                <w:color w:val="auto"/>
              </w:rPr>
              <w:lastRenderedPageBreak/>
              <w:t>的傳統文化與國家法律衝突時，該如何解決？請學生發言分享。</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4.說明圖3-6-13原住民族部落活力計畫，教師可引導學生討論利用原住民族文化發展觀光的優缺點。</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1.連結「原住民族資訊資源網」、「臺灣原住民數位博物館」，搜尋原住民族相關資料。</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2.搜集布農族獵人王光祿事件相關資料。</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3.蒐集司馬庫斯風倒櫸木事件相關事件。</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4.蒐集不同原住民族的特色傳統文化與發展部落經濟產業相關資料。</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lastRenderedPageBreak/>
              <w:t>5.介紹目前申請中及完成的原住民族部落活力計畫。</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6.網站：「台灣原住民部落活力發展資訊網」。</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lastRenderedPageBreak/>
              <w:t>1.教師觀察</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2.有問必答</w:t>
            </w:r>
            <w:r>
              <w:rPr>
                <w:rFonts w:cs="Times New Roman" w:hint="eastAsia"/>
              </w:rPr>
              <w:t xml:space="preserve"> </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3.習作評量</w:t>
            </w:r>
            <w:r>
              <w:rPr>
                <w:rFonts w:cs="Times New Roman" w:hint="eastAsia"/>
              </w:rPr>
              <w:t xml:space="preserve"> </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rPr>
            </w:pPr>
            <w:r w:rsidRPr="00C858CF">
              <w:rPr>
                <w:rFonts w:ascii="標楷體" w:eastAsia="標楷體" w:hAnsi="標楷體" w:cs="DFKaiShu-SB-Estd-BF" w:hint="eastAsia"/>
                <w:b/>
                <w:color w:val="auto"/>
              </w:rPr>
              <w:t>【原住民族教育】</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原J6 認識部落的氏族、政治、祭儀、教育、規訓制度及其運作。</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原J7 認識部落傳統制度運作背後的文化意涵。</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原J8 學習原住民族音樂、舞蹈、服飾、建築</w:t>
            </w:r>
            <w:r w:rsidRPr="00C858CF">
              <w:rPr>
                <w:rFonts w:ascii="標楷體" w:eastAsia="標楷體" w:hAnsi="標楷體" w:cs="DFKaiShu-SB-Estd-BF" w:hint="eastAsia"/>
                <w:color w:val="auto"/>
              </w:rPr>
              <w:lastRenderedPageBreak/>
              <w:t>與各種工藝技藝並區分各族之差異。</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原J9 學習向他人介紹各種原住民族文化展現。</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原J10 認識原住民族地區、部落及傳統土地領域的地理分佈。</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原J11 認識原住民族土地自然資源與文化間的關係。</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原J12 主動關注原住民族土地與自然資源議題。</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原J13 了解原住民族傳統貿易行為與現代就業情況。</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p>
        </w:tc>
      </w:tr>
      <w:tr w:rsidR="00993D19" w:rsidRPr="00500692" w:rsidTr="00877F9F">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3D19" w:rsidRPr="00B26C28" w:rsidRDefault="00993D19" w:rsidP="00993D19">
            <w:pPr>
              <w:spacing w:line="0" w:lineRule="atLeast"/>
              <w:jc w:val="center"/>
              <w:rPr>
                <w:rFonts w:eastAsia="標楷體"/>
                <w:color w:val="auto"/>
              </w:rPr>
            </w:pPr>
            <w:r w:rsidRPr="00B26C28">
              <w:rPr>
                <w:rFonts w:eastAsia="標楷體"/>
                <w:color w:val="auto"/>
              </w:rPr>
              <w:t>第二十</w:t>
            </w:r>
            <w:r>
              <w:rPr>
                <w:rFonts w:eastAsia="標楷體" w:hint="eastAsia"/>
                <w:color w:val="auto"/>
              </w:rPr>
              <w:t>一</w:t>
            </w:r>
            <w:r w:rsidRPr="00B26C28">
              <w:rPr>
                <w:rFonts w:eastAsia="標楷體"/>
                <w:color w:val="auto"/>
              </w:rPr>
              <w:t>週</w:t>
            </w:r>
          </w:p>
          <w:p w:rsidR="00993D19" w:rsidRDefault="00993D19" w:rsidP="00993D19">
            <w:pPr>
              <w:spacing w:line="0" w:lineRule="atLeast"/>
              <w:jc w:val="center"/>
              <w:rPr>
                <w:rFonts w:eastAsia="標楷體"/>
                <w:color w:val="auto"/>
              </w:rPr>
            </w:pPr>
            <w:r>
              <w:rPr>
                <w:rFonts w:eastAsia="標楷體" w:hint="eastAsia"/>
                <w:color w:val="auto"/>
              </w:rPr>
              <w:t>1/15~1/19</w:t>
            </w:r>
          </w:p>
          <w:p w:rsidR="00993D19" w:rsidRPr="00B26C28" w:rsidRDefault="00993D19" w:rsidP="00993D19">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r>
              <w:rPr>
                <w:rFonts w:eastAsia="標楷體" w:hint="eastAsia"/>
                <w:color w:val="auto"/>
                <w:highlight w:val="yellow"/>
              </w:rPr>
              <w:t>週</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993D19" w:rsidRPr="00C858CF" w:rsidRDefault="00993D19" w:rsidP="00993D19">
            <w:pPr>
              <w:spacing w:line="260" w:lineRule="exact"/>
              <w:jc w:val="left"/>
              <w:rPr>
                <w:rFonts w:asciiTheme="minorEastAsia" w:hAnsiTheme="minorEastAsia"/>
              </w:rPr>
            </w:pPr>
            <w:r w:rsidRPr="00C858CF">
              <w:rPr>
                <w:rFonts w:eastAsia="標楷體" w:hint="eastAsia"/>
                <w:color w:val="auto"/>
              </w:rPr>
              <w:t>公</w:t>
            </w:r>
            <w:r w:rsidRPr="00C858CF">
              <w:rPr>
                <w:rFonts w:eastAsia="標楷體" w:hint="eastAsia"/>
                <w:color w:val="auto"/>
              </w:rPr>
              <w:t xml:space="preserve">Ba-IV-2 </w:t>
            </w:r>
            <w:r w:rsidRPr="00C858CF">
              <w:rPr>
                <w:rFonts w:eastAsia="標楷體" w:hint="eastAsia"/>
                <w:color w:val="auto"/>
              </w:rPr>
              <w:t>在原住民族社會中，部落的意義與重要性是什麼？為什麼？</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社1a-IV-1 發覺生活經驗或社會現象與社會領域內容知識的關係。</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公1a-IV-1 理解公民知識的核心概念。</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社2a-IV-1 敏銳察覺人與環境的互動關係及其淵源。</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社2a-IV-3 關心不同的社會</w:t>
            </w:r>
            <w:r w:rsidRPr="00C858CF">
              <w:rPr>
                <w:rFonts w:eastAsia="標楷體" w:hint="eastAsia"/>
                <w:bCs/>
                <w:snapToGrid w:val="0"/>
                <w:color w:val="auto"/>
                <w:szCs w:val="20"/>
              </w:rPr>
              <w:lastRenderedPageBreak/>
              <w:t>文化及其發展，並展現開闊的世界觀。</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社2b-IV-1 感受個人或不同群體在社會處境中的經歷與情緒，並了解其抉擇。</w:t>
            </w:r>
          </w:p>
          <w:p w:rsidR="00993D19" w:rsidRPr="00C858CF" w:rsidRDefault="00993D19" w:rsidP="00993D19">
            <w:pPr>
              <w:pStyle w:val="Default"/>
              <w:spacing w:line="260" w:lineRule="exact"/>
              <w:jc w:val="left"/>
              <w:rPr>
                <w:rFonts w:asciiTheme="minorEastAsia" w:hAnsiTheme="minorEastAsia" w:cs="Times New Roman"/>
                <w:bCs/>
                <w:snapToGrid w:val="0"/>
                <w:color w:val="auto"/>
                <w:sz w:val="20"/>
                <w:szCs w:val="20"/>
              </w:rPr>
            </w:pPr>
            <w:r w:rsidRPr="00C858CF">
              <w:rPr>
                <w:rFonts w:eastAsia="標楷體" w:hint="eastAsia"/>
                <w:bCs/>
                <w:snapToGrid w:val="0"/>
                <w:color w:val="auto"/>
                <w:szCs w:val="20"/>
              </w:rPr>
              <w:t>社2b-IV-2 尊重不同群體文化的差異性，並欣賞其文化之美。</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社2c-IV-2 珍視重要的公民價值並願意付諸行動。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lastRenderedPageBreak/>
              <w:t>第三篇公民身分及社群</w:t>
            </w:r>
          </w:p>
          <w:p w:rsidR="00993D19" w:rsidRPr="00C858CF" w:rsidRDefault="00993D19" w:rsidP="00993D19">
            <w:pPr>
              <w:spacing w:line="260" w:lineRule="exact"/>
              <w:jc w:val="left"/>
              <w:rPr>
                <w:rFonts w:asciiTheme="minorEastAsia" w:hAnsiTheme="minorEastAsia"/>
                <w:bCs/>
                <w:snapToGrid w:val="0"/>
              </w:rPr>
            </w:pPr>
            <w:r w:rsidRPr="00C858CF">
              <w:rPr>
                <w:rFonts w:ascii="標楷體" w:eastAsia="標楷體" w:hAnsi="標楷體" w:cs="標楷體" w:hint="eastAsia"/>
                <w:bCs/>
                <w:snapToGrid w:val="0"/>
                <w:color w:val="auto"/>
              </w:rPr>
              <w:t>第六章部落與公民參與（第三次段考）</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1.配合實作與練習及課後閱讀，教師可引導學生討論部落中最被珍視的價值是什麼。</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(1)請學生先思考自己的家鄉最珍惜的是什麼？而當家鄉的人愈來愈少時，也會希望其他人能珍惜家鄉文化。</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(2)請學生思考部落中最被珍視的價值是什麼。</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lastRenderedPageBreak/>
              <w:t>2.透過圖解公民統整的重點，快速幫助學生複習第5、6章課程重點。</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center"/>
              <w:rPr>
                <w:rFonts w:asciiTheme="minorEastAsia" w:hAnsiTheme="minorEastAsia"/>
                <w:bCs/>
                <w:snapToGrid w:val="0"/>
              </w:rPr>
            </w:pPr>
            <w:r w:rsidRPr="00C858CF">
              <w:rPr>
                <w:rFonts w:ascii="標楷體" w:eastAsia="標楷體" w:hAnsi="標楷體" w:cs="標楷體" w:hint="eastAsia"/>
                <w:bCs/>
                <w:snapToGrid w:val="0"/>
                <w:color w:val="auto"/>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1.蒐集原住民族狩獵文化與國家法律衝突遭到判刑的案例新聞報導及影片。</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標楷體" w:hint="eastAsia"/>
                <w:color w:val="auto"/>
              </w:rPr>
              <w:t>2.蒐集不同原住民族的特色傳統文化與發展部落經濟產業相關資料。</w:t>
            </w:r>
          </w:p>
        </w:tc>
        <w:tc>
          <w:tcPr>
            <w:tcW w:w="1417"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1.我問你答</w:t>
            </w:r>
          </w:p>
          <w:p w:rsidR="00993D19" w:rsidRDefault="00993D19" w:rsidP="00993D19">
            <w:pPr>
              <w:pStyle w:val="Web1"/>
              <w:spacing w:before="0" w:beforeAutospacing="0" w:after="0" w:afterAutospacing="0"/>
              <w:jc w:val="both"/>
              <w:rPr>
                <w:rFonts w:cs="Times New Roman"/>
              </w:rPr>
            </w:pPr>
            <w:r>
              <w:rPr>
                <w:rFonts w:ascii="標楷體" w:eastAsia="標楷體" w:hAnsi="標楷體" w:hint="eastAsia"/>
                <w:color w:val="000000"/>
              </w:rPr>
              <w:t>2.紙筆測驗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3D19" w:rsidRPr="00C858CF" w:rsidRDefault="00993D19" w:rsidP="00993D19">
            <w:pPr>
              <w:spacing w:line="260" w:lineRule="exact"/>
              <w:jc w:val="left"/>
              <w:rPr>
                <w:rFonts w:asciiTheme="minorEastAsia" w:hAnsiTheme="minorEastAsia"/>
                <w:b/>
              </w:rPr>
            </w:pPr>
            <w:r w:rsidRPr="00C858CF">
              <w:rPr>
                <w:rFonts w:ascii="標楷體" w:eastAsia="標楷體" w:hAnsi="標楷體" w:cs="DFKaiShu-SB-Estd-BF" w:hint="eastAsia"/>
                <w:b/>
                <w:color w:val="auto"/>
              </w:rPr>
              <w:t>【原住民族教育】</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原J6 認識部落的氏族、政治、祭儀、教育、規訓制度及其運作。</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原J7 認識部落傳統制度運作背後的文化意涵。</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原J8 學習原住民族音樂、舞蹈、服飾、建築與各種工藝技藝</w:t>
            </w:r>
            <w:r w:rsidRPr="00C858CF">
              <w:rPr>
                <w:rFonts w:ascii="標楷體" w:eastAsia="標楷體" w:hAnsi="標楷體" w:cs="DFKaiShu-SB-Estd-BF" w:hint="eastAsia"/>
                <w:color w:val="auto"/>
              </w:rPr>
              <w:lastRenderedPageBreak/>
              <w:t>並區分各族之差異。</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原J9 學習向他人介紹各種原住民族文化展現。</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原J10 認識原住民族地區、部落及傳統土地領域的地理分佈。</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原J11 認識原住民族土地自然資源與文化間的關係。</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原J12 主動關注原住民族土地與自然資源議題。</w:t>
            </w:r>
          </w:p>
          <w:p w:rsidR="00993D19" w:rsidRPr="00C858CF" w:rsidRDefault="00993D19" w:rsidP="00993D19">
            <w:pPr>
              <w:spacing w:line="260" w:lineRule="exact"/>
              <w:jc w:val="left"/>
              <w:rPr>
                <w:rFonts w:asciiTheme="minorEastAsia" w:hAnsiTheme="minorEastAsia"/>
              </w:rPr>
            </w:pPr>
            <w:r w:rsidRPr="00C858CF">
              <w:rPr>
                <w:rFonts w:ascii="標楷體" w:eastAsia="標楷體" w:hAnsi="標楷體" w:cs="DFKaiShu-SB-Estd-BF" w:hint="eastAsia"/>
                <w:color w:val="auto"/>
              </w:rPr>
              <w:t>原J13 了解原住民族傳統貿易行為與現代就業情況。</w:t>
            </w:r>
          </w:p>
        </w:tc>
        <w:tc>
          <w:tcPr>
            <w:tcW w:w="1784" w:type="dxa"/>
            <w:tcBorders>
              <w:top w:val="single" w:sz="8" w:space="0" w:color="000000"/>
              <w:bottom w:val="single" w:sz="8" w:space="0" w:color="000000"/>
              <w:right w:val="single" w:sz="8" w:space="0" w:color="000000"/>
            </w:tcBorders>
          </w:tcPr>
          <w:p w:rsidR="00993D19" w:rsidRPr="00500692" w:rsidRDefault="00993D19" w:rsidP="00993D19">
            <w:pPr>
              <w:adjustRightInd w:val="0"/>
              <w:snapToGrid w:val="0"/>
              <w:spacing w:line="0" w:lineRule="atLeast"/>
              <w:ind w:hanging="7"/>
              <w:jc w:val="left"/>
              <w:rPr>
                <w:rFonts w:ascii="標楷體" w:eastAsia="標楷體" w:hAnsi="標楷體" w:cs="標楷體"/>
                <w:sz w:val="24"/>
                <w:szCs w:val="24"/>
              </w:rPr>
            </w:pPr>
            <w:r w:rsidRPr="00E02FA1">
              <w:rPr>
                <w:rFonts w:ascii="標楷體" w:eastAsia="標楷體" w:hAnsi="標楷體" w:cs="標楷體" w:hint="eastAsia"/>
                <w:color w:val="FF0000"/>
                <w:sz w:val="24"/>
                <w:szCs w:val="24"/>
                <w:highlight w:val="yellow"/>
              </w:rPr>
              <w:lastRenderedPageBreak/>
              <w:t>線上教學</w:t>
            </w:r>
          </w:p>
        </w:tc>
      </w:tr>
    </w:tbl>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w:t>
      </w:r>
      <w:r w:rsidRPr="007239F5">
        <w:rPr>
          <w:rFonts w:ascii="標楷體" w:eastAsia="標楷體" w:hAnsi="標楷體" w:cs="標楷體" w:hint="eastAsia"/>
          <w:color w:val="FF0000"/>
          <w:sz w:val="24"/>
          <w:szCs w:val="24"/>
          <w:highlight w:val="yellow"/>
        </w:rPr>
        <w:t>本課程是否有校外人士協助教學</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□否，全學年都沒有(以下免填)</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FB9" w:rsidRDefault="00BC0FB9">
      <w:r>
        <w:separator/>
      </w:r>
    </w:p>
  </w:endnote>
  <w:endnote w:type="continuationSeparator" w:id="0">
    <w:p w:rsidR="00BC0FB9" w:rsidRDefault="00BC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066BD3" w:rsidRDefault="00066BD3">
        <w:pPr>
          <w:pStyle w:val="aff5"/>
          <w:jc w:val="center"/>
        </w:pPr>
        <w:r>
          <w:fldChar w:fldCharType="begin"/>
        </w:r>
        <w:r>
          <w:instrText>PAGE   \* MERGEFORMAT</w:instrText>
        </w:r>
        <w:r>
          <w:fldChar w:fldCharType="separate"/>
        </w:r>
        <w:r w:rsidRPr="00F76716">
          <w:rPr>
            <w:noProof/>
            <w:lang w:val="zh-TW"/>
          </w:rPr>
          <w:t>2</w:t>
        </w:r>
        <w:r>
          <w:fldChar w:fldCharType="end"/>
        </w:r>
      </w:p>
    </w:sdtContent>
  </w:sdt>
  <w:p w:rsidR="00066BD3" w:rsidRDefault="00066BD3">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FB9" w:rsidRDefault="00BC0FB9">
      <w:r>
        <w:separator/>
      </w:r>
    </w:p>
  </w:footnote>
  <w:footnote w:type="continuationSeparator" w:id="0">
    <w:p w:rsidR="00BC0FB9" w:rsidRDefault="00BC0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66BD3"/>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54AE"/>
    <w:rsid w:val="002664FE"/>
    <w:rsid w:val="002670FA"/>
    <w:rsid w:val="00273584"/>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3DCF"/>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1FFA"/>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C27CE"/>
    <w:rsid w:val="006D1D3D"/>
    <w:rsid w:val="006D30E1"/>
    <w:rsid w:val="006D321C"/>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39F5"/>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B79FD"/>
    <w:rsid w:val="007C0CAF"/>
    <w:rsid w:val="007C196E"/>
    <w:rsid w:val="007C2A65"/>
    <w:rsid w:val="007C355B"/>
    <w:rsid w:val="007C3C13"/>
    <w:rsid w:val="007C4F1E"/>
    <w:rsid w:val="007C689B"/>
    <w:rsid w:val="007D347C"/>
    <w:rsid w:val="007D3BD8"/>
    <w:rsid w:val="007D42F0"/>
    <w:rsid w:val="007D5CDE"/>
    <w:rsid w:val="00801098"/>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86ACD"/>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1C"/>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3D19"/>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86616"/>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0FB9"/>
    <w:rsid w:val="00BC25C2"/>
    <w:rsid w:val="00BC285E"/>
    <w:rsid w:val="00BC3525"/>
    <w:rsid w:val="00BC75B2"/>
    <w:rsid w:val="00BD0C8A"/>
    <w:rsid w:val="00BD3CA2"/>
    <w:rsid w:val="00BD5193"/>
    <w:rsid w:val="00BD5366"/>
    <w:rsid w:val="00BE2654"/>
    <w:rsid w:val="00BE3EEA"/>
    <w:rsid w:val="00BE7C71"/>
    <w:rsid w:val="00BF088C"/>
    <w:rsid w:val="00BF1A42"/>
    <w:rsid w:val="00C01B71"/>
    <w:rsid w:val="00C0277A"/>
    <w:rsid w:val="00C16726"/>
    <w:rsid w:val="00C2644D"/>
    <w:rsid w:val="00C277CA"/>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96094"/>
    <w:rsid w:val="00CA47CD"/>
    <w:rsid w:val="00CB00F2"/>
    <w:rsid w:val="00CB2269"/>
    <w:rsid w:val="00CB2A1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2FA1"/>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716"/>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C787C"/>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 w:type="paragraph" w:customStyle="1" w:styleId="Web1">
    <w:name w:val="內文 (Web)1"/>
    <w:basedOn w:val="a"/>
    <w:semiHidden/>
    <w:rsid w:val="00993D19"/>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76490896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A0C4-C588-401F-AFAE-94763ADB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2131</Words>
  <Characters>12147</Characters>
  <Application>Microsoft Office Word</Application>
  <DocSecurity>0</DocSecurity>
  <Lines>101</Lines>
  <Paragraphs>28</Paragraphs>
  <ScaleCrop>false</ScaleCrop>
  <Company>Hewlett-Packard Company</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2</cp:revision>
  <cp:lastPrinted>2023-06-07T06:22:00Z</cp:lastPrinted>
  <dcterms:created xsi:type="dcterms:W3CDTF">2023-06-09T07:28:00Z</dcterms:created>
  <dcterms:modified xsi:type="dcterms:W3CDTF">2023-06-09T07:28:00Z</dcterms:modified>
</cp:coreProperties>
</file>