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3B59B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06615D" w:rsidRPr="0006615D">
        <w:rPr>
          <w:rFonts w:ascii="標楷體" w:eastAsia="標楷體" w:hAnsi="標楷體"/>
          <w:b/>
          <w:sz w:val="28"/>
          <w:szCs w:val="28"/>
          <w:u w:val="single"/>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54AE">
        <w:rPr>
          <w:rFonts w:ascii="標楷體" w:eastAsia="標楷體" w:hAnsi="標楷體" w:cs="標楷體" w:hint="eastAsia"/>
          <w:b/>
          <w:sz w:val="28"/>
          <w:szCs w:val="28"/>
          <w:u w:val="single"/>
        </w:rPr>
        <w:t>1</w:t>
      </w:r>
      <w:r w:rsidR="003B59B2">
        <w:rPr>
          <w:rFonts w:ascii="標楷體" w:eastAsia="標楷體" w:hAnsi="標楷體" w:cs="標楷體" w:hint="eastAsia"/>
          <w:b/>
          <w:sz w:val="28"/>
          <w:szCs w:val="28"/>
          <w:u w:val="single"/>
        </w:rPr>
        <w:t>10</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A238E9">
        <w:rPr>
          <w:rFonts w:ascii="標楷體" w:eastAsia="標楷體" w:hAnsi="標楷體" w:cs="標楷體" w:hint="eastAsia"/>
          <w:b/>
          <w:sz w:val="28"/>
          <w:szCs w:val="28"/>
          <w:u w:val="single"/>
        </w:rPr>
        <w:t xml:space="preserve"> </w:t>
      </w:r>
      <w:r w:rsidR="001E6200">
        <w:rPr>
          <w:rFonts w:ascii="標楷體" w:eastAsia="標楷體" w:hAnsi="標楷體" w:cs="標楷體" w:hint="eastAsia"/>
          <w:b/>
          <w:sz w:val="28"/>
          <w:szCs w:val="28"/>
          <w:u w:val="single"/>
        </w:rPr>
        <w:t>九</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3B59B2">
        <w:rPr>
          <w:rFonts w:ascii="標楷體" w:eastAsia="標楷體" w:hAnsi="標楷體" w:cs="標楷體" w:hint="eastAsia"/>
          <w:b/>
          <w:sz w:val="28"/>
          <w:szCs w:val="28"/>
          <w:u w:val="single"/>
        </w:rPr>
        <w:t>二</w:t>
      </w:r>
      <w:r w:rsidR="0006615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967DBF" w:rsidRPr="001E290D">
        <w:rPr>
          <w:rFonts w:ascii="標楷體" w:eastAsia="標楷體" w:hAnsi="標楷體" w:cs="標楷體" w:hint="eastAsia"/>
          <w:b/>
          <w:sz w:val="28"/>
          <w:szCs w:val="28"/>
          <w:u w:val="single"/>
        </w:rPr>
        <w:t>＿</w:t>
      </w:r>
      <w:r w:rsidR="001E6200">
        <w:rPr>
          <w:rFonts w:ascii="標楷體" w:eastAsia="標楷體" w:hAnsi="標楷體" w:cs="標楷體" w:hint="eastAsia"/>
          <w:b/>
          <w:sz w:val="28"/>
          <w:szCs w:val="28"/>
          <w:u w:val="single"/>
        </w:rPr>
        <w:t>錢玉玲</w:t>
      </w:r>
      <w:r w:rsidR="00967DBF" w:rsidRPr="001E290D">
        <w:rPr>
          <w:rFonts w:ascii="標楷體" w:eastAsia="標楷體" w:hAnsi="標楷體" w:cs="標楷體" w:hint="eastAsia"/>
          <w:b/>
          <w:sz w:val="28"/>
          <w:szCs w:val="28"/>
          <w:u w:val="single"/>
        </w:rPr>
        <w:t>＿</w:t>
      </w:r>
    </w:p>
    <w:p w:rsidR="003939AB" w:rsidRPr="003B59B2"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4C19F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87942" w:rsidRPr="00987942">
        <w:rPr>
          <w:rFonts w:ascii="標楷體" w:eastAsia="標楷體" w:hAnsi="標楷體" w:cs="標楷體" w:hint="eastAsia"/>
          <w:color w:val="auto"/>
          <w:sz w:val="24"/>
          <w:szCs w:val="24"/>
        </w:rPr>
        <w:t xml:space="preserve"> </w:t>
      </w:r>
      <w:r w:rsidR="00987942">
        <w:rPr>
          <w:rFonts w:ascii="標楷體" w:eastAsia="標楷體" w:hAnsi="標楷體" w:cs="標楷體" w:hint="eastAsia"/>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3B59B2">
        <w:rPr>
          <w:rFonts w:ascii="標楷體" w:eastAsia="標楷體" w:hAnsi="標楷體" w:cs="標楷體" w:hint="eastAsia"/>
          <w:sz w:val="24"/>
          <w:szCs w:val="24"/>
        </w:rPr>
        <w:t xml:space="preserve"> </w:t>
      </w:r>
      <w:r w:rsidR="00987942">
        <w:rPr>
          <w:rFonts w:ascii="標楷體" w:eastAsia="標楷體" w:hAnsi="標楷體" w:cs="標楷體" w:hint="eastAsia"/>
          <w:sz w:val="24"/>
          <w:szCs w:val="24"/>
        </w:rPr>
        <w:t>3</w:t>
      </w:r>
      <w:r w:rsidR="003B59B2">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 xml:space="preserve">實施( </w:t>
      </w:r>
      <w:r w:rsidR="00723895">
        <w:rPr>
          <w:rFonts w:ascii="標楷體" w:eastAsia="標楷體" w:hAnsi="標楷體" w:cs="標楷體" w:hint="eastAsia"/>
          <w:sz w:val="24"/>
          <w:szCs w:val="24"/>
        </w:rPr>
        <w:t>18</w:t>
      </w:r>
      <w:r w:rsidR="00C4704C" w:rsidRPr="00504BCC">
        <w:rPr>
          <w:rFonts w:ascii="標楷體" w:eastAsia="標楷體" w:hAnsi="標楷體" w:cs="標楷體" w:hint="eastAsia"/>
          <w:sz w:val="24"/>
          <w:szCs w:val="24"/>
        </w:rPr>
        <w:t xml:space="preserve"> )週</w:t>
      </w:r>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987942">
        <w:rPr>
          <w:rFonts w:ascii="標楷體" w:eastAsia="標楷體" w:hAnsi="標楷體" w:cs="標楷體" w:hint="eastAsia"/>
          <w:sz w:val="24"/>
          <w:szCs w:val="24"/>
        </w:rPr>
        <w:t xml:space="preserve"> 5</w:t>
      </w:r>
      <w:r w:rsidR="00723895">
        <w:rPr>
          <w:rFonts w:ascii="標楷體" w:eastAsia="標楷體" w:hAnsi="標楷體" w:cs="標楷體" w:hint="eastAsia"/>
          <w:sz w:val="24"/>
          <w:szCs w:val="24"/>
        </w:rPr>
        <w:t>0</w:t>
      </w:r>
      <w:r w:rsidR="00987942">
        <w:rPr>
          <w:rFonts w:ascii="標楷體" w:eastAsia="標楷體" w:hAnsi="標楷體" w:cs="標楷體" w:hint="eastAsia"/>
          <w:sz w:val="24"/>
          <w:szCs w:val="24"/>
        </w:rPr>
        <w:t xml:space="preserve">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987942"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87942" w:rsidRPr="00EC7948" w:rsidRDefault="00987942" w:rsidP="0098794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sidRPr="00EC7948">
              <w:rPr>
                <w:rFonts w:ascii="標楷體" w:eastAsia="標楷體" w:hAnsi="標楷體" w:cs="新細明體"/>
                <w:color w:val="auto"/>
                <w:sz w:val="24"/>
                <w:szCs w:val="24"/>
              </w:rPr>
              <w:t>A1</w:t>
            </w:r>
            <w:r w:rsidRPr="00EC7948">
              <w:rPr>
                <w:rFonts w:ascii="標楷體" w:eastAsia="標楷體" w:hAnsi="標楷體" w:cs="新細明體" w:hint="eastAsia"/>
                <w:color w:val="auto"/>
                <w:sz w:val="24"/>
                <w:szCs w:val="24"/>
              </w:rPr>
              <w:t>身心素質與自我精進</w:t>
            </w:r>
          </w:p>
          <w:p w:rsidR="00987942" w:rsidRPr="00EC7948" w:rsidRDefault="00987942" w:rsidP="0098794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sidRPr="00EC7948">
              <w:rPr>
                <w:rFonts w:ascii="標楷體" w:eastAsia="標楷體" w:hAnsi="標楷體" w:cs="新細明體"/>
                <w:color w:val="auto"/>
                <w:sz w:val="24"/>
                <w:szCs w:val="24"/>
              </w:rPr>
              <w:t>A</w:t>
            </w:r>
            <w:r w:rsidRPr="00EC7948">
              <w:rPr>
                <w:rFonts w:ascii="標楷體" w:eastAsia="標楷體" w:hAnsi="標楷體" w:cs="新細明體" w:hint="eastAsia"/>
                <w:color w:val="auto"/>
                <w:sz w:val="24"/>
                <w:szCs w:val="24"/>
              </w:rPr>
              <w:t>2</w:t>
            </w:r>
            <w:r w:rsidRPr="00EC7948">
              <w:rPr>
                <w:rFonts w:ascii="標楷體" w:eastAsia="標楷體" w:hAnsi="標楷體" w:hint="eastAsia"/>
                <w:color w:val="auto"/>
                <w:sz w:val="24"/>
                <w:szCs w:val="24"/>
              </w:rPr>
              <w:t>系統思考</w:t>
            </w:r>
            <w:r w:rsidRPr="00EC7948">
              <w:rPr>
                <w:rFonts w:ascii="標楷體" w:eastAsia="標楷體" w:hAnsi="標楷體" w:cs="新細明體" w:hint="eastAsia"/>
                <w:color w:val="auto"/>
                <w:sz w:val="24"/>
                <w:szCs w:val="24"/>
              </w:rPr>
              <w:t>與解決問題</w:t>
            </w:r>
          </w:p>
          <w:p w:rsidR="00987942" w:rsidRPr="00EC7948" w:rsidRDefault="00987942" w:rsidP="0098794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sidRPr="00EC7948">
              <w:rPr>
                <w:rFonts w:ascii="標楷體" w:eastAsia="標楷體" w:hAnsi="標楷體" w:cs="新細明體"/>
                <w:color w:val="auto"/>
                <w:sz w:val="24"/>
                <w:szCs w:val="24"/>
              </w:rPr>
              <w:t>A</w:t>
            </w:r>
            <w:r w:rsidRPr="00EC7948">
              <w:rPr>
                <w:rFonts w:ascii="標楷體" w:eastAsia="標楷體" w:hAnsi="標楷體" w:cs="新細明體" w:hint="eastAsia"/>
                <w:color w:val="auto"/>
                <w:sz w:val="24"/>
                <w:szCs w:val="24"/>
              </w:rPr>
              <w:t>3</w:t>
            </w:r>
            <w:r w:rsidRPr="00EC7948">
              <w:rPr>
                <w:rFonts w:ascii="標楷體" w:eastAsia="標楷體" w:hAnsi="標楷體" w:hint="eastAsia"/>
                <w:color w:val="auto"/>
                <w:sz w:val="24"/>
                <w:szCs w:val="24"/>
              </w:rPr>
              <w:t>規劃執行</w:t>
            </w:r>
            <w:r w:rsidRPr="00EC7948">
              <w:rPr>
                <w:rFonts w:ascii="標楷體" w:eastAsia="標楷體" w:hAnsi="標楷體" w:cs="新細明體" w:hint="eastAsia"/>
                <w:color w:val="auto"/>
                <w:sz w:val="24"/>
                <w:szCs w:val="24"/>
              </w:rPr>
              <w:t>與創新應變</w:t>
            </w:r>
          </w:p>
          <w:p w:rsidR="00987942" w:rsidRPr="00EC7948" w:rsidRDefault="00987942" w:rsidP="0098794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B</w:t>
            </w:r>
            <w:r w:rsidRPr="00EC7948">
              <w:rPr>
                <w:rFonts w:ascii="標楷體" w:eastAsia="標楷體" w:hAnsi="標楷體" w:cs="新細明體"/>
                <w:color w:val="auto"/>
                <w:sz w:val="24"/>
                <w:szCs w:val="24"/>
              </w:rPr>
              <w:t>1</w:t>
            </w:r>
            <w:r w:rsidRPr="00EC7948">
              <w:rPr>
                <w:rFonts w:ascii="標楷體" w:eastAsia="標楷體" w:hAnsi="標楷體" w:hint="eastAsia"/>
                <w:color w:val="auto"/>
                <w:sz w:val="24"/>
                <w:szCs w:val="24"/>
              </w:rPr>
              <w:t>符號運用</w:t>
            </w:r>
            <w:r w:rsidRPr="00EC7948">
              <w:rPr>
                <w:rFonts w:ascii="標楷體" w:eastAsia="標楷體" w:hAnsi="標楷體" w:cs="新細明體" w:hint="eastAsia"/>
                <w:color w:val="auto"/>
                <w:sz w:val="24"/>
                <w:szCs w:val="24"/>
              </w:rPr>
              <w:t>與溝通表達</w:t>
            </w:r>
          </w:p>
          <w:p w:rsidR="00987942" w:rsidRPr="00EC7948" w:rsidRDefault="00987942" w:rsidP="0098794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B2</w:t>
            </w:r>
            <w:r w:rsidRPr="00EC7948">
              <w:rPr>
                <w:rFonts w:ascii="標楷體" w:eastAsia="標楷體" w:hAnsi="標楷體" w:hint="eastAsia"/>
                <w:color w:val="auto"/>
                <w:sz w:val="24"/>
                <w:szCs w:val="24"/>
              </w:rPr>
              <w:t>科技資訊</w:t>
            </w:r>
            <w:r w:rsidRPr="00EC7948">
              <w:rPr>
                <w:rFonts w:ascii="標楷體" w:eastAsia="標楷體" w:hAnsi="標楷體" w:cs="新細明體" w:hint="eastAsia"/>
                <w:color w:val="auto"/>
                <w:sz w:val="24"/>
                <w:szCs w:val="24"/>
              </w:rPr>
              <w:t>與媒體素養</w:t>
            </w:r>
          </w:p>
          <w:p w:rsidR="00987942" w:rsidRPr="00EC7948" w:rsidRDefault="00987942" w:rsidP="0098794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B3</w:t>
            </w:r>
            <w:r w:rsidRPr="00EC7948">
              <w:rPr>
                <w:rFonts w:ascii="標楷體" w:eastAsia="標楷體" w:hAnsi="標楷體" w:hint="eastAsia"/>
                <w:color w:val="auto"/>
                <w:sz w:val="24"/>
                <w:szCs w:val="24"/>
              </w:rPr>
              <w:t>藝術涵養</w:t>
            </w:r>
            <w:r w:rsidRPr="00EC7948">
              <w:rPr>
                <w:rFonts w:ascii="標楷體" w:eastAsia="標楷體" w:hAnsi="標楷體" w:cs="新細明體" w:hint="eastAsia"/>
                <w:color w:val="auto"/>
                <w:sz w:val="24"/>
                <w:szCs w:val="24"/>
              </w:rPr>
              <w:t>與美感素養</w:t>
            </w:r>
          </w:p>
          <w:p w:rsidR="00987942" w:rsidRPr="00EC7948" w:rsidRDefault="00987942" w:rsidP="0098794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w:t>
            </w:r>
            <w:r w:rsidRPr="00EC7948">
              <w:rPr>
                <w:rFonts w:ascii="標楷體" w:eastAsia="標楷體" w:hAnsi="標楷體" w:cs="新細明體"/>
                <w:color w:val="auto"/>
                <w:sz w:val="24"/>
                <w:szCs w:val="24"/>
              </w:rPr>
              <w:t>1</w:t>
            </w:r>
            <w:r w:rsidRPr="00EC7948">
              <w:rPr>
                <w:rFonts w:ascii="標楷體" w:eastAsia="標楷體" w:hAnsi="標楷體" w:hint="eastAsia"/>
                <w:color w:val="auto"/>
                <w:sz w:val="24"/>
                <w:szCs w:val="24"/>
              </w:rPr>
              <w:t>道德實踐</w:t>
            </w:r>
            <w:r w:rsidRPr="00EC7948">
              <w:rPr>
                <w:rFonts w:ascii="標楷體" w:eastAsia="標楷體" w:hAnsi="標楷體" w:cs="新細明體" w:hint="eastAsia"/>
                <w:color w:val="auto"/>
                <w:sz w:val="24"/>
                <w:szCs w:val="24"/>
              </w:rPr>
              <w:t>與公民意識</w:t>
            </w:r>
          </w:p>
          <w:p w:rsidR="00987942" w:rsidRPr="00EC7948" w:rsidRDefault="00987942" w:rsidP="0098794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C2</w:t>
            </w:r>
            <w:r w:rsidRPr="00EC7948">
              <w:rPr>
                <w:rFonts w:ascii="標楷體" w:eastAsia="標楷體" w:hAnsi="標楷體" w:hint="eastAsia"/>
                <w:color w:val="auto"/>
                <w:sz w:val="24"/>
                <w:szCs w:val="24"/>
              </w:rPr>
              <w:t>人際關係</w:t>
            </w:r>
            <w:r w:rsidRPr="00EC7948">
              <w:rPr>
                <w:rFonts w:ascii="標楷體" w:eastAsia="標楷體" w:hAnsi="標楷體" w:cs="新細明體" w:hint="eastAsia"/>
                <w:color w:val="auto"/>
                <w:sz w:val="24"/>
                <w:szCs w:val="24"/>
              </w:rPr>
              <w:t>與團隊合作</w:t>
            </w:r>
          </w:p>
          <w:p w:rsidR="00987942" w:rsidRPr="001D3382" w:rsidRDefault="00987942" w:rsidP="00987942">
            <w:pPr>
              <w:autoSpaceDE w:val="0"/>
              <w:autoSpaceDN w:val="0"/>
              <w:adjustRightInd w:val="0"/>
              <w:rPr>
                <w:rFonts w:ascii="標楷體" w:eastAsia="標楷體" w:hAnsi="標楷體" w:cs="標楷體"/>
                <w:color w:val="auto"/>
                <w:sz w:val="24"/>
                <w:szCs w:val="24"/>
              </w:rPr>
            </w:pP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C3</w:t>
            </w:r>
            <w:r w:rsidRPr="00EC7948">
              <w:rPr>
                <w:rFonts w:ascii="標楷體" w:eastAsia="標楷體" w:hAnsi="標楷體" w:hint="eastAsia"/>
                <w:color w:val="auto"/>
                <w:sz w:val="24"/>
                <w:szCs w:val="24"/>
              </w:rPr>
              <w:t>多元文化</w:t>
            </w:r>
            <w:r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694486" w:rsidRPr="00BC7378" w:rsidRDefault="00694486" w:rsidP="00694486">
            <w:pPr>
              <w:rPr>
                <w:rFonts w:ascii="標楷體" w:eastAsia="標楷體" w:hAnsi="標楷體"/>
              </w:rPr>
            </w:pPr>
            <w:r w:rsidRPr="00BC7378">
              <w:rPr>
                <w:rFonts w:ascii="標楷體" w:eastAsia="標楷體" w:hAnsi="標楷體"/>
                <w:color w:val="auto"/>
                <w:sz w:val="24"/>
                <w:szCs w:val="24"/>
                <w:shd w:val="clear" w:color="auto" w:fill="FFFFFF"/>
              </w:rPr>
              <w:t>自-J-A1 能應用科學知識、方法與態度於日常生活當中。</w:t>
            </w:r>
          </w:p>
          <w:p w:rsidR="00694486" w:rsidRPr="00BC7378" w:rsidRDefault="00694486" w:rsidP="00694486">
            <w:pPr>
              <w:rPr>
                <w:rFonts w:ascii="標楷體" w:eastAsia="標楷體" w:hAnsi="標楷體"/>
              </w:rPr>
            </w:pPr>
            <w:r w:rsidRPr="00BC7378">
              <w:rPr>
                <w:rFonts w:ascii="標楷體" w:eastAsia="標楷體" w:hAnsi="標楷體"/>
                <w:color w:val="auto"/>
                <w:sz w:val="24"/>
                <w:szCs w:val="24"/>
                <w:shd w:val="clear" w:color="auto" w:fill="FFFFFF"/>
              </w:rPr>
              <w:t>自-J-A2 能將所習得的科學知識，連結到自己觀察到的自然現象及實驗數據，學習自我或團體探索證據、回應多元觀點，並能對問題、方法、資訊或數據的可信性抱持合理的懷疑態度或進行檢核，提出問題可能的解決方案。</w:t>
            </w:r>
          </w:p>
          <w:p w:rsidR="00694486" w:rsidRPr="00BC7378" w:rsidRDefault="00694486" w:rsidP="00694486">
            <w:pPr>
              <w:rPr>
                <w:rFonts w:ascii="標楷體" w:eastAsia="標楷體" w:hAnsi="標楷體"/>
              </w:rPr>
            </w:pPr>
            <w:r w:rsidRPr="00BC7378">
              <w:rPr>
                <w:rFonts w:ascii="標楷體" w:eastAsia="標楷體" w:hAnsi="標楷體"/>
                <w:color w:val="auto"/>
                <w:sz w:val="24"/>
                <w:szCs w:val="24"/>
                <w:shd w:val="clear" w:color="auto" w:fill="FFFFFF"/>
              </w:rPr>
              <w:t>自-J-A3 具備從日常生活經驗中找出問題，並能根據問題特性、資源等因素，善用生活週遭的物品、器材儀器、科技設備及資源，規劃自然科學探究活動。</w:t>
            </w:r>
          </w:p>
          <w:p w:rsidR="00694486" w:rsidRPr="00BC7378" w:rsidRDefault="00694486" w:rsidP="00694486">
            <w:pPr>
              <w:rPr>
                <w:rFonts w:ascii="標楷體" w:eastAsia="標楷體" w:hAnsi="標楷體"/>
              </w:rPr>
            </w:pPr>
            <w:r w:rsidRPr="00BC7378">
              <w:rPr>
                <w:rFonts w:ascii="標楷體" w:eastAsia="標楷體" w:hAnsi="標楷體"/>
                <w:color w:val="auto"/>
                <w:sz w:val="24"/>
                <w:szCs w:val="24"/>
                <w:shd w:val="clear" w:color="auto" w:fill="FFFFFF"/>
              </w:rPr>
              <w:t>自-J-B1 能分析歸納、製作圖表、使用資訊及數學運算等方法，整理自然科學資訊或數據，並利用口語、影像、文字與圖案、繪圖或實物、科學名詞、數學公式、模型等，表達探究之過程、發現與成果、價值和限制等。</w:t>
            </w:r>
          </w:p>
          <w:p w:rsidR="00694486" w:rsidRPr="00BC7378" w:rsidRDefault="00694486" w:rsidP="00694486">
            <w:pPr>
              <w:rPr>
                <w:rFonts w:ascii="標楷體" w:eastAsia="標楷體" w:hAnsi="標楷體"/>
              </w:rPr>
            </w:pPr>
            <w:r w:rsidRPr="00BC7378">
              <w:rPr>
                <w:rFonts w:ascii="標楷體" w:eastAsia="標楷體" w:hAnsi="標楷體"/>
                <w:color w:val="auto"/>
                <w:sz w:val="24"/>
                <w:szCs w:val="24"/>
                <w:shd w:val="clear" w:color="auto" w:fill="FFFFFF"/>
              </w:rPr>
              <w:t>自-J-B2 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694486" w:rsidRPr="00BC7378" w:rsidRDefault="00694486" w:rsidP="00694486">
            <w:pPr>
              <w:rPr>
                <w:rFonts w:ascii="標楷體" w:eastAsia="標楷體" w:hAnsi="標楷體"/>
              </w:rPr>
            </w:pPr>
            <w:r w:rsidRPr="00BC7378">
              <w:rPr>
                <w:rFonts w:ascii="標楷體" w:eastAsia="標楷體" w:hAnsi="標楷體"/>
                <w:color w:val="auto"/>
                <w:sz w:val="24"/>
                <w:szCs w:val="24"/>
                <w:shd w:val="clear" w:color="auto" w:fill="FFFFFF"/>
              </w:rPr>
              <w:t>自-J-B3 透過欣賞山川大地、風雲雨露、河海大洋、日月星辰，體驗自然與生命之美。</w:t>
            </w:r>
          </w:p>
          <w:p w:rsidR="00694486" w:rsidRPr="00BC7378" w:rsidRDefault="00694486" w:rsidP="00694486">
            <w:pPr>
              <w:rPr>
                <w:rFonts w:ascii="標楷體" w:eastAsia="標楷體" w:hAnsi="標楷體"/>
              </w:rPr>
            </w:pPr>
            <w:r w:rsidRPr="00BC7378">
              <w:rPr>
                <w:rFonts w:ascii="標楷體" w:eastAsia="標楷體" w:hAnsi="標楷體"/>
                <w:color w:val="auto"/>
                <w:sz w:val="24"/>
                <w:szCs w:val="24"/>
                <w:shd w:val="clear" w:color="auto" w:fill="FFFFFF"/>
              </w:rPr>
              <w:t>自-J-C1 從日常學習中，主動關心自然環境相關公共議題，尊重生命。</w:t>
            </w:r>
          </w:p>
          <w:p w:rsidR="00987942" w:rsidRPr="00B62FC1" w:rsidRDefault="00694486" w:rsidP="00694486">
            <w:pPr>
              <w:rPr>
                <w:rFonts w:ascii="標楷體" w:eastAsia="標楷體" w:hAnsi="標楷體" w:cs="標楷體"/>
                <w:color w:val="auto"/>
                <w:sz w:val="24"/>
                <w:szCs w:val="24"/>
              </w:rPr>
            </w:pPr>
            <w:r w:rsidRPr="00BC7378">
              <w:rPr>
                <w:rFonts w:ascii="標楷體" w:eastAsia="標楷體" w:hAnsi="標楷體"/>
                <w:color w:val="auto"/>
                <w:sz w:val="24"/>
                <w:szCs w:val="24"/>
                <w:shd w:val="clear" w:color="auto" w:fill="FFFFFF"/>
              </w:rPr>
              <w:t>自-J-C3 透過環境相關議題的學習，能了解全球自然環境具有差異性與互動性，並能發展出自我文化認同與身為地球公民的價值觀。</w:t>
            </w:r>
          </w:p>
        </w:tc>
      </w:tr>
    </w:tbl>
    <w:p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rsidR="00200C15" w:rsidRDefault="00200C15" w:rsidP="001948DA">
      <w:pPr>
        <w:spacing w:line="0" w:lineRule="atLeast"/>
        <w:rPr>
          <w:rFonts w:ascii="標楷體" w:eastAsia="標楷體" w:hAnsi="標楷體" w:cs="標楷體"/>
          <w:sz w:val="24"/>
          <w:szCs w:val="24"/>
        </w:rPr>
      </w:pPr>
    </w:p>
    <w:p w:rsidR="00B40CF6" w:rsidRDefault="00B40CF6" w:rsidP="001948DA">
      <w:pPr>
        <w:spacing w:line="0" w:lineRule="atLeast"/>
        <w:rPr>
          <w:rFonts w:ascii="標楷體" w:eastAsia="標楷體" w:hAnsi="標楷體" w:cs="標楷體"/>
          <w:sz w:val="24"/>
          <w:szCs w:val="24"/>
        </w:rPr>
      </w:pPr>
    </w:p>
    <w:p w:rsidR="00B40CF6" w:rsidRPr="00B40CF6" w:rsidRDefault="00B40CF6" w:rsidP="001948DA">
      <w:pPr>
        <w:spacing w:line="0" w:lineRule="atLeast"/>
        <w:rPr>
          <w:rFonts w:ascii="標楷體" w:eastAsia="標楷體" w:hAnsi="標楷體" w:cs="標楷體"/>
          <w:sz w:val="24"/>
          <w:szCs w:val="24"/>
        </w:rPr>
      </w:pPr>
    </w:p>
    <w:p w:rsidR="00A238E9" w:rsidRPr="0078482F" w:rsidRDefault="00A238E9" w:rsidP="00A238E9">
      <w:pPr>
        <w:rPr>
          <w:rFonts w:ascii="標楷體" w:eastAsia="標楷體"/>
        </w:rPr>
      </w:pPr>
      <w:r>
        <w:rPr>
          <w:rFonts w:ascii="標楷體" w:eastAsia="標楷體" w:hint="eastAsia"/>
          <w:sz w:val="24"/>
          <w:szCs w:val="24"/>
        </w:rPr>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A238E9" w:rsidRPr="00BF73D8" w:rsidTr="0041395B">
        <w:trPr>
          <w:trHeight w:val="416"/>
        </w:trPr>
        <w:tc>
          <w:tcPr>
            <w:tcW w:w="1271" w:type="dxa"/>
            <w:vAlign w:val="center"/>
          </w:tcPr>
          <w:p w:rsidR="00A238E9" w:rsidRPr="00BF73D8" w:rsidRDefault="00A238E9" w:rsidP="0041395B">
            <w:pPr>
              <w:spacing w:line="0" w:lineRule="atLeast"/>
              <w:jc w:val="center"/>
              <w:rPr>
                <w:rFonts w:eastAsia="標楷體"/>
              </w:rPr>
            </w:pPr>
            <w:r w:rsidRPr="00BF73D8">
              <w:rPr>
                <w:rFonts w:eastAsia="標楷體"/>
              </w:rPr>
              <w:t>圖像</w:t>
            </w:r>
          </w:p>
        </w:tc>
        <w:tc>
          <w:tcPr>
            <w:tcW w:w="1276" w:type="dxa"/>
            <w:vAlign w:val="center"/>
          </w:tcPr>
          <w:p w:rsidR="00A238E9" w:rsidRPr="00BF73D8" w:rsidRDefault="00A238E9" w:rsidP="0041395B">
            <w:pPr>
              <w:spacing w:line="0" w:lineRule="atLeast"/>
              <w:jc w:val="center"/>
              <w:rPr>
                <w:rFonts w:eastAsia="標楷體"/>
              </w:rPr>
            </w:pPr>
            <w:r w:rsidRPr="00BF73D8">
              <w:rPr>
                <w:rFonts w:eastAsia="標楷體"/>
              </w:rPr>
              <w:t>向度</w:t>
            </w:r>
          </w:p>
        </w:tc>
        <w:tc>
          <w:tcPr>
            <w:tcW w:w="3969" w:type="dxa"/>
            <w:gridSpan w:val="4"/>
            <w:vAlign w:val="center"/>
          </w:tcPr>
          <w:p w:rsidR="00A238E9" w:rsidRPr="00BF73D8" w:rsidRDefault="00A238E9" w:rsidP="0041395B">
            <w:pPr>
              <w:spacing w:line="0" w:lineRule="atLeast"/>
              <w:jc w:val="center"/>
              <w:rPr>
                <w:rFonts w:eastAsia="標楷體"/>
              </w:rPr>
            </w:pPr>
            <w:r w:rsidRPr="00BF73D8">
              <w:rPr>
                <w:rFonts w:eastAsia="標楷體"/>
              </w:rPr>
              <w:t>素養指標</w:t>
            </w:r>
          </w:p>
        </w:tc>
      </w:tr>
      <w:tr w:rsidR="00A238E9" w:rsidRPr="00BF73D8" w:rsidTr="0041395B">
        <w:trPr>
          <w:trHeight w:val="210"/>
        </w:trPr>
        <w:tc>
          <w:tcPr>
            <w:tcW w:w="1271" w:type="dxa"/>
            <w:vMerge w:val="restart"/>
            <w:vAlign w:val="center"/>
          </w:tcPr>
          <w:p w:rsidR="00A238E9" w:rsidRPr="00BF73D8" w:rsidRDefault="00A238E9" w:rsidP="0041395B">
            <w:pPr>
              <w:spacing w:line="0" w:lineRule="atLeast"/>
              <w:jc w:val="center"/>
              <w:rPr>
                <w:rFonts w:eastAsia="標楷體"/>
              </w:rPr>
            </w:pPr>
            <w:r w:rsidRPr="00BF73D8">
              <w:rPr>
                <w:rFonts w:eastAsia="標楷體"/>
              </w:rPr>
              <w:t>陽光</w:t>
            </w:r>
          </w:p>
        </w:tc>
        <w:tc>
          <w:tcPr>
            <w:tcW w:w="1276" w:type="dxa"/>
            <w:vMerge w:val="restart"/>
            <w:vAlign w:val="center"/>
          </w:tcPr>
          <w:p w:rsidR="00A238E9" w:rsidRPr="00BF73D8" w:rsidRDefault="00A238E9" w:rsidP="0041395B">
            <w:pPr>
              <w:spacing w:line="0" w:lineRule="atLeast"/>
              <w:jc w:val="center"/>
              <w:rPr>
                <w:rFonts w:eastAsia="標楷體"/>
              </w:rPr>
            </w:pPr>
            <w:r w:rsidRPr="00BF73D8">
              <w:rPr>
                <w:rFonts w:eastAsia="標楷體"/>
              </w:rPr>
              <w:t>正向健康</w:t>
            </w:r>
          </w:p>
        </w:tc>
        <w:tc>
          <w:tcPr>
            <w:tcW w:w="1843" w:type="dxa"/>
            <w:gridSpan w:val="2"/>
            <w:vAlign w:val="center"/>
          </w:tcPr>
          <w:p w:rsidR="00A238E9" w:rsidRPr="00BF73D8" w:rsidRDefault="00A238E9" w:rsidP="0041395B">
            <w:pPr>
              <w:spacing w:line="0" w:lineRule="atLeast"/>
              <w:jc w:val="center"/>
              <w:rPr>
                <w:rFonts w:eastAsia="標楷體"/>
              </w:rPr>
            </w:pPr>
            <w:r w:rsidRPr="00BF73D8">
              <w:rPr>
                <w:rFonts w:eastAsia="標楷體"/>
              </w:rPr>
              <w:t>正向</w:t>
            </w:r>
          </w:p>
        </w:tc>
        <w:tc>
          <w:tcPr>
            <w:tcW w:w="2126" w:type="dxa"/>
            <w:gridSpan w:val="2"/>
            <w:vAlign w:val="center"/>
          </w:tcPr>
          <w:p w:rsidR="00A238E9" w:rsidRPr="00BF73D8" w:rsidRDefault="00A238E9" w:rsidP="0041395B">
            <w:pPr>
              <w:spacing w:line="0" w:lineRule="atLeast"/>
              <w:jc w:val="center"/>
              <w:rPr>
                <w:rFonts w:eastAsia="標楷體"/>
              </w:rPr>
            </w:pPr>
            <w:r w:rsidRPr="00BF73D8">
              <w:rPr>
                <w:rFonts w:eastAsia="標楷體"/>
              </w:rPr>
              <w:t>健康</w:t>
            </w:r>
          </w:p>
        </w:tc>
      </w:tr>
      <w:tr w:rsidR="00A238E9" w:rsidRPr="00BF73D8" w:rsidTr="0041395B">
        <w:trPr>
          <w:trHeight w:val="405"/>
        </w:trPr>
        <w:tc>
          <w:tcPr>
            <w:tcW w:w="1271" w:type="dxa"/>
            <w:vMerge/>
            <w:vAlign w:val="center"/>
          </w:tcPr>
          <w:p w:rsidR="00A238E9" w:rsidRPr="00BF73D8" w:rsidRDefault="00A238E9" w:rsidP="0041395B">
            <w:pPr>
              <w:spacing w:line="0" w:lineRule="atLeast"/>
              <w:jc w:val="center"/>
              <w:rPr>
                <w:rFonts w:eastAsia="標楷體"/>
              </w:rPr>
            </w:pPr>
          </w:p>
        </w:tc>
        <w:tc>
          <w:tcPr>
            <w:tcW w:w="1276" w:type="dxa"/>
            <w:vMerge/>
            <w:vAlign w:val="center"/>
          </w:tcPr>
          <w:p w:rsidR="00A238E9" w:rsidRPr="00BF73D8" w:rsidRDefault="00A238E9" w:rsidP="0041395B">
            <w:pPr>
              <w:spacing w:line="0" w:lineRule="atLeast"/>
              <w:jc w:val="center"/>
              <w:rPr>
                <w:rFonts w:eastAsia="標楷體"/>
              </w:rPr>
            </w:pPr>
          </w:p>
        </w:tc>
        <w:tc>
          <w:tcPr>
            <w:tcW w:w="1275" w:type="dxa"/>
            <w:vAlign w:val="center"/>
          </w:tcPr>
          <w:p w:rsidR="00A238E9" w:rsidRPr="00BF73D8" w:rsidRDefault="00A238E9" w:rsidP="0041395B">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A238E9" w:rsidRPr="00BF73D8" w:rsidRDefault="0037214C" w:rsidP="0041395B">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1395B">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A238E9" w:rsidRPr="00BF73D8" w:rsidRDefault="0037214C" w:rsidP="0041395B">
            <w:pPr>
              <w:spacing w:line="0" w:lineRule="atLeast"/>
              <w:jc w:val="center"/>
              <w:rPr>
                <w:rFonts w:eastAsia="標楷體"/>
              </w:rPr>
            </w:pPr>
            <w:r>
              <w:rPr>
                <w:rFonts w:eastAsia="標楷體" w:hint="eastAsia"/>
              </w:rPr>
              <w:t>V</w:t>
            </w:r>
          </w:p>
        </w:tc>
      </w:tr>
      <w:tr w:rsidR="00A238E9" w:rsidRPr="00BF73D8" w:rsidTr="0041395B">
        <w:trPr>
          <w:trHeight w:val="330"/>
        </w:trPr>
        <w:tc>
          <w:tcPr>
            <w:tcW w:w="1271" w:type="dxa"/>
            <w:vMerge/>
            <w:vAlign w:val="center"/>
          </w:tcPr>
          <w:p w:rsidR="00A238E9" w:rsidRPr="00BF73D8" w:rsidRDefault="00A238E9" w:rsidP="0041395B">
            <w:pPr>
              <w:spacing w:line="0" w:lineRule="atLeast"/>
              <w:jc w:val="center"/>
              <w:rPr>
                <w:rFonts w:eastAsia="標楷體"/>
              </w:rPr>
            </w:pPr>
          </w:p>
        </w:tc>
        <w:tc>
          <w:tcPr>
            <w:tcW w:w="1276" w:type="dxa"/>
            <w:vMerge/>
            <w:vAlign w:val="center"/>
          </w:tcPr>
          <w:p w:rsidR="00A238E9" w:rsidRPr="00BF73D8" w:rsidRDefault="00A238E9" w:rsidP="0041395B">
            <w:pPr>
              <w:spacing w:line="0" w:lineRule="atLeast"/>
              <w:jc w:val="center"/>
              <w:rPr>
                <w:rFonts w:eastAsia="標楷體"/>
              </w:rPr>
            </w:pPr>
          </w:p>
        </w:tc>
        <w:tc>
          <w:tcPr>
            <w:tcW w:w="1275" w:type="dxa"/>
            <w:vAlign w:val="center"/>
          </w:tcPr>
          <w:p w:rsidR="00A238E9" w:rsidRPr="00BF73D8" w:rsidRDefault="00A238E9" w:rsidP="0041395B">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A238E9" w:rsidRPr="00BF73D8" w:rsidRDefault="0037214C" w:rsidP="0041395B">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1395B">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A238E9" w:rsidRPr="00BF73D8" w:rsidRDefault="0037214C" w:rsidP="0041395B">
            <w:pPr>
              <w:spacing w:line="0" w:lineRule="atLeast"/>
              <w:jc w:val="center"/>
              <w:rPr>
                <w:rFonts w:eastAsia="標楷體"/>
              </w:rPr>
            </w:pPr>
            <w:r>
              <w:rPr>
                <w:rFonts w:eastAsia="標楷體" w:hint="eastAsia"/>
              </w:rPr>
              <w:t>V</w:t>
            </w:r>
          </w:p>
        </w:tc>
      </w:tr>
      <w:tr w:rsidR="00A238E9" w:rsidRPr="00BF73D8" w:rsidTr="0041395B">
        <w:trPr>
          <w:trHeight w:val="150"/>
        </w:trPr>
        <w:tc>
          <w:tcPr>
            <w:tcW w:w="1271" w:type="dxa"/>
            <w:vMerge w:val="restart"/>
            <w:vAlign w:val="center"/>
          </w:tcPr>
          <w:p w:rsidR="00A238E9" w:rsidRPr="00BF73D8" w:rsidRDefault="00A238E9" w:rsidP="0041395B">
            <w:pPr>
              <w:spacing w:line="0" w:lineRule="atLeast"/>
              <w:jc w:val="center"/>
              <w:rPr>
                <w:rFonts w:eastAsia="標楷體"/>
              </w:rPr>
            </w:pPr>
            <w:r w:rsidRPr="00BF73D8">
              <w:rPr>
                <w:rFonts w:eastAsia="標楷體"/>
              </w:rPr>
              <w:t>飛鷹</w:t>
            </w:r>
          </w:p>
        </w:tc>
        <w:tc>
          <w:tcPr>
            <w:tcW w:w="1276" w:type="dxa"/>
            <w:vMerge w:val="restart"/>
            <w:vAlign w:val="center"/>
          </w:tcPr>
          <w:p w:rsidR="00A238E9" w:rsidRPr="00BF73D8" w:rsidRDefault="00A238E9" w:rsidP="0041395B">
            <w:pPr>
              <w:spacing w:line="0" w:lineRule="atLeast"/>
              <w:jc w:val="center"/>
              <w:rPr>
                <w:rFonts w:eastAsia="標楷體"/>
              </w:rPr>
            </w:pPr>
            <w:r w:rsidRPr="00BF73D8">
              <w:rPr>
                <w:rFonts w:eastAsia="標楷體"/>
              </w:rPr>
              <w:t>宏觀卓越</w:t>
            </w:r>
          </w:p>
        </w:tc>
        <w:tc>
          <w:tcPr>
            <w:tcW w:w="1843" w:type="dxa"/>
            <w:gridSpan w:val="2"/>
            <w:vAlign w:val="center"/>
          </w:tcPr>
          <w:p w:rsidR="00A238E9" w:rsidRPr="00BF73D8" w:rsidRDefault="00A238E9" w:rsidP="0041395B">
            <w:pPr>
              <w:spacing w:line="0" w:lineRule="atLeast"/>
              <w:jc w:val="center"/>
              <w:rPr>
                <w:rFonts w:eastAsia="標楷體"/>
              </w:rPr>
            </w:pPr>
            <w:r w:rsidRPr="00BF73D8">
              <w:rPr>
                <w:rFonts w:eastAsia="標楷體"/>
              </w:rPr>
              <w:t>宏觀</w:t>
            </w:r>
          </w:p>
        </w:tc>
        <w:tc>
          <w:tcPr>
            <w:tcW w:w="2126" w:type="dxa"/>
            <w:gridSpan w:val="2"/>
            <w:vAlign w:val="center"/>
          </w:tcPr>
          <w:p w:rsidR="00A238E9" w:rsidRPr="00BF73D8" w:rsidRDefault="00A238E9" w:rsidP="0041395B">
            <w:pPr>
              <w:spacing w:line="0" w:lineRule="atLeast"/>
              <w:jc w:val="center"/>
              <w:rPr>
                <w:rFonts w:eastAsia="標楷體"/>
              </w:rPr>
            </w:pPr>
            <w:r w:rsidRPr="00BF73D8">
              <w:rPr>
                <w:rFonts w:eastAsia="標楷體"/>
              </w:rPr>
              <w:t>卓越</w:t>
            </w:r>
          </w:p>
        </w:tc>
      </w:tr>
      <w:tr w:rsidR="00A238E9" w:rsidRPr="00BF73D8" w:rsidTr="0041395B">
        <w:trPr>
          <w:trHeight w:val="465"/>
        </w:trPr>
        <w:tc>
          <w:tcPr>
            <w:tcW w:w="1271" w:type="dxa"/>
            <w:vMerge/>
            <w:vAlign w:val="center"/>
          </w:tcPr>
          <w:p w:rsidR="00A238E9" w:rsidRPr="00BF73D8" w:rsidRDefault="00A238E9" w:rsidP="0041395B">
            <w:pPr>
              <w:spacing w:line="0" w:lineRule="atLeast"/>
              <w:jc w:val="center"/>
              <w:rPr>
                <w:rFonts w:eastAsia="標楷體"/>
              </w:rPr>
            </w:pPr>
          </w:p>
        </w:tc>
        <w:tc>
          <w:tcPr>
            <w:tcW w:w="1276" w:type="dxa"/>
            <w:vMerge/>
            <w:vAlign w:val="center"/>
          </w:tcPr>
          <w:p w:rsidR="00A238E9" w:rsidRPr="00BF73D8" w:rsidRDefault="00A238E9" w:rsidP="0041395B">
            <w:pPr>
              <w:spacing w:line="0" w:lineRule="atLeast"/>
              <w:jc w:val="center"/>
              <w:rPr>
                <w:rFonts w:eastAsia="標楷體"/>
              </w:rPr>
            </w:pPr>
          </w:p>
        </w:tc>
        <w:tc>
          <w:tcPr>
            <w:tcW w:w="1275" w:type="dxa"/>
            <w:vAlign w:val="center"/>
          </w:tcPr>
          <w:p w:rsidR="00A238E9" w:rsidRPr="00BF73D8" w:rsidRDefault="00A238E9" w:rsidP="0041395B">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A238E9" w:rsidRPr="00BF73D8" w:rsidRDefault="0037214C" w:rsidP="0041395B">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1395B">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A238E9" w:rsidRPr="00BF73D8" w:rsidRDefault="0037214C" w:rsidP="0041395B">
            <w:pPr>
              <w:spacing w:line="0" w:lineRule="atLeast"/>
              <w:jc w:val="center"/>
              <w:rPr>
                <w:rFonts w:eastAsia="標楷體"/>
              </w:rPr>
            </w:pPr>
            <w:r>
              <w:rPr>
                <w:rFonts w:eastAsia="標楷體" w:hint="eastAsia"/>
              </w:rPr>
              <w:t>V</w:t>
            </w:r>
          </w:p>
        </w:tc>
      </w:tr>
      <w:tr w:rsidR="00A238E9" w:rsidRPr="00BF73D8" w:rsidTr="0041395B">
        <w:trPr>
          <w:trHeight w:val="382"/>
        </w:trPr>
        <w:tc>
          <w:tcPr>
            <w:tcW w:w="1271" w:type="dxa"/>
            <w:vMerge/>
            <w:vAlign w:val="center"/>
          </w:tcPr>
          <w:p w:rsidR="00A238E9" w:rsidRPr="00BF73D8" w:rsidRDefault="00A238E9" w:rsidP="0041395B">
            <w:pPr>
              <w:spacing w:line="0" w:lineRule="atLeast"/>
              <w:jc w:val="center"/>
              <w:rPr>
                <w:rFonts w:eastAsia="標楷體"/>
              </w:rPr>
            </w:pPr>
          </w:p>
        </w:tc>
        <w:tc>
          <w:tcPr>
            <w:tcW w:w="1276" w:type="dxa"/>
            <w:vMerge/>
            <w:vAlign w:val="center"/>
          </w:tcPr>
          <w:p w:rsidR="00A238E9" w:rsidRPr="00BF73D8" w:rsidRDefault="00A238E9" w:rsidP="0041395B">
            <w:pPr>
              <w:spacing w:line="0" w:lineRule="atLeast"/>
              <w:jc w:val="center"/>
              <w:rPr>
                <w:rFonts w:eastAsia="標楷體"/>
              </w:rPr>
            </w:pPr>
          </w:p>
        </w:tc>
        <w:tc>
          <w:tcPr>
            <w:tcW w:w="1275" w:type="dxa"/>
            <w:vAlign w:val="center"/>
          </w:tcPr>
          <w:p w:rsidR="00A238E9" w:rsidRPr="00BF73D8" w:rsidRDefault="00A238E9" w:rsidP="0041395B">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A238E9" w:rsidRPr="00BF73D8" w:rsidRDefault="0037214C" w:rsidP="0041395B">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1395B">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A238E9" w:rsidRPr="00BF73D8" w:rsidRDefault="0037214C" w:rsidP="0041395B">
            <w:pPr>
              <w:spacing w:line="0" w:lineRule="atLeast"/>
              <w:jc w:val="center"/>
              <w:rPr>
                <w:rFonts w:eastAsia="標楷體"/>
              </w:rPr>
            </w:pPr>
            <w:r>
              <w:rPr>
                <w:rFonts w:eastAsia="標楷體" w:hint="eastAsia"/>
              </w:rPr>
              <w:t>V</w:t>
            </w:r>
          </w:p>
        </w:tc>
      </w:tr>
      <w:tr w:rsidR="00A238E9" w:rsidRPr="00BF73D8" w:rsidTr="0041395B">
        <w:trPr>
          <w:trHeight w:val="264"/>
        </w:trPr>
        <w:tc>
          <w:tcPr>
            <w:tcW w:w="1271" w:type="dxa"/>
            <w:vMerge w:val="restart"/>
            <w:vAlign w:val="center"/>
          </w:tcPr>
          <w:p w:rsidR="00A238E9" w:rsidRPr="00BF73D8" w:rsidRDefault="00A238E9" w:rsidP="0041395B">
            <w:pPr>
              <w:spacing w:line="0" w:lineRule="atLeast"/>
              <w:jc w:val="center"/>
              <w:rPr>
                <w:rFonts w:eastAsia="標楷體"/>
              </w:rPr>
            </w:pPr>
            <w:r w:rsidRPr="00BF73D8">
              <w:rPr>
                <w:rFonts w:eastAsia="標楷體"/>
              </w:rPr>
              <w:t>碧水</w:t>
            </w:r>
          </w:p>
        </w:tc>
        <w:tc>
          <w:tcPr>
            <w:tcW w:w="1276" w:type="dxa"/>
            <w:vMerge w:val="restart"/>
            <w:vAlign w:val="center"/>
          </w:tcPr>
          <w:p w:rsidR="00A238E9" w:rsidRPr="00BF73D8" w:rsidRDefault="00A238E9" w:rsidP="0041395B">
            <w:pPr>
              <w:spacing w:line="0" w:lineRule="atLeast"/>
              <w:jc w:val="center"/>
              <w:rPr>
                <w:rFonts w:eastAsia="標楷體"/>
              </w:rPr>
            </w:pPr>
            <w:r w:rsidRPr="00BF73D8">
              <w:rPr>
                <w:rFonts w:eastAsia="標楷體"/>
              </w:rPr>
              <w:t>適性學習</w:t>
            </w:r>
          </w:p>
        </w:tc>
        <w:tc>
          <w:tcPr>
            <w:tcW w:w="1843" w:type="dxa"/>
            <w:gridSpan w:val="2"/>
            <w:vAlign w:val="center"/>
          </w:tcPr>
          <w:p w:rsidR="00A238E9" w:rsidRPr="00BF73D8" w:rsidRDefault="00A238E9" w:rsidP="0041395B">
            <w:pPr>
              <w:spacing w:line="0" w:lineRule="atLeast"/>
              <w:jc w:val="center"/>
              <w:rPr>
                <w:rFonts w:eastAsia="標楷體"/>
              </w:rPr>
            </w:pPr>
            <w:r w:rsidRPr="00BF73D8">
              <w:rPr>
                <w:rFonts w:eastAsia="標楷體"/>
              </w:rPr>
              <w:t>適性</w:t>
            </w:r>
          </w:p>
        </w:tc>
        <w:tc>
          <w:tcPr>
            <w:tcW w:w="2126" w:type="dxa"/>
            <w:gridSpan w:val="2"/>
            <w:vAlign w:val="center"/>
          </w:tcPr>
          <w:p w:rsidR="00A238E9" w:rsidRPr="00BF73D8" w:rsidRDefault="00A238E9" w:rsidP="0041395B">
            <w:pPr>
              <w:spacing w:line="0" w:lineRule="atLeast"/>
              <w:jc w:val="center"/>
              <w:rPr>
                <w:rFonts w:eastAsia="標楷體"/>
              </w:rPr>
            </w:pPr>
            <w:r w:rsidRPr="00BF73D8">
              <w:rPr>
                <w:rFonts w:eastAsia="標楷體"/>
              </w:rPr>
              <w:t>學習</w:t>
            </w:r>
          </w:p>
        </w:tc>
      </w:tr>
      <w:tr w:rsidR="00A238E9" w:rsidRPr="00BF73D8" w:rsidTr="0041395B">
        <w:trPr>
          <w:trHeight w:val="345"/>
        </w:trPr>
        <w:tc>
          <w:tcPr>
            <w:tcW w:w="1271" w:type="dxa"/>
            <w:vMerge/>
            <w:vAlign w:val="center"/>
          </w:tcPr>
          <w:p w:rsidR="00A238E9" w:rsidRPr="00BF73D8" w:rsidRDefault="00A238E9" w:rsidP="0041395B">
            <w:pPr>
              <w:spacing w:line="0" w:lineRule="atLeast"/>
              <w:jc w:val="center"/>
              <w:rPr>
                <w:rFonts w:eastAsia="標楷體"/>
              </w:rPr>
            </w:pPr>
          </w:p>
        </w:tc>
        <w:tc>
          <w:tcPr>
            <w:tcW w:w="1276" w:type="dxa"/>
            <w:vMerge/>
            <w:vAlign w:val="center"/>
          </w:tcPr>
          <w:p w:rsidR="00A238E9" w:rsidRPr="00BF73D8" w:rsidRDefault="00A238E9" w:rsidP="0041395B">
            <w:pPr>
              <w:spacing w:line="0" w:lineRule="atLeast"/>
              <w:jc w:val="center"/>
              <w:rPr>
                <w:rFonts w:eastAsia="標楷體"/>
              </w:rPr>
            </w:pPr>
          </w:p>
        </w:tc>
        <w:tc>
          <w:tcPr>
            <w:tcW w:w="1275" w:type="dxa"/>
            <w:vAlign w:val="center"/>
          </w:tcPr>
          <w:p w:rsidR="00A238E9" w:rsidRPr="00BF73D8" w:rsidRDefault="00A238E9" w:rsidP="0041395B">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A238E9" w:rsidRPr="00BF73D8" w:rsidRDefault="0037214C" w:rsidP="0041395B">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1395B">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A238E9" w:rsidRPr="00BF73D8" w:rsidRDefault="0037214C" w:rsidP="0041395B">
            <w:pPr>
              <w:spacing w:line="0" w:lineRule="atLeast"/>
              <w:jc w:val="center"/>
              <w:rPr>
                <w:rFonts w:eastAsia="標楷體"/>
              </w:rPr>
            </w:pPr>
            <w:r>
              <w:rPr>
                <w:rFonts w:eastAsia="標楷體" w:hint="eastAsia"/>
              </w:rPr>
              <w:t>V</w:t>
            </w:r>
          </w:p>
        </w:tc>
      </w:tr>
      <w:tr w:rsidR="00A238E9" w:rsidRPr="00BF73D8" w:rsidTr="0041395B">
        <w:trPr>
          <w:trHeight w:val="382"/>
        </w:trPr>
        <w:tc>
          <w:tcPr>
            <w:tcW w:w="1271" w:type="dxa"/>
            <w:vMerge/>
            <w:vAlign w:val="center"/>
          </w:tcPr>
          <w:p w:rsidR="00A238E9" w:rsidRPr="00BF73D8" w:rsidRDefault="00A238E9" w:rsidP="0041395B">
            <w:pPr>
              <w:spacing w:line="0" w:lineRule="atLeast"/>
              <w:jc w:val="center"/>
              <w:rPr>
                <w:rFonts w:eastAsia="標楷體"/>
              </w:rPr>
            </w:pPr>
          </w:p>
        </w:tc>
        <w:tc>
          <w:tcPr>
            <w:tcW w:w="1276" w:type="dxa"/>
            <w:vMerge/>
            <w:vAlign w:val="center"/>
          </w:tcPr>
          <w:p w:rsidR="00A238E9" w:rsidRPr="00BF73D8" w:rsidRDefault="00A238E9" w:rsidP="0041395B">
            <w:pPr>
              <w:spacing w:line="0" w:lineRule="atLeast"/>
              <w:jc w:val="center"/>
              <w:rPr>
                <w:rFonts w:eastAsia="標楷體"/>
              </w:rPr>
            </w:pPr>
          </w:p>
        </w:tc>
        <w:tc>
          <w:tcPr>
            <w:tcW w:w="1275" w:type="dxa"/>
            <w:vAlign w:val="center"/>
          </w:tcPr>
          <w:p w:rsidR="00A238E9" w:rsidRPr="00BF73D8" w:rsidRDefault="00A238E9" w:rsidP="0041395B">
            <w:pPr>
              <w:spacing w:line="0" w:lineRule="atLeast"/>
              <w:jc w:val="center"/>
              <w:rPr>
                <w:rFonts w:eastAsia="標楷體"/>
              </w:rPr>
            </w:pPr>
            <w:r w:rsidRPr="00BF73D8">
              <w:rPr>
                <w:rFonts w:eastAsia="標楷體"/>
              </w:rPr>
              <w:t>2.</w:t>
            </w:r>
            <w:r w:rsidRPr="00BF73D8">
              <w:rPr>
                <w:rFonts w:eastAsia="標楷體"/>
              </w:rPr>
              <w:t>適性揚才</w:t>
            </w:r>
          </w:p>
        </w:tc>
        <w:tc>
          <w:tcPr>
            <w:tcW w:w="568" w:type="dxa"/>
            <w:vAlign w:val="center"/>
          </w:tcPr>
          <w:p w:rsidR="00A238E9" w:rsidRPr="00BF73D8" w:rsidRDefault="0037214C" w:rsidP="0041395B">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1395B">
            <w:pPr>
              <w:spacing w:line="0" w:lineRule="atLeast"/>
              <w:jc w:val="center"/>
              <w:rPr>
                <w:rFonts w:eastAsia="標楷體"/>
              </w:rPr>
            </w:pPr>
            <w:r w:rsidRPr="00BF73D8">
              <w:rPr>
                <w:rFonts w:eastAsia="標楷體"/>
              </w:rPr>
              <w:t>2.</w:t>
            </w:r>
            <w:r w:rsidRPr="00BF73D8">
              <w:rPr>
                <w:rFonts w:eastAsia="標楷體"/>
              </w:rPr>
              <w:t>活學活用</w:t>
            </w:r>
          </w:p>
        </w:tc>
        <w:tc>
          <w:tcPr>
            <w:tcW w:w="836" w:type="dxa"/>
            <w:vAlign w:val="center"/>
          </w:tcPr>
          <w:p w:rsidR="00A238E9" w:rsidRPr="00BF73D8" w:rsidRDefault="0037214C" w:rsidP="0041395B">
            <w:pPr>
              <w:spacing w:line="0" w:lineRule="atLeast"/>
              <w:jc w:val="center"/>
              <w:rPr>
                <w:rFonts w:eastAsia="標楷體"/>
              </w:rPr>
            </w:pPr>
            <w:r>
              <w:rPr>
                <w:rFonts w:eastAsia="標楷體" w:hint="eastAsia"/>
              </w:rPr>
              <w:t>V</w:t>
            </w:r>
          </w:p>
        </w:tc>
      </w:tr>
      <w:tr w:rsidR="00A238E9" w:rsidRPr="00BF73D8" w:rsidTr="0041395B">
        <w:trPr>
          <w:trHeight w:val="255"/>
        </w:trPr>
        <w:tc>
          <w:tcPr>
            <w:tcW w:w="1271" w:type="dxa"/>
            <w:vMerge w:val="restart"/>
            <w:vAlign w:val="center"/>
          </w:tcPr>
          <w:p w:rsidR="00A238E9" w:rsidRPr="00BF73D8" w:rsidRDefault="00A238E9" w:rsidP="0041395B">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A238E9" w:rsidRPr="00BF73D8" w:rsidRDefault="00A238E9" w:rsidP="0041395B">
            <w:pPr>
              <w:spacing w:line="0" w:lineRule="atLeast"/>
              <w:jc w:val="center"/>
              <w:rPr>
                <w:rFonts w:eastAsia="標楷體"/>
              </w:rPr>
            </w:pPr>
            <w:r w:rsidRPr="00BF73D8">
              <w:rPr>
                <w:rFonts w:eastAsia="標楷體"/>
              </w:rPr>
              <w:t>領導勇敢</w:t>
            </w:r>
          </w:p>
        </w:tc>
        <w:tc>
          <w:tcPr>
            <w:tcW w:w="1843" w:type="dxa"/>
            <w:gridSpan w:val="2"/>
            <w:vAlign w:val="center"/>
          </w:tcPr>
          <w:p w:rsidR="00A238E9" w:rsidRPr="00BF73D8" w:rsidRDefault="00A238E9" w:rsidP="0041395B">
            <w:pPr>
              <w:spacing w:line="0" w:lineRule="atLeast"/>
              <w:jc w:val="center"/>
              <w:rPr>
                <w:rFonts w:eastAsia="標楷體"/>
              </w:rPr>
            </w:pPr>
            <w:r w:rsidRPr="00BF73D8">
              <w:rPr>
                <w:rFonts w:eastAsia="標楷體"/>
              </w:rPr>
              <w:t>領導</w:t>
            </w:r>
          </w:p>
        </w:tc>
        <w:tc>
          <w:tcPr>
            <w:tcW w:w="2126" w:type="dxa"/>
            <w:gridSpan w:val="2"/>
            <w:vAlign w:val="center"/>
          </w:tcPr>
          <w:p w:rsidR="00A238E9" w:rsidRPr="00BF73D8" w:rsidRDefault="00A238E9" w:rsidP="0041395B">
            <w:pPr>
              <w:spacing w:line="0" w:lineRule="atLeast"/>
              <w:jc w:val="center"/>
              <w:rPr>
                <w:rFonts w:eastAsia="標楷體"/>
              </w:rPr>
            </w:pPr>
            <w:r w:rsidRPr="00BF73D8">
              <w:rPr>
                <w:rFonts w:eastAsia="標楷體"/>
              </w:rPr>
              <w:t>勇敢</w:t>
            </w:r>
          </w:p>
        </w:tc>
      </w:tr>
      <w:tr w:rsidR="00A238E9" w:rsidRPr="00BF73D8" w:rsidTr="0041395B">
        <w:trPr>
          <w:trHeight w:val="360"/>
        </w:trPr>
        <w:tc>
          <w:tcPr>
            <w:tcW w:w="1271" w:type="dxa"/>
            <w:vMerge/>
          </w:tcPr>
          <w:p w:rsidR="00A238E9" w:rsidRPr="00BF73D8" w:rsidRDefault="00A238E9" w:rsidP="0041395B">
            <w:pPr>
              <w:spacing w:line="0" w:lineRule="atLeast"/>
              <w:jc w:val="center"/>
              <w:rPr>
                <w:rFonts w:eastAsia="標楷體"/>
              </w:rPr>
            </w:pPr>
          </w:p>
        </w:tc>
        <w:tc>
          <w:tcPr>
            <w:tcW w:w="1276" w:type="dxa"/>
            <w:vMerge/>
          </w:tcPr>
          <w:p w:rsidR="00A238E9" w:rsidRPr="00BF73D8" w:rsidRDefault="00A238E9" w:rsidP="0041395B">
            <w:pPr>
              <w:spacing w:line="0" w:lineRule="atLeast"/>
              <w:jc w:val="center"/>
              <w:rPr>
                <w:rFonts w:eastAsia="標楷體"/>
              </w:rPr>
            </w:pPr>
          </w:p>
        </w:tc>
        <w:tc>
          <w:tcPr>
            <w:tcW w:w="1275" w:type="dxa"/>
            <w:vAlign w:val="center"/>
          </w:tcPr>
          <w:p w:rsidR="00A238E9" w:rsidRPr="00BF73D8" w:rsidRDefault="00A238E9" w:rsidP="0041395B">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A238E9" w:rsidRPr="00BF73D8" w:rsidRDefault="0037214C" w:rsidP="0041395B">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1395B">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A238E9" w:rsidRPr="00BF73D8" w:rsidRDefault="0037214C" w:rsidP="0041395B">
            <w:pPr>
              <w:spacing w:line="0" w:lineRule="atLeast"/>
              <w:jc w:val="center"/>
              <w:rPr>
                <w:rFonts w:eastAsia="標楷體"/>
              </w:rPr>
            </w:pPr>
            <w:r>
              <w:rPr>
                <w:rFonts w:eastAsia="標楷體" w:hint="eastAsia"/>
              </w:rPr>
              <w:t>V</w:t>
            </w:r>
          </w:p>
        </w:tc>
      </w:tr>
      <w:tr w:rsidR="00A238E9" w:rsidRPr="00BF73D8" w:rsidTr="0041395B">
        <w:trPr>
          <w:trHeight w:val="322"/>
        </w:trPr>
        <w:tc>
          <w:tcPr>
            <w:tcW w:w="1271" w:type="dxa"/>
            <w:vMerge/>
          </w:tcPr>
          <w:p w:rsidR="00A238E9" w:rsidRPr="00BF73D8" w:rsidRDefault="00A238E9" w:rsidP="0041395B">
            <w:pPr>
              <w:spacing w:line="0" w:lineRule="atLeast"/>
              <w:jc w:val="center"/>
              <w:rPr>
                <w:rFonts w:eastAsia="標楷體"/>
              </w:rPr>
            </w:pPr>
          </w:p>
        </w:tc>
        <w:tc>
          <w:tcPr>
            <w:tcW w:w="1276" w:type="dxa"/>
            <w:vMerge/>
          </w:tcPr>
          <w:p w:rsidR="00A238E9" w:rsidRPr="00BF73D8" w:rsidRDefault="00A238E9" w:rsidP="0041395B">
            <w:pPr>
              <w:spacing w:line="0" w:lineRule="atLeast"/>
              <w:jc w:val="center"/>
              <w:rPr>
                <w:rFonts w:eastAsia="標楷體"/>
              </w:rPr>
            </w:pPr>
          </w:p>
        </w:tc>
        <w:tc>
          <w:tcPr>
            <w:tcW w:w="1275" w:type="dxa"/>
            <w:vAlign w:val="center"/>
          </w:tcPr>
          <w:p w:rsidR="00A238E9" w:rsidRPr="00BF73D8" w:rsidRDefault="00A238E9" w:rsidP="0041395B">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A238E9" w:rsidRPr="00BF73D8" w:rsidRDefault="0037214C" w:rsidP="0041395B">
            <w:pPr>
              <w:spacing w:line="0" w:lineRule="atLeast"/>
              <w:jc w:val="center"/>
              <w:rPr>
                <w:rFonts w:eastAsia="標楷體"/>
              </w:rPr>
            </w:pPr>
            <w:r>
              <w:rPr>
                <w:rFonts w:eastAsia="標楷體" w:hint="eastAsia"/>
              </w:rPr>
              <w:t>V</w:t>
            </w:r>
          </w:p>
        </w:tc>
        <w:tc>
          <w:tcPr>
            <w:tcW w:w="1290" w:type="dxa"/>
            <w:vAlign w:val="center"/>
          </w:tcPr>
          <w:p w:rsidR="00A238E9" w:rsidRPr="00BF73D8" w:rsidRDefault="00A238E9" w:rsidP="0041395B">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A238E9" w:rsidRPr="00BF73D8" w:rsidRDefault="0037214C" w:rsidP="0041395B">
            <w:pPr>
              <w:spacing w:line="0" w:lineRule="atLeast"/>
              <w:jc w:val="center"/>
              <w:rPr>
                <w:rFonts w:eastAsia="標楷體"/>
              </w:rPr>
            </w:pPr>
            <w:r>
              <w:rPr>
                <w:rFonts w:eastAsia="標楷體" w:hint="eastAsia"/>
              </w:rPr>
              <w:t>V</w:t>
            </w:r>
          </w:p>
        </w:tc>
      </w:tr>
    </w:tbl>
    <w:p w:rsidR="00A238E9" w:rsidRPr="008328CA"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rPr>
      </w:pPr>
    </w:p>
    <w:p w:rsidR="00A238E9" w:rsidRDefault="00A238E9" w:rsidP="00A238E9">
      <w:pPr>
        <w:spacing w:line="0" w:lineRule="atLeast"/>
        <w:rPr>
          <w:rFonts w:ascii="標楷體" w:eastAsia="標楷體" w:hAnsi="標楷體" w:cs="標楷體"/>
          <w:sz w:val="24"/>
          <w:szCs w:val="24"/>
        </w:rPr>
      </w:pPr>
    </w:p>
    <w:p w:rsidR="00A238E9" w:rsidRDefault="00A238E9" w:rsidP="00A238E9">
      <w:pPr>
        <w:spacing w:line="0" w:lineRule="atLeast"/>
        <w:rPr>
          <w:rFonts w:ascii="標楷體" w:eastAsia="標楷體" w:hAnsi="標楷體" w:cs="標楷體"/>
          <w:sz w:val="24"/>
          <w:szCs w:val="24"/>
        </w:rPr>
      </w:pPr>
    </w:p>
    <w:p w:rsidR="00A238E9" w:rsidRDefault="00A238E9" w:rsidP="001948DA">
      <w:pPr>
        <w:spacing w:line="0" w:lineRule="atLeast"/>
        <w:rPr>
          <w:rFonts w:ascii="標楷體" w:eastAsia="標楷體" w:hAnsi="標楷體" w:cs="標楷體"/>
          <w:sz w:val="24"/>
          <w:szCs w:val="24"/>
        </w:rPr>
      </w:pPr>
    </w:p>
    <w:p w:rsidR="00A516EB" w:rsidRDefault="00A516EB" w:rsidP="001948DA">
      <w:pPr>
        <w:spacing w:line="0" w:lineRule="atLeast"/>
        <w:rPr>
          <w:rFonts w:ascii="標楷體" w:eastAsia="標楷體" w:hAnsi="標楷體" w:cs="標楷體"/>
          <w:sz w:val="24"/>
          <w:szCs w:val="24"/>
        </w:rPr>
      </w:pPr>
    </w:p>
    <w:p w:rsidR="00A516EB" w:rsidRDefault="00A516EB" w:rsidP="001948DA">
      <w:pPr>
        <w:spacing w:line="0" w:lineRule="atLeast"/>
        <w:rPr>
          <w:rFonts w:ascii="標楷體" w:eastAsia="標楷體" w:hAnsi="標楷體" w:cs="標楷體"/>
          <w:sz w:val="24"/>
          <w:szCs w:val="24"/>
        </w:rPr>
      </w:pPr>
    </w:p>
    <w:p w:rsidR="00A516EB" w:rsidRDefault="00A516EB" w:rsidP="001948DA">
      <w:pPr>
        <w:spacing w:line="0" w:lineRule="atLeast"/>
        <w:rPr>
          <w:rFonts w:ascii="標楷體" w:eastAsia="標楷體" w:hAnsi="標楷體" w:cs="標楷體"/>
          <w:sz w:val="24"/>
          <w:szCs w:val="24"/>
        </w:rPr>
      </w:pPr>
    </w:p>
    <w:p w:rsidR="00A516EB" w:rsidRDefault="00A516EB" w:rsidP="001948DA">
      <w:pPr>
        <w:spacing w:line="0" w:lineRule="atLeast"/>
        <w:rPr>
          <w:rFonts w:ascii="標楷體" w:eastAsia="標楷體" w:hAnsi="標楷體" w:cs="標楷體"/>
          <w:sz w:val="24"/>
          <w:szCs w:val="24"/>
        </w:rPr>
      </w:pPr>
    </w:p>
    <w:p w:rsidR="00A516EB" w:rsidRDefault="00A516EB" w:rsidP="001948DA">
      <w:pPr>
        <w:spacing w:line="0" w:lineRule="atLeast"/>
        <w:rPr>
          <w:rFonts w:ascii="標楷體" w:eastAsia="標楷體" w:hAnsi="標楷體" w:cs="標楷體"/>
          <w:sz w:val="24"/>
          <w:szCs w:val="24"/>
        </w:rPr>
      </w:pPr>
    </w:p>
    <w:p w:rsidR="00A516EB" w:rsidRDefault="00A516EB" w:rsidP="001948DA">
      <w:pPr>
        <w:spacing w:line="0" w:lineRule="atLeast"/>
        <w:rPr>
          <w:rFonts w:ascii="標楷體" w:eastAsia="標楷體" w:hAnsi="標楷體" w:cs="標楷體"/>
          <w:sz w:val="24"/>
          <w:szCs w:val="24"/>
        </w:rPr>
      </w:pPr>
    </w:p>
    <w:p w:rsidR="00D37619" w:rsidRPr="00C453F2" w:rsidRDefault="00A238E9"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lastRenderedPageBreak/>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418"/>
        <w:gridCol w:w="1559"/>
        <w:gridCol w:w="2977"/>
        <w:gridCol w:w="709"/>
        <w:gridCol w:w="2268"/>
        <w:gridCol w:w="1417"/>
        <w:gridCol w:w="1559"/>
        <w:gridCol w:w="1784"/>
      </w:tblGrid>
      <w:tr w:rsidR="004C5DAB" w:rsidRPr="002026C7" w:rsidTr="004C5DAB">
        <w:trPr>
          <w:trHeight w:val="278"/>
          <w:jc w:val="center"/>
        </w:trPr>
        <w:tc>
          <w:tcPr>
            <w:tcW w:w="1388" w:type="dxa"/>
            <w:tcBorders>
              <w:top w:val="single" w:sz="8" w:space="0" w:color="000000"/>
              <w:left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2977" w:type="dxa"/>
            <w:gridSpan w:val="2"/>
            <w:tcBorders>
              <w:top w:val="single" w:sz="8" w:space="0" w:color="000000"/>
              <w:left w:val="single" w:sz="8" w:space="0" w:color="000000"/>
              <w:bottom w:val="single" w:sz="8" w:space="0" w:color="000000"/>
              <w:right w:val="single" w:sz="8" w:space="0" w:color="000000"/>
            </w:tcBorders>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4C5DAB" w:rsidRPr="002026C7" w:rsidTr="004C5DAB">
        <w:trPr>
          <w:trHeight w:val="278"/>
          <w:jc w:val="center"/>
        </w:trPr>
        <w:tc>
          <w:tcPr>
            <w:tcW w:w="1388" w:type="dxa"/>
            <w:tcBorders>
              <w:left w:val="single" w:sz="8" w:space="0" w:color="000000"/>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tcBorders>
              <w:top w:val="single" w:sz="8" w:space="0" w:color="000000"/>
              <w:left w:val="single" w:sz="8" w:space="0" w:color="000000"/>
              <w:bottom w:val="single" w:sz="8" w:space="0" w:color="000000"/>
              <w:right w:val="single" w:sz="8" w:space="0" w:color="000000"/>
            </w:tcBorders>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C5DAB" w:rsidRPr="00F83476" w:rsidRDefault="004C5DAB" w:rsidP="004C5DAB">
            <w:pPr>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4C5DAB" w:rsidRPr="002026C7" w:rsidRDefault="004C5DAB" w:rsidP="004C5DAB">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FC6D7A"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C6D7A" w:rsidRPr="00B26C28" w:rsidRDefault="00FC6D7A" w:rsidP="00FC6D7A">
            <w:pPr>
              <w:spacing w:line="0" w:lineRule="atLeast"/>
              <w:jc w:val="center"/>
              <w:rPr>
                <w:rFonts w:eastAsia="標楷體"/>
                <w:color w:val="auto"/>
              </w:rPr>
            </w:pPr>
            <w:r w:rsidRPr="00B26C28">
              <w:rPr>
                <w:rFonts w:eastAsia="標楷體"/>
                <w:color w:val="auto"/>
              </w:rPr>
              <w:t>第一週</w:t>
            </w:r>
          </w:p>
          <w:p w:rsidR="00FC6D7A" w:rsidRPr="00B26C28" w:rsidRDefault="00FC6D7A" w:rsidP="00FC6D7A">
            <w:pPr>
              <w:spacing w:line="0" w:lineRule="atLeast"/>
              <w:jc w:val="center"/>
              <w:rPr>
                <w:rFonts w:eastAsia="標楷體"/>
                <w:color w:val="auto"/>
              </w:rPr>
            </w:pPr>
            <w:r w:rsidRPr="00B26C28">
              <w:rPr>
                <w:rFonts w:eastAsia="標楷體"/>
                <w:color w:val="auto"/>
              </w:rPr>
              <w:t>2/11</w:t>
            </w:r>
          </w:p>
          <w:p w:rsidR="00FC6D7A" w:rsidRPr="00B26C28" w:rsidRDefault="00FC6D7A" w:rsidP="00FC6D7A">
            <w:pPr>
              <w:spacing w:line="0" w:lineRule="atLeast"/>
              <w:jc w:val="center"/>
              <w:rPr>
                <w:rFonts w:eastAsia="標楷體"/>
                <w:color w:val="auto"/>
              </w:rPr>
            </w:pPr>
            <w:r w:rsidRPr="00B26C28">
              <w:rPr>
                <w:rFonts w:eastAsia="標楷體"/>
                <w:color w:val="auto"/>
              </w:rPr>
              <w:t>(2/11</w:t>
            </w:r>
            <w:r>
              <w:rPr>
                <w:rFonts w:eastAsia="標楷體" w:hint="eastAsia"/>
                <w:color w:val="auto"/>
              </w:rPr>
              <w:t>(</w:t>
            </w:r>
            <w:r>
              <w:rPr>
                <w:rFonts w:eastAsia="標楷體" w:hint="eastAsia"/>
                <w:color w:val="auto"/>
              </w:rPr>
              <w:t>五</w:t>
            </w:r>
            <w:r>
              <w:rPr>
                <w:rFonts w:eastAsia="標楷體" w:hint="eastAsia"/>
                <w:color w:val="auto"/>
              </w:rPr>
              <w:t>)</w:t>
            </w:r>
            <w:r w:rsidRPr="00B26C28">
              <w:rPr>
                <w:rFonts w:eastAsia="標楷體"/>
                <w:color w:val="auto"/>
              </w:rPr>
              <w:t>開學</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FC6D7A" w:rsidRDefault="00FC6D7A" w:rsidP="00FC6D7A">
            <w:pPr>
              <w:pStyle w:val="Default"/>
              <w:spacing w:line="260" w:lineRule="exact"/>
              <w:jc w:val="left"/>
              <w:rPr>
                <w:rFonts w:eastAsia="標楷體" w:cs="Times New Roman"/>
                <w:color w:val="auto"/>
                <w:sz w:val="20"/>
                <w:szCs w:val="20"/>
              </w:rPr>
            </w:pPr>
            <w:r>
              <w:rPr>
                <w:rFonts w:eastAsia="標楷體" w:hint="eastAsia"/>
                <w:color w:val="auto"/>
                <w:sz w:val="20"/>
                <w:szCs w:val="20"/>
              </w:rPr>
              <w:t>Kc-IV-8 電流通過帶有電阻物體時，能量會以發熱的形式逸散。</w:t>
            </w:r>
          </w:p>
          <w:p w:rsidR="00FC6D7A" w:rsidRDefault="00FC6D7A" w:rsidP="00FC6D7A">
            <w:pPr>
              <w:pStyle w:val="Default"/>
              <w:spacing w:line="260" w:lineRule="exact"/>
              <w:jc w:val="left"/>
              <w:rPr>
                <w:rFonts w:eastAsia="標楷體" w:cs="Times New Roman"/>
                <w:color w:val="auto"/>
                <w:sz w:val="20"/>
                <w:szCs w:val="20"/>
              </w:rPr>
            </w:pPr>
            <w:r>
              <w:rPr>
                <w:rFonts w:eastAsia="標楷體" w:hint="eastAsia"/>
                <w:color w:val="auto"/>
                <w:sz w:val="20"/>
                <w:szCs w:val="20"/>
              </w:rPr>
              <w:t>Mc-IV-5 電力供應與輸送方式的概要。</w:t>
            </w:r>
          </w:p>
          <w:p w:rsidR="00FC6D7A" w:rsidRDefault="00FC6D7A" w:rsidP="00FC6D7A">
            <w:pPr>
              <w:pStyle w:val="Default"/>
              <w:spacing w:line="260" w:lineRule="exact"/>
              <w:jc w:val="left"/>
              <w:rPr>
                <w:rFonts w:eastAsia="標楷體" w:cs="Times New Roman"/>
                <w:color w:val="auto"/>
                <w:sz w:val="20"/>
                <w:szCs w:val="20"/>
              </w:rPr>
            </w:pPr>
            <w:r>
              <w:rPr>
                <w:rFonts w:eastAsia="標楷體" w:hint="eastAsia"/>
                <w:color w:val="auto"/>
                <w:sz w:val="20"/>
                <w:szCs w:val="20"/>
              </w:rPr>
              <w:t>Mc-IV-6 用電安全常識，避免觸電和電線走火。</w:t>
            </w:r>
          </w:p>
          <w:p w:rsidR="00FC6D7A" w:rsidRDefault="00FC6D7A" w:rsidP="00FC6D7A">
            <w:pPr>
              <w:pStyle w:val="Default"/>
              <w:spacing w:line="260" w:lineRule="exact"/>
              <w:jc w:val="left"/>
              <w:rPr>
                <w:rFonts w:eastAsia="標楷體" w:cs="Times New Roman"/>
                <w:color w:val="auto"/>
                <w:sz w:val="20"/>
                <w:szCs w:val="20"/>
              </w:rPr>
            </w:pPr>
            <w:r>
              <w:rPr>
                <w:rFonts w:eastAsia="標楷體" w:hint="eastAsia"/>
                <w:color w:val="auto"/>
                <w:sz w:val="20"/>
                <w:szCs w:val="20"/>
              </w:rPr>
              <w:t>Mc-IV-7 電器標示和電費計算。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C6D7A" w:rsidRDefault="00FC6D7A" w:rsidP="00FC6D7A">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FC6D7A" w:rsidRDefault="00FC6D7A" w:rsidP="00FC6D7A">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po-IV-1 能從學習活動、日常經驗及科技運用、自然環境、書刊及網路媒體中，進行各種有計畫的觀察，進而能察覺問題。</w:t>
            </w:r>
          </w:p>
          <w:p w:rsidR="00FC6D7A" w:rsidRDefault="00FC6D7A" w:rsidP="00FC6D7A">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ai-IV-3 透過所學到的科學知識和科學探索的各種方法，解釋自然現象發生的原因，建立科學學習的自信心。</w:t>
            </w:r>
          </w:p>
          <w:p w:rsidR="00FC6D7A" w:rsidRDefault="00FC6D7A" w:rsidP="00FC6D7A">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ah-IV-2 應用所學到的科學知識與科學探究方法，幫助自己做出最佳的決定。</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第1章電與生活</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1-1電流的熱效應</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1-1</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1.藉由第一段的敘述引入，電器都須電源提供電能才能工作，且電器工作會產生光和熱，此即電流熱效應。</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2.從生活中的電器了解電流熱效應。</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3.進行小活動1-1。</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4.了解「電壓與電能」與「重力位能」的類比關係。</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5.了解電功率的定義。</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6.進行小活動1-2，並推導出電功率的公式P=IV。</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7.對歐姆式電阻器而言，電功率P可進一步表示為P=IV=I</w:t>
            </w:r>
            <w:r>
              <w:rPr>
                <w:rFonts w:ascii="標楷體" w:eastAsia="標楷體" w:hAnsi="標楷體" w:cs="標楷體" w:hint="eastAsia"/>
                <w:bCs/>
                <w:snapToGrid w:val="0"/>
                <w:color w:val="auto"/>
                <w:vertAlign w:val="superscript"/>
              </w:rPr>
              <w:t>2</w:t>
            </w:r>
            <w:r>
              <w:rPr>
                <w:rFonts w:ascii="標楷體" w:eastAsia="標楷體" w:hAnsi="標楷體" w:cs="標楷體" w:hint="eastAsia"/>
                <w:bCs/>
                <w:snapToGrid w:val="0"/>
                <w:color w:val="auto"/>
              </w:rPr>
              <w:t>R=V</w:t>
            </w:r>
            <w:r>
              <w:rPr>
                <w:rFonts w:ascii="標楷體" w:eastAsia="標楷體" w:hAnsi="標楷體" w:cs="標楷體" w:hint="eastAsia"/>
                <w:bCs/>
                <w:snapToGrid w:val="0"/>
                <w:color w:val="auto"/>
                <w:vertAlign w:val="superscript"/>
              </w:rPr>
              <w:t>2</w:t>
            </w:r>
            <w:r>
              <w:rPr>
                <w:rFonts w:ascii="標楷體" w:eastAsia="標楷體" w:hAnsi="標楷體" w:cs="標楷體" w:hint="eastAsia"/>
                <w:bCs/>
                <w:snapToGrid w:val="0"/>
                <w:color w:val="auto"/>
              </w:rPr>
              <w:t>/R。</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center"/>
              <w:rPr>
                <w:rFonts w:ascii="標楷體" w:eastAsia="標楷體" w:hAnsi="標楷體"/>
              </w:rPr>
            </w:pPr>
            <w:r>
              <w:rPr>
                <w:rFonts w:ascii="標楷體" w:eastAsia="標楷體" w:hAnsi="標楷體" w:cs="標楷體" w:hint="eastAsia"/>
                <w:bCs/>
                <w:snapToGrid w:val="0"/>
                <w:color w:val="auto"/>
              </w:rPr>
              <w:t>2</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1.教用版電子教科書。</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2.教學光碟。</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3.理化主題光碟。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2.口頭詢問</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3.操作</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4.實驗報告</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b/>
              </w:rPr>
            </w:pPr>
            <w:r>
              <w:rPr>
                <w:rFonts w:ascii="標楷體" w:eastAsia="標楷體" w:hAnsi="標楷體" w:cs="DFKaiShu-SB-Estd-BF" w:hint="eastAsia"/>
                <w:b/>
                <w:bCs/>
                <w:color w:val="auto"/>
              </w:rPr>
              <w:t>【能源教育】</w:t>
            </w:r>
          </w:p>
          <w:p w:rsidR="00FC6D7A" w:rsidRDefault="00FC6D7A" w:rsidP="00FC6D7A">
            <w:pPr>
              <w:spacing w:line="260" w:lineRule="exact"/>
              <w:jc w:val="left"/>
              <w:rPr>
                <w:rFonts w:ascii="標楷體" w:eastAsia="標楷體" w:hAnsi="標楷體"/>
              </w:rPr>
            </w:pPr>
            <w:r>
              <w:rPr>
                <w:rFonts w:ascii="標楷體" w:eastAsia="標楷體" w:hAnsi="標楷體" w:cs="DFKaiShu-SB-Estd-BF" w:hint="eastAsia"/>
                <w:color w:val="auto"/>
              </w:rPr>
              <w:t>能J4 了解各種能量形式的轉換。</w:t>
            </w:r>
          </w:p>
          <w:p w:rsidR="00FC6D7A" w:rsidRDefault="00FC6D7A" w:rsidP="00FC6D7A">
            <w:pPr>
              <w:spacing w:line="260" w:lineRule="exact"/>
              <w:jc w:val="left"/>
              <w:rPr>
                <w:rFonts w:ascii="標楷體" w:eastAsia="標楷體" w:hAnsi="標楷體"/>
              </w:rPr>
            </w:pPr>
            <w:r>
              <w:rPr>
                <w:rFonts w:ascii="標楷體" w:eastAsia="標楷體" w:hAnsi="標楷體" w:cs="DFKaiShu-SB-Estd-BF" w:hint="eastAsia"/>
                <w:bCs/>
                <w:color w:val="auto"/>
              </w:rPr>
              <w:t>【閱讀素養教育】</w:t>
            </w:r>
          </w:p>
          <w:p w:rsidR="00FC6D7A" w:rsidRDefault="00FC6D7A" w:rsidP="00FC6D7A">
            <w:pPr>
              <w:spacing w:line="260" w:lineRule="exact"/>
              <w:jc w:val="left"/>
              <w:rPr>
                <w:rFonts w:ascii="標楷體" w:eastAsia="標楷體" w:hAnsi="標楷體"/>
              </w:rPr>
            </w:pPr>
            <w:r>
              <w:rPr>
                <w:rFonts w:ascii="標楷體" w:eastAsia="標楷體" w:hAnsi="標楷體" w:cs="DFKaiShu-SB-Estd-BF" w:hint="eastAsia"/>
                <w:color w:val="auto"/>
              </w:rPr>
              <w:t>閱J3 理解學科知識內的重要詞彙的意涵，並懂得如何運用該詞彙與他人進行溝通。</w:t>
            </w:r>
          </w:p>
          <w:p w:rsidR="00FC6D7A" w:rsidRDefault="00FC6D7A" w:rsidP="00FC6D7A">
            <w:pPr>
              <w:spacing w:line="260" w:lineRule="exact"/>
              <w:jc w:val="left"/>
              <w:rPr>
                <w:rFonts w:ascii="標楷體" w:eastAsia="標楷體" w:hAnsi="標楷體"/>
                <w:b/>
              </w:rPr>
            </w:pPr>
            <w:r>
              <w:rPr>
                <w:rFonts w:ascii="標楷體" w:eastAsia="標楷體" w:hAnsi="標楷體" w:cs="DFKaiShu-SB-Estd-BF" w:hint="eastAsia"/>
                <w:b/>
                <w:bCs/>
                <w:color w:val="auto"/>
              </w:rPr>
              <w:t>【品德教育】</w:t>
            </w:r>
          </w:p>
          <w:p w:rsidR="00FC6D7A" w:rsidRDefault="00FC6D7A" w:rsidP="00FC6D7A">
            <w:pPr>
              <w:spacing w:line="260" w:lineRule="exact"/>
              <w:jc w:val="left"/>
              <w:rPr>
                <w:rFonts w:ascii="標楷體" w:eastAsia="標楷體" w:hAnsi="標楷體"/>
              </w:rPr>
            </w:pPr>
            <w:r>
              <w:rPr>
                <w:rFonts w:ascii="標楷體" w:eastAsia="標楷體" w:hAnsi="標楷體" w:cs="DFKaiShu-SB-Estd-BF" w:hint="eastAsia"/>
                <w:color w:val="auto"/>
              </w:rPr>
              <w:t>品J8 理性溝通與問題解決。</w:t>
            </w:r>
          </w:p>
        </w:tc>
        <w:tc>
          <w:tcPr>
            <w:tcW w:w="1784" w:type="dxa"/>
            <w:tcBorders>
              <w:top w:val="single" w:sz="8" w:space="0" w:color="000000"/>
              <w:bottom w:val="single" w:sz="8" w:space="0" w:color="000000"/>
              <w:right w:val="single" w:sz="8" w:space="0" w:color="000000"/>
            </w:tcBorders>
          </w:tcPr>
          <w:p w:rsidR="00FC6D7A" w:rsidRPr="00500692" w:rsidRDefault="00FC6D7A" w:rsidP="00FC6D7A">
            <w:pPr>
              <w:adjustRightInd w:val="0"/>
              <w:snapToGrid w:val="0"/>
              <w:spacing w:line="0" w:lineRule="atLeast"/>
              <w:ind w:hanging="7"/>
              <w:jc w:val="left"/>
              <w:rPr>
                <w:rFonts w:ascii="標楷體" w:eastAsia="標楷體" w:hAnsi="標楷體" w:cs="標楷體"/>
                <w:sz w:val="24"/>
                <w:szCs w:val="24"/>
              </w:rPr>
            </w:pPr>
          </w:p>
        </w:tc>
      </w:tr>
      <w:tr w:rsidR="00FC6D7A"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C6D7A" w:rsidRPr="00B26C28" w:rsidRDefault="00FC6D7A" w:rsidP="00FC6D7A">
            <w:pPr>
              <w:spacing w:line="0" w:lineRule="atLeast"/>
              <w:jc w:val="center"/>
              <w:rPr>
                <w:rFonts w:eastAsia="標楷體"/>
                <w:color w:val="auto"/>
              </w:rPr>
            </w:pPr>
            <w:r w:rsidRPr="00B26C28">
              <w:rPr>
                <w:rFonts w:eastAsia="標楷體"/>
                <w:color w:val="auto"/>
              </w:rPr>
              <w:lastRenderedPageBreak/>
              <w:t>第一週</w:t>
            </w:r>
          </w:p>
          <w:p w:rsidR="00FC6D7A" w:rsidRPr="00B26C28" w:rsidRDefault="00FC6D7A" w:rsidP="00FC6D7A">
            <w:pPr>
              <w:spacing w:line="0" w:lineRule="atLeast"/>
              <w:jc w:val="center"/>
              <w:rPr>
                <w:rFonts w:eastAsia="標楷體"/>
                <w:color w:val="auto"/>
              </w:rPr>
            </w:pPr>
            <w:r w:rsidRPr="00B26C28">
              <w:rPr>
                <w:rFonts w:eastAsia="標楷體"/>
                <w:color w:val="auto"/>
              </w:rPr>
              <w:t>2/11</w:t>
            </w:r>
          </w:p>
          <w:p w:rsidR="00FC6D7A" w:rsidRPr="00B26C28" w:rsidRDefault="00FC6D7A" w:rsidP="00FC6D7A">
            <w:pPr>
              <w:spacing w:line="0" w:lineRule="atLeast"/>
              <w:jc w:val="center"/>
              <w:rPr>
                <w:rFonts w:eastAsia="標楷體"/>
                <w:color w:val="auto"/>
              </w:rPr>
            </w:pPr>
            <w:r w:rsidRPr="00B26C28">
              <w:rPr>
                <w:rFonts w:eastAsia="標楷體"/>
                <w:color w:val="auto"/>
              </w:rPr>
              <w:t>(2/11</w:t>
            </w:r>
            <w:r>
              <w:rPr>
                <w:rFonts w:eastAsia="標楷體" w:hint="eastAsia"/>
                <w:color w:val="auto"/>
              </w:rPr>
              <w:t>(</w:t>
            </w:r>
            <w:r>
              <w:rPr>
                <w:rFonts w:eastAsia="標楷體" w:hint="eastAsia"/>
                <w:color w:val="auto"/>
              </w:rPr>
              <w:t>五</w:t>
            </w:r>
            <w:r>
              <w:rPr>
                <w:rFonts w:eastAsia="標楷體" w:hint="eastAsia"/>
                <w:color w:val="auto"/>
              </w:rPr>
              <w:t>)</w:t>
            </w:r>
            <w:r w:rsidRPr="00B26C28">
              <w:rPr>
                <w:rFonts w:eastAsia="標楷體"/>
                <w:color w:val="auto"/>
              </w:rPr>
              <w:t>開學</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FC6D7A" w:rsidRDefault="00FC6D7A" w:rsidP="00FC6D7A">
            <w:pPr>
              <w:spacing w:line="260" w:lineRule="exact"/>
              <w:jc w:val="left"/>
              <w:rPr>
                <w:rFonts w:ascii="標楷體" w:eastAsia="標楷體" w:hAnsi="標楷體"/>
                <w:bCs/>
                <w:snapToGrid w:val="0"/>
                <w:color w:val="000000" w:themeColor="text1"/>
              </w:rPr>
            </w:pPr>
            <w:r>
              <w:rPr>
                <w:rFonts w:ascii="標楷體" w:eastAsia="標楷體" w:hAnsi="標楷體" w:hint="eastAsia"/>
                <w:bCs/>
                <w:snapToGrid w:val="0"/>
                <w:color w:val="000000" w:themeColor="text1"/>
              </w:rPr>
              <w:t>Fa-IV-1 地球具有大氣圈、水圈和岩石圈。</w:t>
            </w:r>
          </w:p>
          <w:p w:rsidR="00FC6D7A" w:rsidRDefault="00FC6D7A" w:rsidP="00FC6D7A">
            <w:pPr>
              <w:spacing w:line="260" w:lineRule="exact"/>
              <w:jc w:val="left"/>
              <w:rPr>
                <w:rFonts w:ascii="標楷體" w:eastAsia="標楷體" w:hAnsi="標楷體"/>
                <w:bCs/>
                <w:snapToGrid w:val="0"/>
                <w:color w:val="000000" w:themeColor="text1"/>
              </w:rPr>
            </w:pPr>
            <w:r>
              <w:rPr>
                <w:rFonts w:ascii="標楷體" w:eastAsia="標楷體" w:hAnsi="標楷體" w:hint="eastAsia"/>
                <w:bCs/>
                <w:snapToGrid w:val="0"/>
                <w:color w:val="000000" w:themeColor="text1"/>
              </w:rPr>
              <w:t>Fa-IV-3 大氣的主要成分為氮氣和氧氣，並含有水氣、二氧化碳等變動氣體。</w:t>
            </w:r>
          </w:p>
          <w:p w:rsidR="00FC6D7A" w:rsidRDefault="00FC6D7A" w:rsidP="00FC6D7A">
            <w:pPr>
              <w:spacing w:line="260" w:lineRule="exact"/>
              <w:jc w:val="left"/>
              <w:rPr>
                <w:rFonts w:ascii="標楷體" w:eastAsia="標楷體" w:hAnsi="標楷體"/>
                <w:bCs/>
                <w:snapToGrid w:val="0"/>
                <w:color w:val="000000" w:themeColor="text1"/>
              </w:rPr>
            </w:pPr>
            <w:r>
              <w:rPr>
                <w:rFonts w:ascii="標楷體" w:eastAsia="標楷體" w:hAnsi="標楷體" w:hint="eastAsia"/>
                <w:bCs/>
                <w:snapToGrid w:val="0"/>
                <w:color w:val="000000" w:themeColor="text1"/>
              </w:rPr>
              <w:t>Fa-IV-4 大氣可由溫度變化分層。</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tr-IV-1 能將所習得的知識正確的連結到所觀察到的自然現象及實驗數據，並推論出其中的關聯，進而運用習得的知識來解釋自己論點的正確性。</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po-IV-1 能從學習活動、日常經驗及科技運用、自然環境、書刊及網路媒體中，進行各種有計畫的觀察，進而能察覺問題。</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ai-IV-3 透過所學到的科學知識和科學探索的各種方法，解釋自然現象發生的原因，建立科學學習的自信心。</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第3章變化莫測的天氣</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3-1地球的大氣</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3-1</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1.介紹大氣分層並利用圖3-3來討論大氣溫度的變化。</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center"/>
              <w:rPr>
                <w:rFonts w:ascii="標楷體" w:eastAsia="標楷體" w:hAnsi="標楷體"/>
              </w:rPr>
            </w:pPr>
            <w:r>
              <w:rPr>
                <w:rFonts w:ascii="標楷體" w:eastAsia="標楷體" w:hAnsi="標楷體" w:cs="標楷體" w:hint="eastAsia"/>
                <w:bCs/>
                <w:snapToGrid w:val="0"/>
                <w:color w:val="auto"/>
              </w:rPr>
              <w:t>1</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1.教用版電子教科書。</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2.教學光碟。</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3.地科主題光碟。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2.口頭詢問</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3.實驗報告</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4.操作</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5.設計實驗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【品德教育】</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品J3 關懷生活環境與自然生態永續發展。</w:t>
            </w:r>
          </w:p>
          <w:p w:rsidR="00FC6D7A" w:rsidRDefault="00FC6D7A" w:rsidP="00FC6D7A">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【生命教育】</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生J1 思考生活、學校與社區的公共議題，培養與他人理性溝通的素養。</w:t>
            </w:r>
          </w:p>
          <w:p w:rsidR="00FC6D7A" w:rsidRDefault="00FC6D7A" w:rsidP="00FC6D7A">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【閱讀素養教育】</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閱J3 理解學科知識內的重要詞彙的意涵，並懂得如何運用該詞彙與他人進行溝通。</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閱J4 除紙本閱讀之外，依學習需求選擇適當的閱讀媒材，並了解如何利用適當的管道獲得文本資源。</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閱J7 小心求證資訊來源，判讀文本知識的正確性。</w:t>
            </w:r>
          </w:p>
          <w:p w:rsidR="00FC6D7A" w:rsidRDefault="00FC6D7A" w:rsidP="00FC6D7A">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【戶外教育】</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戶J2 擴充對環境的理解，運用所學的知識到生活當中，具備觀察、描述、測</w:t>
            </w:r>
            <w:r>
              <w:rPr>
                <w:rFonts w:ascii="標楷體" w:eastAsia="標楷體" w:hAnsi="標楷體" w:cs="DFKaiShu-SB-Estd-BF" w:hint="eastAsia"/>
                <w:bCs/>
                <w:snapToGrid w:val="0"/>
                <w:color w:val="auto"/>
              </w:rPr>
              <w:lastRenderedPageBreak/>
              <w:t>量、紀錄的能力。</w:t>
            </w:r>
          </w:p>
        </w:tc>
        <w:tc>
          <w:tcPr>
            <w:tcW w:w="1784" w:type="dxa"/>
            <w:tcBorders>
              <w:top w:val="single" w:sz="8" w:space="0" w:color="000000"/>
              <w:bottom w:val="single" w:sz="8" w:space="0" w:color="000000"/>
              <w:right w:val="single" w:sz="8" w:space="0" w:color="000000"/>
            </w:tcBorders>
          </w:tcPr>
          <w:p w:rsidR="00FC6D7A" w:rsidRPr="00500692" w:rsidRDefault="00FC6D7A" w:rsidP="00FC6D7A">
            <w:pPr>
              <w:adjustRightInd w:val="0"/>
              <w:snapToGrid w:val="0"/>
              <w:spacing w:line="0" w:lineRule="atLeast"/>
              <w:ind w:hanging="7"/>
              <w:jc w:val="left"/>
              <w:rPr>
                <w:rFonts w:ascii="標楷體" w:eastAsia="標楷體" w:hAnsi="標楷體" w:cs="標楷體"/>
                <w:sz w:val="24"/>
                <w:szCs w:val="24"/>
              </w:rPr>
            </w:pPr>
          </w:p>
        </w:tc>
      </w:tr>
      <w:tr w:rsidR="00FC6D7A"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C6D7A" w:rsidRPr="00B26C28" w:rsidRDefault="00FC6D7A" w:rsidP="00FC6D7A">
            <w:pPr>
              <w:spacing w:line="0" w:lineRule="atLeast"/>
              <w:jc w:val="center"/>
              <w:rPr>
                <w:rFonts w:eastAsia="標楷體"/>
                <w:color w:val="auto"/>
              </w:rPr>
            </w:pPr>
            <w:r w:rsidRPr="00B26C28">
              <w:rPr>
                <w:rFonts w:eastAsia="標楷體"/>
                <w:color w:val="auto"/>
              </w:rPr>
              <w:t>第二週</w:t>
            </w:r>
          </w:p>
          <w:p w:rsidR="00FC6D7A" w:rsidRPr="00B26C28" w:rsidRDefault="00FC6D7A" w:rsidP="00FC6D7A">
            <w:pPr>
              <w:spacing w:line="0" w:lineRule="atLeast"/>
              <w:jc w:val="center"/>
              <w:rPr>
                <w:rFonts w:eastAsia="標楷體"/>
                <w:color w:val="auto"/>
              </w:rPr>
            </w:pPr>
            <w:r w:rsidRPr="00B26C28">
              <w:rPr>
                <w:rFonts w:eastAsia="標楷體"/>
                <w:color w:val="auto"/>
              </w:rPr>
              <w:t>2/14~2/18</w:t>
            </w:r>
          </w:p>
          <w:p w:rsidR="00FC6D7A" w:rsidRPr="00B26C28" w:rsidRDefault="00FC6D7A" w:rsidP="00FC6D7A">
            <w:pPr>
              <w:spacing w:line="0" w:lineRule="atLeast"/>
              <w:jc w:val="center"/>
              <w:rPr>
                <w:rFonts w:eastAsia="標楷體"/>
                <w:color w:val="auto"/>
              </w:rPr>
            </w:pPr>
            <w:r w:rsidRPr="00B26C28">
              <w:rPr>
                <w:rFonts w:eastAsia="標楷體"/>
                <w:color w:val="auto"/>
                <w:highlight w:val="yellow"/>
              </w:rPr>
              <w:t>(2/17</w:t>
            </w:r>
            <w:r>
              <w:rPr>
                <w:rFonts w:eastAsia="標楷體" w:hint="eastAsia"/>
                <w:color w:val="auto"/>
                <w:highlight w:val="yellow"/>
              </w:rPr>
              <w:t>(</w:t>
            </w:r>
            <w:r>
              <w:rPr>
                <w:rFonts w:eastAsia="標楷體" w:hint="eastAsia"/>
                <w:color w:val="auto"/>
                <w:highlight w:val="yellow"/>
              </w:rPr>
              <w:t>四</w:t>
            </w:r>
            <w:r>
              <w:rPr>
                <w:rFonts w:eastAsia="標楷體" w:hint="eastAsia"/>
                <w:color w:val="auto"/>
                <w:highlight w:val="yellow"/>
              </w:rPr>
              <w:t>)</w:t>
            </w:r>
            <w:r w:rsidRPr="00B26C28">
              <w:rPr>
                <w:rFonts w:eastAsia="標楷體"/>
                <w:color w:val="auto"/>
                <w:highlight w:val="yellow"/>
              </w:rPr>
              <w:t>-18</w:t>
            </w:r>
            <w:r>
              <w:rPr>
                <w:rFonts w:eastAsia="標楷體" w:hint="eastAsia"/>
                <w:color w:val="auto"/>
                <w:highlight w:val="yellow"/>
              </w:rPr>
              <w:t>(</w:t>
            </w:r>
            <w:r>
              <w:rPr>
                <w:rFonts w:eastAsia="標楷體" w:hint="eastAsia"/>
                <w:color w:val="auto"/>
                <w:highlight w:val="yellow"/>
              </w:rPr>
              <w:t>五</w:t>
            </w:r>
            <w:r>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FC6D7A" w:rsidRDefault="00FC6D7A" w:rsidP="00FC6D7A">
            <w:pPr>
              <w:pStyle w:val="Default"/>
              <w:spacing w:line="260" w:lineRule="exact"/>
              <w:jc w:val="left"/>
              <w:rPr>
                <w:rFonts w:eastAsia="標楷體" w:cs="Times New Roman"/>
                <w:color w:val="auto"/>
                <w:sz w:val="20"/>
                <w:szCs w:val="20"/>
              </w:rPr>
            </w:pPr>
            <w:r>
              <w:rPr>
                <w:rFonts w:eastAsia="標楷體" w:hint="eastAsia"/>
                <w:color w:val="auto"/>
                <w:sz w:val="20"/>
                <w:szCs w:val="20"/>
              </w:rPr>
              <w:t>Kc-IV-8 電流通過帶有電阻物體時，能量會以發熱的形式逸散。</w:t>
            </w:r>
          </w:p>
          <w:p w:rsidR="00FC6D7A" w:rsidRDefault="00FC6D7A" w:rsidP="00FC6D7A">
            <w:pPr>
              <w:pStyle w:val="Default"/>
              <w:spacing w:line="260" w:lineRule="exact"/>
              <w:jc w:val="left"/>
              <w:rPr>
                <w:rFonts w:eastAsia="標楷體" w:cs="Times New Roman"/>
                <w:color w:val="auto"/>
                <w:sz w:val="20"/>
                <w:szCs w:val="20"/>
              </w:rPr>
            </w:pPr>
            <w:r>
              <w:rPr>
                <w:rFonts w:eastAsia="標楷體" w:hint="eastAsia"/>
                <w:color w:val="auto"/>
                <w:sz w:val="20"/>
                <w:szCs w:val="20"/>
              </w:rPr>
              <w:t>Mc-IV-5 電力供應與輸送方式的概要。</w:t>
            </w:r>
          </w:p>
          <w:p w:rsidR="00FC6D7A" w:rsidRDefault="00FC6D7A" w:rsidP="00FC6D7A">
            <w:pPr>
              <w:pStyle w:val="Default"/>
              <w:spacing w:line="260" w:lineRule="exact"/>
              <w:jc w:val="left"/>
              <w:rPr>
                <w:rFonts w:eastAsia="標楷體" w:cs="Times New Roman"/>
                <w:color w:val="auto"/>
                <w:sz w:val="20"/>
                <w:szCs w:val="20"/>
              </w:rPr>
            </w:pPr>
            <w:r>
              <w:rPr>
                <w:rFonts w:eastAsia="標楷體" w:hint="eastAsia"/>
                <w:color w:val="auto"/>
                <w:sz w:val="20"/>
                <w:szCs w:val="20"/>
              </w:rPr>
              <w:t>Mc-IV-6 用電安全常識，避免觸電和電線走火。</w:t>
            </w:r>
          </w:p>
          <w:p w:rsidR="00FC6D7A" w:rsidRDefault="00FC6D7A" w:rsidP="00FC6D7A">
            <w:pPr>
              <w:pStyle w:val="Default"/>
              <w:spacing w:line="260" w:lineRule="exact"/>
              <w:jc w:val="left"/>
              <w:rPr>
                <w:rFonts w:eastAsia="標楷體" w:cs="Times New Roman"/>
                <w:color w:val="auto"/>
                <w:sz w:val="20"/>
                <w:szCs w:val="20"/>
              </w:rPr>
            </w:pPr>
            <w:r>
              <w:rPr>
                <w:rFonts w:eastAsia="標楷體" w:hint="eastAsia"/>
                <w:color w:val="auto"/>
                <w:sz w:val="20"/>
                <w:szCs w:val="20"/>
              </w:rPr>
              <w:t>Mc-IV-7 電器標示和電費計算。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C6D7A" w:rsidRDefault="00FC6D7A" w:rsidP="00FC6D7A">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FC6D7A" w:rsidRDefault="00FC6D7A" w:rsidP="00FC6D7A">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po-IV-1 能從學習活動、日常經驗及科技運用、自然環境、書刊及網路媒體中，進行各種有計畫的觀察，進而能察覺問題。</w:t>
            </w:r>
          </w:p>
          <w:p w:rsidR="00FC6D7A" w:rsidRDefault="00FC6D7A" w:rsidP="00FC6D7A">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ai-IV-3 透過所學到的科學知識和科學探索的各種方法，解釋自然現象發生的原因，建立科學學習的自信心。</w:t>
            </w:r>
          </w:p>
          <w:p w:rsidR="00FC6D7A" w:rsidRDefault="00FC6D7A" w:rsidP="00FC6D7A">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ah-IV-2 應用所學到的科學知識與科學探究方法，幫助自己做出最佳的決定。</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第1章電與生活</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1-1電流的熱效應</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1-1</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1.請學生演練試題，並解答說明。</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center"/>
              <w:rPr>
                <w:rFonts w:ascii="標楷體" w:eastAsia="標楷體" w:hAnsi="標楷體"/>
              </w:rPr>
            </w:pPr>
            <w:r>
              <w:rPr>
                <w:rFonts w:ascii="標楷體" w:eastAsia="標楷體" w:hAnsi="標楷體" w:cs="標楷體" w:hint="eastAsia"/>
                <w:bCs/>
                <w:snapToGrid w:val="0"/>
                <w:color w:val="auto"/>
              </w:rPr>
              <w:t>2</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1.教用版電子教科書。</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2.教學光碟。</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3.理化主題光碟。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2.口頭詢問</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3.操作</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4.實驗報告</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5.紙筆測驗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b/>
              </w:rPr>
            </w:pPr>
            <w:r>
              <w:rPr>
                <w:rFonts w:ascii="標楷體" w:eastAsia="標楷體" w:hAnsi="標楷體" w:cs="DFKaiShu-SB-Estd-BF" w:hint="eastAsia"/>
                <w:b/>
                <w:bCs/>
                <w:color w:val="auto"/>
              </w:rPr>
              <w:t>【能源教育】</w:t>
            </w:r>
          </w:p>
          <w:p w:rsidR="00FC6D7A" w:rsidRDefault="00FC6D7A" w:rsidP="00FC6D7A">
            <w:pPr>
              <w:spacing w:line="260" w:lineRule="exact"/>
              <w:jc w:val="left"/>
              <w:rPr>
                <w:rFonts w:ascii="標楷體" w:eastAsia="標楷體" w:hAnsi="標楷體"/>
              </w:rPr>
            </w:pPr>
            <w:r>
              <w:rPr>
                <w:rFonts w:ascii="標楷體" w:eastAsia="標楷體" w:hAnsi="標楷體" w:cs="DFKaiShu-SB-Estd-BF" w:hint="eastAsia"/>
                <w:color w:val="auto"/>
              </w:rPr>
              <w:t>能J4 了解各種能量形式的轉換。</w:t>
            </w:r>
          </w:p>
          <w:p w:rsidR="00FC6D7A" w:rsidRDefault="00FC6D7A" w:rsidP="00FC6D7A">
            <w:pPr>
              <w:spacing w:line="260" w:lineRule="exact"/>
              <w:jc w:val="left"/>
              <w:rPr>
                <w:rFonts w:ascii="標楷體" w:eastAsia="標楷體" w:hAnsi="標楷體"/>
                <w:b/>
              </w:rPr>
            </w:pPr>
            <w:r>
              <w:rPr>
                <w:rFonts w:ascii="標楷體" w:eastAsia="標楷體" w:hAnsi="標楷體" w:cs="DFKaiShu-SB-Estd-BF" w:hint="eastAsia"/>
                <w:b/>
                <w:bCs/>
                <w:color w:val="auto"/>
              </w:rPr>
              <w:t>【閱讀素養教育】</w:t>
            </w:r>
          </w:p>
          <w:p w:rsidR="00FC6D7A" w:rsidRDefault="00FC6D7A" w:rsidP="00FC6D7A">
            <w:pPr>
              <w:spacing w:line="260" w:lineRule="exact"/>
              <w:jc w:val="left"/>
              <w:rPr>
                <w:rFonts w:ascii="標楷體" w:eastAsia="標楷體" w:hAnsi="標楷體"/>
              </w:rPr>
            </w:pPr>
            <w:r>
              <w:rPr>
                <w:rFonts w:ascii="標楷體" w:eastAsia="標楷體" w:hAnsi="標楷體" w:cs="DFKaiShu-SB-Estd-BF" w:hint="eastAsia"/>
                <w:color w:val="auto"/>
              </w:rPr>
              <w:t>閱J3 理解學科知識內的重要詞彙的意涵，並懂得如何運用該詞彙與他人進行溝通。</w:t>
            </w:r>
          </w:p>
          <w:p w:rsidR="00FC6D7A" w:rsidRDefault="00FC6D7A" w:rsidP="00FC6D7A">
            <w:pPr>
              <w:spacing w:line="260" w:lineRule="exact"/>
              <w:jc w:val="left"/>
              <w:rPr>
                <w:rFonts w:ascii="標楷體" w:eastAsia="標楷體" w:hAnsi="標楷體"/>
                <w:b/>
              </w:rPr>
            </w:pPr>
            <w:r>
              <w:rPr>
                <w:rFonts w:ascii="標楷體" w:eastAsia="標楷體" w:hAnsi="標楷體" w:cs="DFKaiShu-SB-Estd-BF" w:hint="eastAsia"/>
                <w:b/>
                <w:bCs/>
                <w:color w:val="auto"/>
              </w:rPr>
              <w:t>【品德教育】</w:t>
            </w:r>
          </w:p>
          <w:p w:rsidR="00FC6D7A" w:rsidRDefault="00FC6D7A" w:rsidP="00FC6D7A">
            <w:pPr>
              <w:spacing w:line="260" w:lineRule="exact"/>
              <w:jc w:val="left"/>
              <w:rPr>
                <w:rFonts w:ascii="標楷體" w:eastAsia="標楷體" w:hAnsi="標楷體"/>
              </w:rPr>
            </w:pPr>
            <w:r>
              <w:rPr>
                <w:rFonts w:ascii="標楷體" w:eastAsia="標楷體" w:hAnsi="標楷體" w:cs="DFKaiShu-SB-Estd-BF" w:hint="eastAsia"/>
                <w:color w:val="auto"/>
              </w:rPr>
              <w:t>品J8 理性溝通與問題解決。</w:t>
            </w:r>
          </w:p>
        </w:tc>
        <w:tc>
          <w:tcPr>
            <w:tcW w:w="1784" w:type="dxa"/>
            <w:tcBorders>
              <w:top w:val="single" w:sz="8" w:space="0" w:color="000000"/>
              <w:bottom w:val="single" w:sz="8" w:space="0" w:color="000000"/>
              <w:right w:val="single" w:sz="8" w:space="0" w:color="000000"/>
            </w:tcBorders>
          </w:tcPr>
          <w:p w:rsidR="00FC6D7A" w:rsidRPr="00500692" w:rsidRDefault="00FC6D7A" w:rsidP="00FC6D7A">
            <w:pPr>
              <w:adjustRightInd w:val="0"/>
              <w:snapToGrid w:val="0"/>
              <w:spacing w:line="0" w:lineRule="atLeast"/>
              <w:ind w:hanging="7"/>
              <w:jc w:val="left"/>
              <w:rPr>
                <w:rFonts w:ascii="標楷體" w:eastAsia="標楷體" w:hAnsi="標楷體" w:cs="標楷體"/>
                <w:sz w:val="24"/>
                <w:szCs w:val="24"/>
              </w:rPr>
            </w:pPr>
          </w:p>
        </w:tc>
      </w:tr>
      <w:tr w:rsidR="00FC6D7A"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C6D7A" w:rsidRPr="00B26C28" w:rsidRDefault="00FC6D7A" w:rsidP="00FC6D7A">
            <w:pPr>
              <w:spacing w:line="0" w:lineRule="atLeast"/>
              <w:jc w:val="center"/>
              <w:rPr>
                <w:rFonts w:eastAsia="標楷體"/>
                <w:color w:val="auto"/>
              </w:rPr>
            </w:pPr>
            <w:r w:rsidRPr="00B26C28">
              <w:rPr>
                <w:rFonts w:eastAsia="標楷體"/>
                <w:color w:val="auto"/>
              </w:rPr>
              <w:lastRenderedPageBreak/>
              <w:t>第二週</w:t>
            </w:r>
          </w:p>
          <w:p w:rsidR="00FC6D7A" w:rsidRPr="00B26C28" w:rsidRDefault="00FC6D7A" w:rsidP="00FC6D7A">
            <w:pPr>
              <w:spacing w:line="0" w:lineRule="atLeast"/>
              <w:jc w:val="center"/>
              <w:rPr>
                <w:rFonts w:eastAsia="標楷體"/>
                <w:color w:val="auto"/>
              </w:rPr>
            </w:pPr>
            <w:r w:rsidRPr="00B26C28">
              <w:rPr>
                <w:rFonts w:eastAsia="標楷體"/>
                <w:color w:val="auto"/>
              </w:rPr>
              <w:t>2/14~2/18</w:t>
            </w:r>
          </w:p>
          <w:p w:rsidR="00FC6D7A" w:rsidRPr="00B26C28" w:rsidRDefault="00FC6D7A" w:rsidP="00FC6D7A">
            <w:pPr>
              <w:spacing w:line="0" w:lineRule="atLeast"/>
              <w:jc w:val="center"/>
              <w:rPr>
                <w:rFonts w:eastAsia="標楷體"/>
                <w:color w:val="auto"/>
              </w:rPr>
            </w:pPr>
            <w:r w:rsidRPr="00B26C28">
              <w:rPr>
                <w:rFonts w:eastAsia="標楷體"/>
                <w:color w:val="auto"/>
                <w:highlight w:val="yellow"/>
              </w:rPr>
              <w:t>(2/17</w:t>
            </w:r>
            <w:r>
              <w:rPr>
                <w:rFonts w:eastAsia="標楷體" w:hint="eastAsia"/>
                <w:color w:val="auto"/>
                <w:highlight w:val="yellow"/>
              </w:rPr>
              <w:t>(</w:t>
            </w:r>
            <w:r>
              <w:rPr>
                <w:rFonts w:eastAsia="標楷體" w:hint="eastAsia"/>
                <w:color w:val="auto"/>
                <w:highlight w:val="yellow"/>
              </w:rPr>
              <w:t>四</w:t>
            </w:r>
            <w:r>
              <w:rPr>
                <w:rFonts w:eastAsia="標楷體" w:hint="eastAsia"/>
                <w:color w:val="auto"/>
                <w:highlight w:val="yellow"/>
              </w:rPr>
              <w:t>)</w:t>
            </w:r>
            <w:r w:rsidRPr="00B26C28">
              <w:rPr>
                <w:rFonts w:eastAsia="標楷體"/>
                <w:color w:val="auto"/>
                <w:highlight w:val="yellow"/>
              </w:rPr>
              <w:t>-18</w:t>
            </w:r>
            <w:r>
              <w:rPr>
                <w:rFonts w:eastAsia="標楷體" w:hint="eastAsia"/>
                <w:color w:val="auto"/>
                <w:highlight w:val="yellow"/>
              </w:rPr>
              <w:t>(</w:t>
            </w:r>
            <w:r>
              <w:rPr>
                <w:rFonts w:eastAsia="標楷體" w:hint="eastAsia"/>
                <w:color w:val="auto"/>
                <w:highlight w:val="yellow"/>
              </w:rPr>
              <w:t>五</w:t>
            </w:r>
            <w:r>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FC6D7A" w:rsidRDefault="00FC6D7A" w:rsidP="00FC6D7A">
            <w:pPr>
              <w:spacing w:line="260" w:lineRule="exact"/>
              <w:jc w:val="left"/>
              <w:rPr>
                <w:rFonts w:ascii="標楷體" w:eastAsia="標楷體" w:hAnsi="標楷體"/>
                <w:bCs/>
                <w:snapToGrid w:val="0"/>
                <w:color w:val="000000" w:themeColor="text1"/>
              </w:rPr>
            </w:pPr>
            <w:r>
              <w:rPr>
                <w:rFonts w:ascii="標楷體" w:eastAsia="標楷體" w:hAnsi="標楷體" w:hint="eastAsia"/>
                <w:bCs/>
                <w:snapToGrid w:val="0"/>
                <w:color w:val="000000" w:themeColor="text1"/>
              </w:rPr>
              <w:t>Fa-IV-4 大氣可由溫度變化分層。</w:t>
            </w:r>
          </w:p>
          <w:p w:rsidR="00FC6D7A" w:rsidRDefault="00FC6D7A" w:rsidP="00FC6D7A">
            <w:pPr>
              <w:spacing w:line="260" w:lineRule="exact"/>
              <w:jc w:val="left"/>
              <w:rPr>
                <w:rFonts w:ascii="標楷體" w:eastAsia="標楷體" w:hAnsi="標楷體"/>
                <w:bCs/>
                <w:snapToGrid w:val="0"/>
                <w:color w:val="0000FF"/>
              </w:rPr>
            </w:pPr>
            <w:r>
              <w:rPr>
                <w:rFonts w:ascii="標楷體" w:eastAsia="標楷體" w:hAnsi="標楷體" w:hint="eastAsia"/>
                <w:bCs/>
                <w:snapToGrid w:val="0"/>
                <w:color w:val="000000" w:themeColor="text1"/>
              </w:rPr>
              <w:t>Me-IV-3 空氣品質與空氣汙染的種類、來源及一般防治方法。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tr-IV-1 能將所習得的知識正確的連結到所觀察到的自然現象及實驗數據，並推論出其中的關聯，進而運用習得的知識來解釋自己論點的正確性。</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po-IV-1 能從學習活動、日常經驗及科技運用、自然環境、書刊及網路媒體中，進行各種有計畫的觀察，進而能察覺問題。</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ai-IV-3 透過所學到的科學知識和科學探索的各種方法，解釋自然現象發生的原因，建立科學學習的自信心。</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第3章變化莫測的天氣</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3-1地球的大氣</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3-1</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1.說明空氣的組成。</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2.了解甚麼是空氣汙染，及其對我們的影響。</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center"/>
              <w:rPr>
                <w:rFonts w:ascii="標楷體" w:eastAsia="標楷體" w:hAnsi="標楷體"/>
              </w:rPr>
            </w:pPr>
            <w:r>
              <w:rPr>
                <w:rFonts w:ascii="標楷體" w:eastAsia="標楷體" w:hAnsi="標楷體" w:cs="標楷體" w:hint="eastAsia"/>
                <w:bCs/>
                <w:snapToGrid w:val="0"/>
                <w:color w:val="auto"/>
              </w:rPr>
              <w:t>1</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1.教用版電子教科書。</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2.教學光碟。</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3.地科主題光碟。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2.口頭詢問</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3.成果展示</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4.專案報告</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5.紙筆測驗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【品德教育】</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品J3 關懷生活環境與自然生態永續發展。</w:t>
            </w:r>
          </w:p>
          <w:p w:rsidR="00FC6D7A" w:rsidRDefault="00FC6D7A" w:rsidP="00FC6D7A">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【生命教育】</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生J1 思考生活、學校與社區的公共議題，培養與他人理性溝通的素養。</w:t>
            </w:r>
          </w:p>
          <w:p w:rsidR="00FC6D7A" w:rsidRDefault="00FC6D7A" w:rsidP="00FC6D7A">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【閱讀素養教育】</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閱J3 理解學科知識內的重要詞彙的意涵，並懂得如何運用該詞彙與他人進行溝通。</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閱J4 除紙本閱讀之外，依學習需求選擇適當的閱讀媒材，並了解如何利用適當的管道獲得文本資源。</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閱J7 小心求證資訊來源，判讀文本知識的正確性。</w:t>
            </w:r>
          </w:p>
          <w:p w:rsidR="00FC6D7A" w:rsidRDefault="00FC6D7A" w:rsidP="00FC6D7A">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【戶外教育】</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戶J2 擴充對環境的理解，運用所學的知識到生活當中，具備觀察、描述、測</w:t>
            </w:r>
            <w:r>
              <w:rPr>
                <w:rFonts w:ascii="標楷體" w:eastAsia="標楷體" w:hAnsi="標楷體" w:cs="DFKaiShu-SB-Estd-BF" w:hint="eastAsia"/>
                <w:bCs/>
                <w:snapToGrid w:val="0"/>
                <w:color w:val="auto"/>
              </w:rPr>
              <w:lastRenderedPageBreak/>
              <w:t>量、紀錄的能力。</w:t>
            </w:r>
          </w:p>
        </w:tc>
        <w:tc>
          <w:tcPr>
            <w:tcW w:w="1784" w:type="dxa"/>
            <w:tcBorders>
              <w:top w:val="single" w:sz="8" w:space="0" w:color="000000"/>
              <w:bottom w:val="single" w:sz="8" w:space="0" w:color="000000"/>
              <w:right w:val="single" w:sz="8" w:space="0" w:color="000000"/>
            </w:tcBorders>
          </w:tcPr>
          <w:p w:rsidR="00FC6D7A" w:rsidRPr="00500692" w:rsidRDefault="00FC6D7A" w:rsidP="00FC6D7A">
            <w:pPr>
              <w:adjustRightInd w:val="0"/>
              <w:snapToGrid w:val="0"/>
              <w:spacing w:line="0" w:lineRule="atLeast"/>
              <w:ind w:hanging="7"/>
              <w:jc w:val="left"/>
              <w:rPr>
                <w:rFonts w:ascii="標楷體" w:eastAsia="標楷體" w:hAnsi="標楷體" w:cs="標楷體"/>
                <w:sz w:val="24"/>
                <w:szCs w:val="24"/>
              </w:rPr>
            </w:pPr>
          </w:p>
        </w:tc>
      </w:tr>
      <w:tr w:rsidR="00FC6D7A"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C6D7A" w:rsidRPr="00B26C28" w:rsidRDefault="00FC6D7A" w:rsidP="00FC6D7A">
            <w:pPr>
              <w:spacing w:line="0" w:lineRule="atLeast"/>
              <w:jc w:val="center"/>
              <w:rPr>
                <w:rFonts w:eastAsia="標楷體"/>
                <w:color w:val="auto"/>
              </w:rPr>
            </w:pPr>
            <w:r w:rsidRPr="00B26C28">
              <w:rPr>
                <w:rFonts w:eastAsia="標楷體"/>
                <w:color w:val="auto"/>
              </w:rPr>
              <w:t>第三週</w:t>
            </w:r>
          </w:p>
          <w:p w:rsidR="00FC6D7A" w:rsidRPr="00B26C28" w:rsidRDefault="00FC6D7A" w:rsidP="00FC6D7A">
            <w:pPr>
              <w:spacing w:line="0" w:lineRule="atLeast"/>
              <w:jc w:val="center"/>
              <w:rPr>
                <w:rFonts w:eastAsia="標楷體"/>
                <w:color w:val="auto"/>
              </w:rPr>
            </w:pPr>
            <w:r w:rsidRPr="00B26C28">
              <w:rPr>
                <w:rFonts w:eastAsia="標楷體"/>
                <w:color w:val="auto"/>
              </w:rPr>
              <w:t>2/21~2/25</w:t>
            </w:r>
          </w:p>
        </w:tc>
        <w:tc>
          <w:tcPr>
            <w:tcW w:w="1418" w:type="dxa"/>
            <w:tcBorders>
              <w:top w:val="single" w:sz="8" w:space="0" w:color="000000"/>
              <w:left w:val="single" w:sz="8" w:space="0" w:color="000000"/>
              <w:bottom w:val="single" w:sz="8" w:space="0" w:color="000000"/>
              <w:right w:val="single" w:sz="8" w:space="0" w:color="000000"/>
            </w:tcBorders>
          </w:tcPr>
          <w:p w:rsidR="00FC6D7A" w:rsidRDefault="00FC6D7A" w:rsidP="00FC6D7A">
            <w:pPr>
              <w:pStyle w:val="Default"/>
              <w:spacing w:line="260" w:lineRule="exact"/>
              <w:jc w:val="left"/>
              <w:rPr>
                <w:rFonts w:eastAsia="標楷體" w:cs="Times New Roman"/>
                <w:color w:val="auto"/>
                <w:sz w:val="20"/>
                <w:szCs w:val="20"/>
              </w:rPr>
            </w:pPr>
            <w:r>
              <w:rPr>
                <w:rFonts w:eastAsia="標楷體" w:hint="eastAsia"/>
                <w:color w:val="auto"/>
                <w:sz w:val="20"/>
                <w:szCs w:val="20"/>
              </w:rPr>
              <w:t>Mc-IV-5 電力供應與輸送方式的概要。</w:t>
            </w:r>
          </w:p>
          <w:p w:rsidR="00FC6D7A" w:rsidRDefault="00FC6D7A" w:rsidP="00FC6D7A">
            <w:pPr>
              <w:pStyle w:val="Default"/>
              <w:spacing w:line="260" w:lineRule="exact"/>
              <w:jc w:val="left"/>
              <w:rPr>
                <w:rFonts w:eastAsia="標楷體" w:cs="Times New Roman"/>
                <w:color w:val="auto"/>
                <w:sz w:val="20"/>
                <w:szCs w:val="20"/>
              </w:rPr>
            </w:pPr>
            <w:r>
              <w:rPr>
                <w:rFonts w:eastAsia="標楷體" w:hint="eastAsia"/>
                <w:color w:val="auto"/>
                <w:sz w:val="20"/>
                <w:szCs w:val="20"/>
              </w:rPr>
              <w:t>Mc-IV-6 用電安全常識，避免觸電和電線走火。</w:t>
            </w:r>
          </w:p>
          <w:p w:rsidR="00FC6D7A" w:rsidRDefault="00FC6D7A" w:rsidP="00FC6D7A">
            <w:pPr>
              <w:pStyle w:val="Default"/>
              <w:spacing w:line="260" w:lineRule="exact"/>
              <w:jc w:val="left"/>
              <w:rPr>
                <w:rFonts w:eastAsia="標楷體" w:cs="Times New Roman"/>
                <w:color w:val="auto"/>
                <w:sz w:val="20"/>
                <w:szCs w:val="20"/>
              </w:rPr>
            </w:pPr>
            <w:r>
              <w:rPr>
                <w:rFonts w:eastAsia="標楷體" w:hint="eastAsia"/>
                <w:color w:val="auto"/>
                <w:sz w:val="20"/>
                <w:szCs w:val="20"/>
              </w:rPr>
              <w:t>Mc-IV-7 電器標示和電費計算。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C6D7A" w:rsidRDefault="00FC6D7A" w:rsidP="00FC6D7A">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FC6D7A" w:rsidRDefault="00FC6D7A" w:rsidP="00FC6D7A">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po-IV-1 能從學習活動、日常經驗及科技運用、自然環境、書刊及網路媒體中，進行各種有計畫的觀察，進而能察覺問題。</w:t>
            </w:r>
          </w:p>
          <w:p w:rsidR="00FC6D7A" w:rsidRDefault="00FC6D7A" w:rsidP="00FC6D7A">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ai-IV-3 透過所學到的科學知識和科學探索的各種方法，解釋自然現象發生的原因，建立科學學習的自信心。</w:t>
            </w:r>
          </w:p>
          <w:p w:rsidR="00FC6D7A" w:rsidRDefault="00FC6D7A" w:rsidP="00FC6D7A">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ah-IV-2 應用所學到的科學知識與科學探究方法，幫助自己做出最佳的決定。</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第1章電與生或</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1-2生活用電</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1-2</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1.介紹目前各種常見的發電方式。</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2.了解直流電與交流電有何不同。</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3.認識發電廠電力輸送的情形及計算電能的方法。</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center"/>
              <w:rPr>
                <w:rFonts w:ascii="標楷體" w:eastAsia="標楷體" w:hAnsi="標楷體"/>
              </w:rPr>
            </w:pPr>
            <w:r>
              <w:rPr>
                <w:rFonts w:ascii="標楷體" w:eastAsia="標楷體" w:hAnsi="標楷體" w:cs="標楷體" w:hint="eastAsia"/>
                <w:bCs/>
                <w:snapToGrid w:val="0"/>
                <w:color w:val="auto"/>
              </w:rPr>
              <w:t>2</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1..收集臺電的用電安全資料或短片。</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2.教用版電子教科書。</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3.教學光碟。</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4.理化主題光碟。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2.口頭詢問</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3.紙筆測驗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b/>
              </w:rPr>
            </w:pPr>
            <w:r>
              <w:rPr>
                <w:rFonts w:ascii="標楷體" w:eastAsia="標楷體" w:hAnsi="標楷體" w:cs="DFKaiShu-SB-Estd-BF" w:hint="eastAsia"/>
                <w:b/>
                <w:bCs/>
                <w:color w:val="auto"/>
              </w:rPr>
              <w:t>【能源教育】</w:t>
            </w:r>
          </w:p>
          <w:p w:rsidR="00FC6D7A" w:rsidRDefault="00FC6D7A" w:rsidP="00FC6D7A">
            <w:pPr>
              <w:spacing w:line="260" w:lineRule="exact"/>
              <w:jc w:val="left"/>
              <w:rPr>
                <w:rFonts w:ascii="標楷體" w:eastAsia="標楷體" w:hAnsi="標楷體"/>
              </w:rPr>
            </w:pPr>
            <w:r>
              <w:rPr>
                <w:rFonts w:ascii="標楷體" w:eastAsia="標楷體" w:hAnsi="標楷體" w:cs="DFKaiShu-SB-Estd-BF" w:hint="eastAsia"/>
                <w:color w:val="auto"/>
              </w:rPr>
              <w:t>能J4 了解各種能量形式的轉換。</w:t>
            </w:r>
          </w:p>
          <w:p w:rsidR="00FC6D7A" w:rsidRDefault="00FC6D7A" w:rsidP="00FC6D7A">
            <w:pPr>
              <w:spacing w:line="260" w:lineRule="exact"/>
              <w:jc w:val="left"/>
              <w:rPr>
                <w:rFonts w:ascii="標楷體" w:eastAsia="標楷體" w:hAnsi="標楷體"/>
                <w:b/>
              </w:rPr>
            </w:pPr>
            <w:r>
              <w:rPr>
                <w:rFonts w:ascii="標楷體" w:eastAsia="標楷體" w:hAnsi="標楷體" w:cs="DFKaiShu-SB-Estd-BF" w:hint="eastAsia"/>
                <w:b/>
                <w:bCs/>
                <w:color w:val="auto"/>
              </w:rPr>
              <w:t>【安全教育】</w:t>
            </w:r>
          </w:p>
          <w:p w:rsidR="00FC6D7A" w:rsidRDefault="00FC6D7A" w:rsidP="00FC6D7A">
            <w:pPr>
              <w:spacing w:line="260" w:lineRule="exact"/>
              <w:jc w:val="left"/>
              <w:rPr>
                <w:rFonts w:ascii="標楷體" w:eastAsia="標楷體" w:hAnsi="標楷體"/>
              </w:rPr>
            </w:pPr>
            <w:r>
              <w:rPr>
                <w:rFonts w:ascii="標楷體" w:eastAsia="標楷體" w:hAnsi="標楷體" w:cs="DFKaiShu-SB-Estd-BF" w:hint="eastAsia"/>
                <w:color w:val="auto"/>
              </w:rPr>
              <w:t>安J1 理解安全教育的意義。</w:t>
            </w:r>
          </w:p>
          <w:p w:rsidR="00FC6D7A" w:rsidRDefault="00FC6D7A" w:rsidP="00FC6D7A">
            <w:pPr>
              <w:spacing w:line="260" w:lineRule="exact"/>
              <w:jc w:val="left"/>
              <w:rPr>
                <w:rFonts w:ascii="標楷體" w:eastAsia="標楷體" w:hAnsi="標楷體"/>
              </w:rPr>
            </w:pPr>
            <w:r>
              <w:rPr>
                <w:rFonts w:ascii="標楷體" w:eastAsia="標楷體" w:hAnsi="標楷體" w:cs="DFKaiShu-SB-Estd-BF" w:hint="eastAsia"/>
                <w:color w:val="auto"/>
              </w:rPr>
              <w:t>安J2 判斷常見的事故傷害</w:t>
            </w:r>
          </w:p>
          <w:p w:rsidR="00FC6D7A" w:rsidRDefault="00FC6D7A" w:rsidP="00FC6D7A">
            <w:pPr>
              <w:spacing w:line="260" w:lineRule="exact"/>
              <w:jc w:val="left"/>
              <w:rPr>
                <w:rFonts w:ascii="標楷體" w:eastAsia="標楷體" w:hAnsi="標楷體"/>
              </w:rPr>
            </w:pPr>
            <w:r>
              <w:rPr>
                <w:rFonts w:ascii="標楷體" w:eastAsia="標楷體" w:hAnsi="標楷體" w:cs="DFKaiShu-SB-Estd-BF" w:hint="eastAsia"/>
                <w:color w:val="auto"/>
              </w:rPr>
              <w:t>安J3 了解日常生活容易發生事故的原因。</w:t>
            </w:r>
          </w:p>
          <w:p w:rsidR="00FC6D7A" w:rsidRDefault="00FC6D7A" w:rsidP="00FC6D7A">
            <w:pPr>
              <w:spacing w:line="260" w:lineRule="exact"/>
              <w:jc w:val="left"/>
              <w:rPr>
                <w:rFonts w:ascii="標楷體" w:eastAsia="標楷體" w:hAnsi="標楷體"/>
              </w:rPr>
            </w:pPr>
            <w:r>
              <w:rPr>
                <w:rFonts w:ascii="標楷體" w:eastAsia="標楷體" w:hAnsi="標楷體" w:cs="DFKaiShu-SB-Estd-BF" w:hint="eastAsia"/>
                <w:color w:val="auto"/>
              </w:rPr>
              <w:t>安J4 探討日常生活發生事故的影響因素。</w:t>
            </w:r>
          </w:p>
          <w:p w:rsidR="00FC6D7A" w:rsidRDefault="00FC6D7A" w:rsidP="00FC6D7A">
            <w:pPr>
              <w:pStyle w:val="Default"/>
              <w:spacing w:line="260" w:lineRule="exact"/>
              <w:jc w:val="left"/>
              <w:rPr>
                <w:rFonts w:eastAsia="標楷體" w:cs="Times New Roman"/>
                <w:sz w:val="20"/>
                <w:szCs w:val="20"/>
              </w:rPr>
            </w:pPr>
            <w:r>
              <w:rPr>
                <w:rFonts w:eastAsia="標楷體" w:cs="DFKaiShu-SB-Estd-BF" w:hint="eastAsia"/>
                <w:color w:val="auto"/>
                <w:sz w:val="20"/>
                <w:szCs w:val="20"/>
              </w:rPr>
              <w:t>安J9 遵守環境設施設備的安全守則。</w:t>
            </w:r>
          </w:p>
          <w:p w:rsidR="00FC6D7A" w:rsidRDefault="00FC6D7A" w:rsidP="00FC6D7A">
            <w:pPr>
              <w:spacing w:line="260" w:lineRule="exact"/>
              <w:jc w:val="left"/>
              <w:rPr>
                <w:rFonts w:ascii="標楷體" w:eastAsia="標楷體" w:hAnsi="標楷體"/>
                <w:b/>
              </w:rPr>
            </w:pPr>
            <w:r>
              <w:rPr>
                <w:rFonts w:ascii="標楷體" w:eastAsia="標楷體" w:hAnsi="標楷體" w:cs="DFKaiShu-SB-Estd-BF" w:hint="eastAsia"/>
                <w:b/>
                <w:bCs/>
                <w:color w:val="auto"/>
              </w:rPr>
              <w:t>【閱讀素養教育】</w:t>
            </w:r>
          </w:p>
          <w:p w:rsidR="00FC6D7A" w:rsidRDefault="00FC6D7A" w:rsidP="00FC6D7A">
            <w:pPr>
              <w:spacing w:line="260" w:lineRule="exact"/>
              <w:jc w:val="left"/>
              <w:rPr>
                <w:rFonts w:ascii="標楷體" w:eastAsia="標楷體" w:hAnsi="標楷體"/>
              </w:rPr>
            </w:pPr>
            <w:r>
              <w:rPr>
                <w:rFonts w:ascii="標楷體" w:eastAsia="標楷體" w:hAnsi="標楷體" w:cs="DFKaiShu-SB-Estd-BF" w:hint="eastAsia"/>
                <w:color w:val="auto"/>
              </w:rPr>
              <w:t>閱J3 理解學科知識內的重要詞彙的意涵，並懂得如何運用該詞彙與他人進行溝通。</w:t>
            </w:r>
          </w:p>
          <w:p w:rsidR="00FC6D7A" w:rsidRDefault="00FC6D7A" w:rsidP="00FC6D7A">
            <w:pPr>
              <w:spacing w:line="260" w:lineRule="exact"/>
              <w:jc w:val="left"/>
              <w:rPr>
                <w:rFonts w:ascii="標楷體" w:eastAsia="標楷體" w:hAnsi="標楷體"/>
                <w:b/>
              </w:rPr>
            </w:pPr>
            <w:r>
              <w:rPr>
                <w:rFonts w:ascii="標楷體" w:eastAsia="標楷體" w:hAnsi="標楷體" w:cs="DFKaiShu-SB-Estd-BF" w:hint="eastAsia"/>
                <w:b/>
                <w:bCs/>
                <w:color w:val="auto"/>
              </w:rPr>
              <w:t>【品德教育】</w:t>
            </w:r>
          </w:p>
          <w:p w:rsidR="00FC6D7A" w:rsidRDefault="00FC6D7A" w:rsidP="00FC6D7A">
            <w:pPr>
              <w:spacing w:line="260" w:lineRule="exact"/>
              <w:jc w:val="left"/>
              <w:rPr>
                <w:rFonts w:ascii="標楷體" w:eastAsia="標楷體" w:hAnsi="標楷體"/>
              </w:rPr>
            </w:pPr>
            <w:r>
              <w:rPr>
                <w:rFonts w:ascii="標楷體" w:eastAsia="標楷體" w:hAnsi="標楷體" w:cs="DFKaiShu-SB-Estd-BF" w:hint="eastAsia"/>
                <w:color w:val="auto"/>
              </w:rPr>
              <w:t>品J8 理性溝通與問題解決。</w:t>
            </w:r>
          </w:p>
        </w:tc>
        <w:tc>
          <w:tcPr>
            <w:tcW w:w="1784" w:type="dxa"/>
            <w:tcBorders>
              <w:top w:val="single" w:sz="8" w:space="0" w:color="000000"/>
              <w:bottom w:val="single" w:sz="8" w:space="0" w:color="000000"/>
              <w:right w:val="single" w:sz="8" w:space="0" w:color="000000"/>
            </w:tcBorders>
          </w:tcPr>
          <w:p w:rsidR="00FC6D7A" w:rsidRPr="00500692" w:rsidRDefault="00FC6D7A" w:rsidP="00FC6D7A">
            <w:pPr>
              <w:adjustRightInd w:val="0"/>
              <w:snapToGrid w:val="0"/>
              <w:spacing w:line="0" w:lineRule="atLeast"/>
              <w:ind w:hanging="7"/>
              <w:jc w:val="left"/>
              <w:rPr>
                <w:rFonts w:ascii="標楷體" w:eastAsia="標楷體" w:hAnsi="標楷體" w:cs="標楷體"/>
                <w:sz w:val="24"/>
                <w:szCs w:val="24"/>
              </w:rPr>
            </w:pPr>
          </w:p>
        </w:tc>
      </w:tr>
      <w:tr w:rsidR="00FC6D7A"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C6D7A" w:rsidRPr="00B26C28" w:rsidRDefault="00FC6D7A" w:rsidP="00FC6D7A">
            <w:pPr>
              <w:spacing w:line="0" w:lineRule="atLeast"/>
              <w:jc w:val="center"/>
              <w:rPr>
                <w:rFonts w:eastAsia="標楷體"/>
                <w:color w:val="auto"/>
              </w:rPr>
            </w:pPr>
            <w:r w:rsidRPr="00B26C28">
              <w:rPr>
                <w:rFonts w:eastAsia="標楷體"/>
                <w:color w:val="auto"/>
              </w:rPr>
              <w:lastRenderedPageBreak/>
              <w:t>第三週</w:t>
            </w:r>
          </w:p>
          <w:p w:rsidR="00FC6D7A" w:rsidRPr="00B26C28" w:rsidRDefault="00FC6D7A" w:rsidP="00FC6D7A">
            <w:pPr>
              <w:spacing w:line="0" w:lineRule="atLeast"/>
              <w:jc w:val="center"/>
              <w:rPr>
                <w:rFonts w:eastAsia="標楷體"/>
                <w:color w:val="auto"/>
              </w:rPr>
            </w:pPr>
            <w:r w:rsidRPr="00B26C28">
              <w:rPr>
                <w:rFonts w:eastAsia="標楷體"/>
                <w:color w:val="auto"/>
              </w:rPr>
              <w:t>2/21~2/25</w:t>
            </w:r>
          </w:p>
        </w:tc>
        <w:tc>
          <w:tcPr>
            <w:tcW w:w="1418" w:type="dxa"/>
            <w:tcBorders>
              <w:top w:val="single" w:sz="8" w:space="0" w:color="000000"/>
              <w:left w:val="single" w:sz="8" w:space="0" w:color="000000"/>
              <w:bottom w:val="single" w:sz="8" w:space="0" w:color="000000"/>
              <w:right w:val="single" w:sz="8" w:space="0" w:color="000000"/>
            </w:tcBorders>
          </w:tcPr>
          <w:p w:rsidR="00FC6D7A" w:rsidRDefault="00FC6D7A" w:rsidP="00FC6D7A">
            <w:pPr>
              <w:spacing w:line="260" w:lineRule="exact"/>
              <w:jc w:val="left"/>
              <w:rPr>
                <w:rFonts w:ascii="標楷體" w:eastAsia="標楷體" w:hAnsi="標楷體"/>
                <w:bCs/>
                <w:snapToGrid w:val="0"/>
              </w:rPr>
            </w:pPr>
            <w:r>
              <w:rPr>
                <w:rFonts w:ascii="標楷體" w:eastAsia="標楷體" w:hAnsi="標楷體" w:hint="eastAsia"/>
                <w:bCs/>
                <w:snapToGrid w:val="0"/>
                <w:color w:val="auto"/>
              </w:rPr>
              <w:t>Ib-IV-2 氣壓差會造成空氣的流動而產生風。</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hint="eastAsia"/>
                <w:bCs/>
                <w:snapToGrid w:val="0"/>
                <w:color w:val="auto"/>
              </w:rPr>
              <w:t>Ib-IV-3 由於地球自轉的關係會造成高、低氣壓空氣的旋轉。</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hint="eastAsia"/>
                <w:bCs/>
                <w:snapToGrid w:val="0"/>
                <w:color w:val="auto"/>
              </w:rPr>
              <w:t>Ib-IV-6 臺灣秋冬季受東北季風影響，夏季受西南季風影響，造成各地氣溫、風向和降水的季節性差異。</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rPr>
            </w:pPr>
            <w:r>
              <w:rPr>
                <w:rFonts w:ascii="標楷體" w:eastAsia="標楷體" w:hAnsi="標楷體" w:cs="標楷體" w:hint="eastAsia"/>
                <w:color w:val="auto"/>
              </w:rPr>
              <w:t>pe-IV-2 能正確安全操作適合學習階段的物品、器材儀器、科技設備與資源。能進行客觀的質性觀測或數值量冊並詳實記錄。</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color w:val="auto"/>
              </w:rPr>
              <w:t>pa-IV-1 能分析歸納、製作圖表、使用資訊與數學等方法，整理資訊或數據。</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color w:val="auto"/>
              </w:rPr>
              <w:t>pa-IV-2 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color w:val="auto"/>
              </w:rPr>
              <w:t>ai-IV-2 透過與同儕的討論，分享科學發現的樂趣。</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color w:val="auto"/>
              </w:rPr>
              <w:t>ai-IV-3 透過所學到的科學知識和科學探索的各</w:t>
            </w:r>
            <w:r>
              <w:rPr>
                <w:rFonts w:ascii="標楷體" w:eastAsia="標楷體" w:hAnsi="標楷體" w:cs="標楷體" w:hint="eastAsia"/>
                <w:color w:val="auto"/>
              </w:rPr>
              <w:lastRenderedPageBreak/>
              <w:t>種方法，解釋自然現象發生的原因，建立科學學習的自信心。</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lastRenderedPageBreak/>
              <w:t>第3章變化莫測的天氣</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3-2風起雲湧</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3-2</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1.本節為延續之前地球生活環境的大氣圈部分，進而討論發生在對流層的各種天氣現象及其原因。</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2.在解釋雲的形成過程前，教師需先導正學生容易迷失的概念：雲是由水滴或冰晶所組成，而非由水氣組成。</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3.在解釋雲的形成過程中，建議教師穿插進行活動3-1，讓學生連結當地面有一團未飽和的空氣上升時，外界大氣壓力隨著高度增加而減小，造成本身的體積膨脹，致使溫度下降，進而達到飽和凝結成水滴。</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center"/>
              <w:rPr>
                <w:rFonts w:ascii="標楷體" w:eastAsia="標楷體" w:hAnsi="標楷體"/>
              </w:rPr>
            </w:pPr>
            <w:r>
              <w:rPr>
                <w:rFonts w:ascii="標楷體" w:eastAsia="標楷體" w:hAnsi="標楷體" w:cs="標楷體" w:hint="eastAsia"/>
                <w:bCs/>
                <w:snapToGrid w:val="0"/>
                <w:color w:val="auto"/>
              </w:rPr>
              <w:t>1</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1.教用版電子教科書。</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2.教學光碟。</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3.地科主題光碟。</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4.探討活動3-1器材。</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2.口頭詢問</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3.實驗報告</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4.成果展示</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5.專案報告</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6.紙筆測驗</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7.操作</w:t>
            </w:r>
          </w:p>
          <w:p w:rsidR="00FC6D7A" w:rsidRDefault="00FC6D7A" w:rsidP="00FC6D7A">
            <w:pPr>
              <w:spacing w:line="260" w:lineRule="exact"/>
              <w:jc w:val="left"/>
              <w:rPr>
                <w:rFonts w:ascii="標楷體" w:eastAsia="標楷體" w:hAnsi="標楷體"/>
              </w:rPr>
            </w:pPr>
            <w:r>
              <w:rPr>
                <w:rFonts w:ascii="標楷體" w:eastAsia="標楷體" w:hAnsi="標楷體" w:cs="標楷體" w:hint="eastAsia"/>
                <w:bCs/>
                <w:snapToGrid w:val="0"/>
                <w:color w:val="auto"/>
              </w:rPr>
              <w:t>8.設計實驗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C6D7A" w:rsidRDefault="00FC6D7A" w:rsidP="00FC6D7A">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【品德教育】</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品J3 關懷生活環境與自然生態永續發展。</w:t>
            </w:r>
          </w:p>
          <w:p w:rsidR="00FC6D7A" w:rsidRDefault="00FC6D7A" w:rsidP="00FC6D7A">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【生命教育】</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生J1 思考生活、學校與社區的公共議題，培養與他人理性溝通的素養。</w:t>
            </w:r>
          </w:p>
          <w:p w:rsidR="00FC6D7A" w:rsidRDefault="00FC6D7A" w:rsidP="00FC6D7A">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【閱讀素養教育】</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閱J3 理解學科知識內的重要詞彙的意涵，並懂得如何運用該詞彙與他人進行溝通。</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閱J4 除紙本閱讀之外，依學習需求選擇適當的閱讀媒材，並了解如何利用適當的管道獲得文本資源。</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閱J7 小心求證資訊來源，判讀文本知識的正確性。</w:t>
            </w:r>
          </w:p>
          <w:p w:rsidR="00FC6D7A" w:rsidRDefault="00FC6D7A" w:rsidP="00FC6D7A">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【戶外教育】</w:t>
            </w:r>
          </w:p>
          <w:p w:rsidR="00FC6D7A" w:rsidRDefault="00FC6D7A" w:rsidP="00FC6D7A">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戶J2 擴充對環境的理解，運用所學的知識到生活當中，具備觀察、描述、測</w:t>
            </w:r>
            <w:r>
              <w:rPr>
                <w:rFonts w:ascii="標楷體" w:eastAsia="標楷體" w:hAnsi="標楷體" w:cs="DFKaiShu-SB-Estd-BF" w:hint="eastAsia"/>
                <w:bCs/>
                <w:snapToGrid w:val="0"/>
                <w:color w:val="auto"/>
              </w:rPr>
              <w:lastRenderedPageBreak/>
              <w:t>量、紀錄的能力。</w:t>
            </w:r>
          </w:p>
        </w:tc>
        <w:tc>
          <w:tcPr>
            <w:tcW w:w="1784" w:type="dxa"/>
            <w:tcBorders>
              <w:top w:val="single" w:sz="8" w:space="0" w:color="000000"/>
              <w:bottom w:val="single" w:sz="8" w:space="0" w:color="000000"/>
              <w:right w:val="single" w:sz="8" w:space="0" w:color="000000"/>
            </w:tcBorders>
          </w:tcPr>
          <w:p w:rsidR="00FC6D7A" w:rsidRPr="00500692" w:rsidRDefault="00FC6D7A" w:rsidP="00FC6D7A">
            <w:pPr>
              <w:adjustRightInd w:val="0"/>
              <w:snapToGrid w:val="0"/>
              <w:spacing w:line="0" w:lineRule="atLeast"/>
              <w:ind w:hanging="7"/>
              <w:jc w:val="left"/>
              <w:rPr>
                <w:rFonts w:ascii="標楷體" w:eastAsia="標楷體" w:hAnsi="標楷體" w:cs="標楷體"/>
                <w:sz w:val="24"/>
                <w:szCs w:val="24"/>
              </w:rPr>
            </w:pPr>
          </w:p>
        </w:tc>
      </w:tr>
      <w:tr w:rsidR="009A7C53"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A7C53" w:rsidRPr="00B26C28" w:rsidRDefault="009A7C53" w:rsidP="009A7C53">
            <w:pPr>
              <w:spacing w:line="0" w:lineRule="atLeast"/>
              <w:jc w:val="center"/>
              <w:rPr>
                <w:rFonts w:eastAsia="標楷體"/>
                <w:color w:val="auto"/>
              </w:rPr>
            </w:pPr>
            <w:r w:rsidRPr="00B26C28">
              <w:rPr>
                <w:rFonts w:eastAsia="標楷體"/>
                <w:color w:val="auto"/>
              </w:rPr>
              <w:t>第四週</w:t>
            </w:r>
          </w:p>
          <w:p w:rsidR="009A7C53" w:rsidRPr="00B26C28" w:rsidRDefault="009A7C53" w:rsidP="009A7C53">
            <w:pPr>
              <w:spacing w:line="0" w:lineRule="atLeast"/>
              <w:jc w:val="center"/>
              <w:rPr>
                <w:rFonts w:eastAsia="標楷體"/>
                <w:color w:val="auto"/>
              </w:rPr>
            </w:pPr>
            <w:r w:rsidRPr="00B26C28">
              <w:rPr>
                <w:rFonts w:eastAsia="標楷體"/>
                <w:color w:val="auto"/>
              </w:rPr>
              <w:t>2/28~3/4</w:t>
            </w:r>
          </w:p>
          <w:p w:rsidR="009A7C53" w:rsidRPr="00B26C28" w:rsidRDefault="009A7C53" w:rsidP="009A7C53">
            <w:pPr>
              <w:spacing w:line="0" w:lineRule="atLeast"/>
              <w:jc w:val="center"/>
              <w:rPr>
                <w:rFonts w:eastAsia="標楷體"/>
                <w:color w:val="auto"/>
              </w:rPr>
            </w:pPr>
            <w:r w:rsidRPr="00B26C28">
              <w:rPr>
                <w:rFonts w:eastAsia="標楷體"/>
                <w:color w:val="auto"/>
              </w:rPr>
              <w:t>(2</w:t>
            </w:r>
            <w:r w:rsidRPr="00B26C28">
              <w:rPr>
                <w:rFonts w:eastAsia="標楷體" w:hint="eastAsia"/>
                <w:color w:val="auto"/>
              </w:rPr>
              <w:t>/</w:t>
            </w:r>
            <w:r w:rsidRPr="00B26C28">
              <w:rPr>
                <w:rFonts w:eastAsia="標楷體"/>
                <w:color w:val="auto"/>
              </w:rPr>
              <w:t>28</w:t>
            </w:r>
            <w:r w:rsidRPr="00B26C28">
              <w:rPr>
                <w:rFonts w:eastAsia="標楷體" w:hint="eastAsia"/>
                <w:color w:val="auto"/>
              </w:rPr>
              <w:t>(</w:t>
            </w:r>
            <w:r w:rsidRPr="00B26C28">
              <w:rPr>
                <w:rFonts w:eastAsia="標楷體" w:hint="eastAsia"/>
                <w:color w:val="auto"/>
              </w:rPr>
              <w:t>一</w:t>
            </w:r>
            <w:r w:rsidRPr="00B26C28">
              <w:rPr>
                <w:rFonts w:eastAsia="標楷體" w:hint="eastAsia"/>
                <w:color w:val="auto"/>
              </w:rPr>
              <w:t>)</w:t>
            </w:r>
            <w:r w:rsidRPr="00B26C28">
              <w:rPr>
                <w:rFonts w:eastAsia="標楷體"/>
                <w:color w:val="auto"/>
              </w:rPr>
              <w:t>放假一天</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9A7C53" w:rsidRDefault="009A7C53" w:rsidP="009A7C53">
            <w:pPr>
              <w:pStyle w:val="Default"/>
              <w:spacing w:line="260" w:lineRule="exact"/>
              <w:jc w:val="left"/>
              <w:rPr>
                <w:rFonts w:eastAsia="標楷體" w:cs="Times New Roman"/>
                <w:color w:val="auto"/>
                <w:sz w:val="20"/>
                <w:szCs w:val="20"/>
              </w:rPr>
            </w:pPr>
            <w:r>
              <w:rPr>
                <w:rFonts w:eastAsia="標楷體" w:hint="eastAsia"/>
                <w:color w:val="auto"/>
                <w:sz w:val="20"/>
                <w:szCs w:val="20"/>
              </w:rPr>
              <w:t>Mc-IV-5 電力供應與輸送方式的概要。</w:t>
            </w:r>
          </w:p>
          <w:p w:rsidR="009A7C53" w:rsidRDefault="009A7C53" w:rsidP="009A7C53">
            <w:pPr>
              <w:pStyle w:val="Default"/>
              <w:spacing w:line="260" w:lineRule="exact"/>
              <w:jc w:val="left"/>
              <w:rPr>
                <w:rFonts w:eastAsia="標楷體" w:cs="Times New Roman"/>
                <w:color w:val="auto"/>
                <w:sz w:val="20"/>
                <w:szCs w:val="20"/>
              </w:rPr>
            </w:pPr>
            <w:r>
              <w:rPr>
                <w:rFonts w:eastAsia="標楷體" w:hint="eastAsia"/>
                <w:color w:val="auto"/>
                <w:sz w:val="20"/>
                <w:szCs w:val="20"/>
              </w:rPr>
              <w:t>Mc-IV-6 用電安全常識，避免觸電和電線走火。</w:t>
            </w:r>
          </w:p>
          <w:p w:rsidR="009A7C53" w:rsidRDefault="009A7C53" w:rsidP="009A7C53">
            <w:pPr>
              <w:pStyle w:val="Default"/>
              <w:spacing w:line="260" w:lineRule="exact"/>
              <w:jc w:val="left"/>
              <w:rPr>
                <w:rFonts w:eastAsia="標楷體" w:cs="Times New Roman"/>
                <w:color w:val="auto"/>
                <w:sz w:val="20"/>
                <w:szCs w:val="20"/>
              </w:rPr>
            </w:pPr>
            <w:r>
              <w:rPr>
                <w:rFonts w:eastAsia="標楷體" w:hint="eastAsia"/>
                <w:color w:val="auto"/>
                <w:sz w:val="20"/>
                <w:szCs w:val="20"/>
              </w:rPr>
              <w:t>Mc-IV-7 電器標示和電費計算。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po-IV-1 能從學習活動、日常經驗及科技運用、自然環境、書刊及網路媒體中，進行各種有計畫的觀察，進而能察覺問題。</w:t>
            </w:r>
          </w:p>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ai-IV-3 透過所學到的科學知識和科學探索的各種方法，解釋自然現象發生的原因，建立科學學習的自信心。</w:t>
            </w:r>
          </w:p>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ah-IV-2 應用所學到的科學知識與科學探究方法，幫助自己做出最佳的決定。</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第1章電與生活</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1-2生活用電</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1-2</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1.進行探討活動1-1，說明什麼情形是短路。</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2.介紹一般使用電器最常發生短路的情形，以及該如何避免。</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3.說明保險絲的功能、作用及其工作原理。</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4.列舉生活中用電安全的注意事項。</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center"/>
              <w:rPr>
                <w:rFonts w:ascii="標楷體" w:eastAsia="標楷體" w:hAnsi="標楷體"/>
              </w:rPr>
            </w:pPr>
            <w:r>
              <w:rPr>
                <w:rFonts w:ascii="標楷體" w:eastAsia="標楷體" w:hAnsi="標楷體" w:cs="標楷體" w:hint="eastAsia"/>
                <w:bCs/>
                <w:snapToGrid w:val="0"/>
                <w:color w:val="auto"/>
              </w:rPr>
              <w:t>2</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1.準備探討活動1-1器材。</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2.收集臺電的用電安全資料或短片。</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3.教用版電子教科書。</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4.教學光碟。</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5.理化主題光碟。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2.口頭詢問</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3.操作</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4.紙筆測驗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
              </w:rPr>
            </w:pPr>
            <w:r>
              <w:rPr>
                <w:rFonts w:ascii="標楷體" w:eastAsia="標楷體" w:hAnsi="標楷體" w:cs="DFKaiShu-SB-Estd-BF" w:hint="eastAsia"/>
                <w:b/>
                <w:bCs/>
                <w:color w:val="auto"/>
              </w:rPr>
              <w:t>【能源教育】</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能J4 了解各種能量形式的轉換。</w:t>
            </w:r>
          </w:p>
          <w:p w:rsidR="009A7C53" w:rsidRDefault="009A7C53" w:rsidP="009A7C53">
            <w:pPr>
              <w:spacing w:line="260" w:lineRule="exact"/>
              <w:jc w:val="left"/>
              <w:rPr>
                <w:rFonts w:ascii="標楷體" w:eastAsia="標楷體" w:hAnsi="標楷體"/>
                <w:b/>
              </w:rPr>
            </w:pPr>
            <w:r>
              <w:rPr>
                <w:rFonts w:ascii="標楷體" w:eastAsia="標楷體" w:hAnsi="標楷體" w:cs="DFKaiShu-SB-Estd-BF" w:hint="eastAsia"/>
                <w:b/>
                <w:bCs/>
                <w:color w:val="auto"/>
              </w:rPr>
              <w:t>【安全教育】</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安J1 理解安全教育的意義。</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安J2 判斷常見的事故傷害</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安J3 了解日常生活容易發生事故的原因。</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安J4 探討日常生活發生事故的影響因素。</w:t>
            </w:r>
          </w:p>
          <w:p w:rsidR="009A7C53" w:rsidRDefault="009A7C53" w:rsidP="009A7C53">
            <w:pPr>
              <w:pStyle w:val="Default"/>
              <w:spacing w:line="260" w:lineRule="exact"/>
              <w:jc w:val="left"/>
              <w:rPr>
                <w:rFonts w:eastAsia="標楷體" w:cs="Times New Roman"/>
                <w:sz w:val="20"/>
                <w:szCs w:val="20"/>
              </w:rPr>
            </w:pPr>
            <w:r>
              <w:rPr>
                <w:rFonts w:eastAsia="標楷體" w:cs="DFKaiShu-SB-Estd-BF" w:hint="eastAsia"/>
                <w:color w:val="auto"/>
                <w:sz w:val="20"/>
                <w:szCs w:val="20"/>
              </w:rPr>
              <w:t>安J9 遵守環境設施設備的安全守則。</w:t>
            </w:r>
          </w:p>
          <w:p w:rsidR="009A7C53" w:rsidRDefault="009A7C53" w:rsidP="009A7C53">
            <w:pPr>
              <w:spacing w:line="260" w:lineRule="exact"/>
              <w:jc w:val="left"/>
              <w:rPr>
                <w:rFonts w:ascii="標楷體" w:eastAsia="標楷體" w:hAnsi="標楷體"/>
                <w:b/>
              </w:rPr>
            </w:pPr>
            <w:r>
              <w:rPr>
                <w:rFonts w:ascii="標楷體" w:eastAsia="標楷體" w:hAnsi="標楷體" w:cs="DFKaiShu-SB-Estd-BF" w:hint="eastAsia"/>
                <w:b/>
                <w:bCs/>
                <w:color w:val="auto"/>
              </w:rPr>
              <w:t>【閱讀素養教育】</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閱J3 理解學科知識內的重要詞彙的意涵，並懂得如何運用該詞彙與他人進行溝通。</w:t>
            </w:r>
          </w:p>
          <w:p w:rsidR="009A7C53" w:rsidRDefault="009A7C53" w:rsidP="009A7C53">
            <w:pPr>
              <w:spacing w:line="260" w:lineRule="exact"/>
              <w:jc w:val="left"/>
              <w:rPr>
                <w:rFonts w:ascii="標楷體" w:eastAsia="標楷體" w:hAnsi="標楷體"/>
                <w:b/>
              </w:rPr>
            </w:pPr>
            <w:r>
              <w:rPr>
                <w:rFonts w:ascii="標楷體" w:eastAsia="標楷體" w:hAnsi="標楷體" w:cs="DFKaiShu-SB-Estd-BF" w:hint="eastAsia"/>
                <w:b/>
                <w:bCs/>
                <w:color w:val="auto"/>
              </w:rPr>
              <w:t>【品德教育】</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品J8 理性溝通與問題解決。</w:t>
            </w:r>
          </w:p>
        </w:tc>
        <w:tc>
          <w:tcPr>
            <w:tcW w:w="1784" w:type="dxa"/>
            <w:tcBorders>
              <w:top w:val="single" w:sz="8" w:space="0" w:color="000000"/>
              <w:bottom w:val="single" w:sz="8" w:space="0" w:color="000000"/>
              <w:right w:val="single" w:sz="8" w:space="0" w:color="000000"/>
            </w:tcBorders>
          </w:tcPr>
          <w:p w:rsidR="009A7C53" w:rsidRPr="00500692" w:rsidRDefault="009A7C53" w:rsidP="009A7C53">
            <w:pPr>
              <w:adjustRightInd w:val="0"/>
              <w:snapToGrid w:val="0"/>
              <w:spacing w:line="0" w:lineRule="atLeast"/>
              <w:ind w:hanging="7"/>
              <w:jc w:val="left"/>
              <w:rPr>
                <w:rFonts w:ascii="標楷體" w:eastAsia="標楷體" w:hAnsi="標楷體" w:cs="標楷體"/>
                <w:sz w:val="24"/>
                <w:szCs w:val="24"/>
              </w:rPr>
            </w:pPr>
          </w:p>
        </w:tc>
      </w:tr>
      <w:tr w:rsidR="009A7C53"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A7C53" w:rsidRPr="00B26C28" w:rsidRDefault="009A7C53" w:rsidP="009A7C53">
            <w:pPr>
              <w:spacing w:line="0" w:lineRule="atLeast"/>
              <w:jc w:val="center"/>
              <w:rPr>
                <w:rFonts w:eastAsia="標楷體"/>
                <w:color w:val="auto"/>
              </w:rPr>
            </w:pPr>
            <w:r w:rsidRPr="00B26C28">
              <w:rPr>
                <w:rFonts w:eastAsia="標楷體"/>
                <w:color w:val="auto"/>
              </w:rPr>
              <w:lastRenderedPageBreak/>
              <w:t>第四週</w:t>
            </w:r>
          </w:p>
          <w:p w:rsidR="009A7C53" w:rsidRPr="00B26C28" w:rsidRDefault="009A7C53" w:rsidP="009A7C53">
            <w:pPr>
              <w:spacing w:line="0" w:lineRule="atLeast"/>
              <w:jc w:val="center"/>
              <w:rPr>
                <w:rFonts w:eastAsia="標楷體"/>
                <w:color w:val="auto"/>
              </w:rPr>
            </w:pPr>
            <w:r w:rsidRPr="00B26C28">
              <w:rPr>
                <w:rFonts w:eastAsia="標楷體"/>
                <w:color w:val="auto"/>
              </w:rPr>
              <w:t>2/28~3/4</w:t>
            </w:r>
          </w:p>
          <w:p w:rsidR="009A7C53" w:rsidRPr="00B26C28" w:rsidRDefault="009A7C53" w:rsidP="009A7C53">
            <w:pPr>
              <w:spacing w:line="0" w:lineRule="atLeast"/>
              <w:jc w:val="center"/>
              <w:rPr>
                <w:rFonts w:eastAsia="標楷體"/>
                <w:color w:val="auto"/>
              </w:rPr>
            </w:pPr>
            <w:r w:rsidRPr="00B26C28">
              <w:rPr>
                <w:rFonts w:eastAsia="標楷體"/>
                <w:color w:val="auto"/>
              </w:rPr>
              <w:t>(2</w:t>
            </w:r>
            <w:r w:rsidRPr="00B26C28">
              <w:rPr>
                <w:rFonts w:eastAsia="標楷體" w:hint="eastAsia"/>
                <w:color w:val="auto"/>
              </w:rPr>
              <w:t>/</w:t>
            </w:r>
            <w:r w:rsidRPr="00B26C28">
              <w:rPr>
                <w:rFonts w:eastAsia="標楷體"/>
                <w:color w:val="auto"/>
              </w:rPr>
              <w:t>28</w:t>
            </w:r>
            <w:r w:rsidRPr="00B26C28">
              <w:rPr>
                <w:rFonts w:eastAsia="標楷體" w:hint="eastAsia"/>
                <w:color w:val="auto"/>
              </w:rPr>
              <w:t>(</w:t>
            </w:r>
            <w:r w:rsidRPr="00B26C28">
              <w:rPr>
                <w:rFonts w:eastAsia="標楷體" w:hint="eastAsia"/>
                <w:color w:val="auto"/>
              </w:rPr>
              <w:t>一</w:t>
            </w:r>
            <w:r w:rsidRPr="00B26C28">
              <w:rPr>
                <w:rFonts w:eastAsia="標楷體" w:hint="eastAsia"/>
                <w:color w:val="auto"/>
              </w:rPr>
              <w:t>)</w:t>
            </w:r>
            <w:r w:rsidRPr="00B26C28">
              <w:rPr>
                <w:rFonts w:eastAsia="標楷體"/>
                <w:color w:val="auto"/>
              </w:rPr>
              <w:t>放假一天</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9A7C53" w:rsidRDefault="009A7C53" w:rsidP="009A7C53">
            <w:pPr>
              <w:spacing w:line="260" w:lineRule="exact"/>
              <w:jc w:val="left"/>
              <w:rPr>
                <w:rFonts w:ascii="標楷體" w:eastAsia="標楷體" w:hAnsi="標楷體"/>
                <w:bCs/>
                <w:snapToGrid w:val="0"/>
              </w:rPr>
            </w:pPr>
            <w:r>
              <w:rPr>
                <w:rFonts w:ascii="標楷體" w:eastAsia="標楷體" w:hAnsi="標楷體" w:hint="eastAsia"/>
                <w:bCs/>
                <w:snapToGrid w:val="0"/>
                <w:color w:val="auto"/>
              </w:rPr>
              <w:t>Ib-IV-2 氣壓差會造成空氣的流動而產生風。</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hint="eastAsia"/>
                <w:bCs/>
                <w:snapToGrid w:val="0"/>
                <w:color w:val="auto"/>
              </w:rPr>
              <w:t>Ib-IV-3 由於地球自轉的關係會造成高、低氣壓空氣的旋轉。</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rPr>
            </w:pPr>
            <w:r>
              <w:rPr>
                <w:rFonts w:ascii="標楷體" w:eastAsia="標楷體" w:hAnsi="標楷體" w:cs="標楷體" w:hint="eastAsia"/>
                <w:color w:val="auto"/>
              </w:rPr>
              <w:t>pa-IV-1 能分析歸納、製作圖表、使用資訊與數學等方法，整理資訊或數據。</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color w:val="auto"/>
              </w:rPr>
              <w:t>pa-IV-2 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color w:val="auto"/>
              </w:rPr>
              <w:t>ai-IV-2 透過與同儕的討論，分享科學發現的樂趣。</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color w:val="auto"/>
              </w:rPr>
              <w:t>ai-IV-3 透過所學到的科學知識和科學探索的各種方法，解釋自然現象發生的原因，建立科學學習的自信心。</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第3章變化莫測的天氣</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3-2風起雲湧</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3-2</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1.在了解雲的形成之後，導引出另一項重要的天氣要素－風。</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center"/>
              <w:rPr>
                <w:rFonts w:ascii="標楷體" w:eastAsia="標楷體" w:hAnsi="標楷體"/>
              </w:rPr>
            </w:pPr>
            <w:r>
              <w:rPr>
                <w:rFonts w:ascii="標楷體" w:eastAsia="標楷體" w:hAnsi="標楷體" w:cs="標楷體" w:hint="eastAsia"/>
                <w:bCs/>
                <w:snapToGrid w:val="0"/>
                <w:color w:val="auto"/>
              </w:rPr>
              <w:t>1</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1.教用版電子教科書。</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2.教學光碟。</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3.地科主題光碟。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2.口頭詢問</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3.實驗報告</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4.成果展示</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5.專案報告</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6.紙筆測驗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【品德教育】</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品J3 關懷生活環境與自然生態永續發展。</w:t>
            </w:r>
          </w:p>
          <w:p w:rsidR="009A7C53" w:rsidRDefault="009A7C53" w:rsidP="009A7C53">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【閱讀素養教育】</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閱J3 理解學科知識內的重要詞彙的意涵，並懂得如何運用該詞彙與他人進行溝通。</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閱J4 除紙本閱讀之外，依學習需求選擇適當的閱讀媒材，並了解如何利用適當的管道獲得文本資源。</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閱J7 小心求證資訊來源，判讀文本知識的正確性。</w:t>
            </w:r>
          </w:p>
          <w:p w:rsidR="009A7C53" w:rsidRDefault="009A7C53" w:rsidP="009A7C53">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【戶外教育】</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戶J2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9A7C53" w:rsidRPr="00500692" w:rsidRDefault="009A7C53" w:rsidP="009A7C53">
            <w:pPr>
              <w:adjustRightInd w:val="0"/>
              <w:snapToGrid w:val="0"/>
              <w:spacing w:line="0" w:lineRule="atLeast"/>
              <w:ind w:hanging="7"/>
              <w:jc w:val="left"/>
              <w:rPr>
                <w:rFonts w:ascii="標楷體" w:eastAsia="標楷體" w:hAnsi="標楷體" w:cs="標楷體"/>
                <w:sz w:val="24"/>
                <w:szCs w:val="24"/>
              </w:rPr>
            </w:pPr>
          </w:p>
        </w:tc>
      </w:tr>
      <w:tr w:rsidR="009A7C53"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A7C53" w:rsidRPr="00B26C28" w:rsidRDefault="009A7C53" w:rsidP="009A7C53">
            <w:pPr>
              <w:spacing w:line="0" w:lineRule="atLeast"/>
              <w:jc w:val="center"/>
              <w:rPr>
                <w:rFonts w:eastAsia="標楷體"/>
                <w:color w:val="auto"/>
              </w:rPr>
            </w:pPr>
            <w:r w:rsidRPr="00B26C28">
              <w:rPr>
                <w:rFonts w:eastAsia="標楷體"/>
                <w:color w:val="auto"/>
              </w:rPr>
              <w:lastRenderedPageBreak/>
              <w:t>第五週</w:t>
            </w:r>
          </w:p>
          <w:p w:rsidR="009A7C53" w:rsidRPr="00B26C28" w:rsidRDefault="009A7C53" w:rsidP="009A7C53">
            <w:pPr>
              <w:spacing w:line="0" w:lineRule="atLeast"/>
              <w:jc w:val="center"/>
              <w:rPr>
                <w:rFonts w:eastAsia="標楷體"/>
                <w:color w:val="auto"/>
              </w:rPr>
            </w:pPr>
            <w:r w:rsidRPr="00B26C28">
              <w:rPr>
                <w:rFonts w:eastAsia="標楷體"/>
                <w:color w:val="auto"/>
              </w:rPr>
              <w:t>3/7~3/11</w:t>
            </w:r>
          </w:p>
        </w:tc>
        <w:tc>
          <w:tcPr>
            <w:tcW w:w="1418" w:type="dxa"/>
            <w:tcBorders>
              <w:top w:val="single" w:sz="8" w:space="0" w:color="000000"/>
              <w:left w:val="single" w:sz="8" w:space="0" w:color="000000"/>
              <w:bottom w:val="single" w:sz="8" w:space="0" w:color="000000"/>
              <w:right w:val="single" w:sz="8" w:space="0" w:color="000000"/>
            </w:tcBorders>
          </w:tcPr>
          <w:p w:rsidR="009A7C53" w:rsidRDefault="009A7C53" w:rsidP="009A7C53">
            <w:pPr>
              <w:pStyle w:val="Default"/>
              <w:spacing w:line="260" w:lineRule="exact"/>
              <w:jc w:val="left"/>
              <w:rPr>
                <w:rFonts w:eastAsia="標楷體" w:cs="Times New Roman"/>
                <w:color w:val="auto"/>
                <w:sz w:val="20"/>
                <w:szCs w:val="20"/>
              </w:rPr>
            </w:pPr>
            <w:r>
              <w:rPr>
                <w:rFonts w:eastAsia="標楷體" w:hint="eastAsia"/>
                <w:color w:val="auto"/>
                <w:sz w:val="20"/>
                <w:szCs w:val="20"/>
              </w:rPr>
              <w:t>Ba-IV-4 電池是化學能轉變成電能的裝置。</w:t>
            </w:r>
          </w:p>
          <w:p w:rsidR="009A7C53" w:rsidRDefault="009A7C53" w:rsidP="009A7C53">
            <w:pPr>
              <w:pStyle w:val="Default"/>
              <w:spacing w:line="260" w:lineRule="exact"/>
              <w:jc w:val="left"/>
              <w:rPr>
                <w:rFonts w:eastAsia="標楷體" w:cs="Times New Roman"/>
                <w:color w:val="auto"/>
                <w:sz w:val="20"/>
                <w:szCs w:val="20"/>
              </w:rPr>
            </w:pPr>
            <w:r>
              <w:rPr>
                <w:rFonts w:eastAsia="標楷體" w:hint="eastAsia"/>
                <w:color w:val="auto"/>
                <w:sz w:val="20"/>
                <w:szCs w:val="20"/>
              </w:rPr>
              <w:t>Jc-IV-5 鋅銅電池實驗認識電池原理。</w:t>
            </w:r>
          </w:p>
          <w:p w:rsidR="009A7C53" w:rsidRDefault="009A7C53" w:rsidP="009A7C53">
            <w:pPr>
              <w:pStyle w:val="Default"/>
              <w:spacing w:line="260" w:lineRule="exact"/>
              <w:jc w:val="left"/>
              <w:rPr>
                <w:rFonts w:eastAsia="標楷體" w:cs="Times New Roman"/>
                <w:color w:val="auto"/>
                <w:sz w:val="20"/>
                <w:szCs w:val="20"/>
              </w:rPr>
            </w:pPr>
            <w:r>
              <w:rPr>
                <w:rFonts w:eastAsia="標楷體" w:hint="eastAsia"/>
                <w:color w:val="auto"/>
                <w:sz w:val="20"/>
                <w:szCs w:val="20"/>
              </w:rPr>
              <w:t>Jc-IV-6 化學電池的放電與充電。</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tm-IV-1 能從實驗過程、合作討論中理解較複雜的自然界模型，並能評估不同模型的優點和限制，進能應用在後續的科學理解或生活。</w:t>
            </w:r>
          </w:p>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po-IV-1 能從學習活動、日常經驗及科技運用、自然環境、書刊及網路媒體中，進行各種有計畫的觀察，進而能察覺問題。</w:t>
            </w:r>
          </w:p>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pe-IV-2 能正確安全操作適合學習階段的物品、器材儀器、科技設備與資源。能進行客觀的質性觀測或數值量冊並詳實記錄。</w:t>
            </w:r>
          </w:p>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lastRenderedPageBreak/>
              <w:t>ai-IV-1 動手實作解決問題或驗證自己想法，而獲得成就感。</w:t>
            </w:r>
          </w:p>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ai-IV-3 透過所學到的科學知識和科學探索的各種方法，解釋自然現象發生的原因，建立科學學習的自信心。</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lastRenderedPageBreak/>
              <w:t>第1章電與生活</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1-3電池</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1-3</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1.了解產生電流的原理。</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2.說明伏打電池的原理。</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3.引導學生進行實驗1-1，讓學生親自做出電池。</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4.將生活中常見電池分類，並比較其優缺點。</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center"/>
              <w:rPr>
                <w:rFonts w:ascii="標楷體" w:eastAsia="標楷體" w:hAnsi="標楷體"/>
              </w:rPr>
            </w:pPr>
            <w:r>
              <w:rPr>
                <w:rFonts w:ascii="標楷體" w:eastAsia="標楷體" w:hAnsi="標楷體" w:cs="標楷體" w:hint="eastAsia"/>
                <w:bCs/>
                <w:snapToGrid w:val="0"/>
                <w:color w:val="auto"/>
              </w:rPr>
              <w:t>2</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1.準備實驗1-1器材。</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2.實驗影片</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3.教用版電子教科書。</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4.教學光碟。</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5.生活中常見的各種電池實物。</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2.口頭詢問</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3.操作</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4.紙筆測驗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
              </w:rPr>
            </w:pPr>
            <w:r>
              <w:rPr>
                <w:rFonts w:ascii="標楷體" w:eastAsia="標楷體" w:hAnsi="標楷體" w:cs="DFKaiShu-SB-Estd-BF" w:hint="eastAsia"/>
                <w:b/>
                <w:bCs/>
                <w:color w:val="auto"/>
              </w:rPr>
              <w:t>【能源教育】</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能J4 了解各種能量形式的轉換。</w:t>
            </w:r>
          </w:p>
          <w:p w:rsidR="009A7C53" w:rsidRDefault="009A7C53" w:rsidP="009A7C53">
            <w:pPr>
              <w:spacing w:line="260" w:lineRule="exact"/>
              <w:jc w:val="left"/>
              <w:rPr>
                <w:rFonts w:ascii="標楷體" w:eastAsia="標楷體" w:hAnsi="標楷體"/>
                <w:b/>
              </w:rPr>
            </w:pPr>
            <w:r>
              <w:rPr>
                <w:rFonts w:ascii="標楷體" w:eastAsia="標楷體" w:hAnsi="標楷體" w:cs="DFKaiShu-SB-Estd-BF" w:hint="eastAsia"/>
                <w:b/>
                <w:bCs/>
                <w:color w:val="auto"/>
              </w:rPr>
              <w:t>【品德教育】</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品J3 關懷生活環境與自然生態永續發展。</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品J8 理性溝通與問題解決。</w:t>
            </w:r>
          </w:p>
          <w:p w:rsidR="009A7C53" w:rsidRDefault="009A7C53" w:rsidP="009A7C53">
            <w:pPr>
              <w:spacing w:line="260" w:lineRule="exact"/>
              <w:jc w:val="left"/>
              <w:rPr>
                <w:rFonts w:ascii="標楷體" w:eastAsia="標楷體" w:hAnsi="標楷體"/>
                <w:b/>
              </w:rPr>
            </w:pPr>
            <w:r>
              <w:rPr>
                <w:rFonts w:ascii="標楷體" w:eastAsia="標楷體" w:hAnsi="標楷體" w:cs="DFKaiShu-SB-Estd-BF" w:hint="eastAsia"/>
                <w:b/>
                <w:bCs/>
                <w:color w:val="auto"/>
              </w:rPr>
              <w:t>【閱讀素養教育】</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閱J3 理解學科知識內的重要詞彙的意涵，並懂得如何運用該詞彙與他人進行溝通。</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閱J9 樂於參與閱讀相關的學習活動，並與他人交流。</w:t>
            </w:r>
          </w:p>
          <w:p w:rsidR="009A7C53" w:rsidRDefault="009A7C53" w:rsidP="009A7C53">
            <w:pPr>
              <w:spacing w:line="260" w:lineRule="exact"/>
              <w:jc w:val="left"/>
              <w:rPr>
                <w:rFonts w:ascii="標楷體" w:eastAsia="標楷體" w:hAnsi="標楷體"/>
                <w:b/>
              </w:rPr>
            </w:pPr>
            <w:r>
              <w:rPr>
                <w:rFonts w:ascii="標楷體" w:eastAsia="標楷體" w:hAnsi="標楷體" w:cs="DFKaiShu-SB-Estd-BF" w:hint="eastAsia"/>
                <w:b/>
                <w:bCs/>
                <w:color w:val="auto"/>
              </w:rPr>
              <w:t>【戶外教育】</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9A7C53" w:rsidRPr="00500692" w:rsidRDefault="009A7C53" w:rsidP="009A7C53">
            <w:pPr>
              <w:adjustRightInd w:val="0"/>
              <w:snapToGrid w:val="0"/>
              <w:spacing w:line="0" w:lineRule="atLeast"/>
              <w:ind w:hanging="7"/>
              <w:jc w:val="left"/>
              <w:rPr>
                <w:rFonts w:ascii="標楷體" w:eastAsia="標楷體" w:hAnsi="標楷體" w:cs="標楷體"/>
                <w:sz w:val="24"/>
                <w:szCs w:val="24"/>
              </w:rPr>
            </w:pPr>
          </w:p>
        </w:tc>
      </w:tr>
      <w:tr w:rsidR="009A7C53"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A7C53" w:rsidRPr="00B26C28" w:rsidRDefault="009A7C53" w:rsidP="009A7C53">
            <w:pPr>
              <w:spacing w:line="0" w:lineRule="atLeast"/>
              <w:jc w:val="center"/>
              <w:rPr>
                <w:rFonts w:eastAsia="標楷體"/>
                <w:color w:val="auto"/>
              </w:rPr>
            </w:pPr>
            <w:r w:rsidRPr="00B26C28">
              <w:rPr>
                <w:rFonts w:eastAsia="標楷體"/>
                <w:color w:val="auto"/>
              </w:rPr>
              <w:t>第五週</w:t>
            </w:r>
          </w:p>
          <w:p w:rsidR="009A7C53" w:rsidRPr="00B26C28" w:rsidRDefault="009A7C53" w:rsidP="009A7C53">
            <w:pPr>
              <w:spacing w:line="0" w:lineRule="atLeast"/>
              <w:jc w:val="center"/>
              <w:rPr>
                <w:rFonts w:eastAsia="標楷體"/>
                <w:color w:val="auto"/>
              </w:rPr>
            </w:pPr>
            <w:r w:rsidRPr="00B26C28">
              <w:rPr>
                <w:rFonts w:eastAsia="標楷體"/>
                <w:color w:val="auto"/>
              </w:rPr>
              <w:t>3/7~3/11</w:t>
            </w:r>
          </w:p>
        </w:tc>
        <w:tc>
          <w:tcPr>
            <w:tcW w:w="1418" w:type="dxa"/>
            <w:tcBorders>
              <w:top w:val="single" w:sz="8" w:space="0" w:color="000000"/>
              <w:left w:val="single" w:sz="8" w:space="0" w:color="000000"/>
              <w:bottom w:val="single" w:sz="8" w:space="0" w:color="000000"/>
              <w:right w:val="single" w:sz="8" w:space="0" w:color="000000"/>
            </w:tcBorders>
          </w:tcPr>
          <w:p w:rsidR="009A7C53" w:rsidRDefault="009A7C53" w:rsidP="009A7C53">
            <w:pPr>
              <w:spacing w:line="260" w:lineRule="exact"/>
              <w:jc w:val="left"/>
              <w:rPr>
                <w:rFonts w:ascii="標楷體" w:eastAsia="標楷體" w:hAnsi="標楷體"/>
                <w:bCs/>
                <w:snapToGrid w:val="0"/>
              </w:rPr>
            </w:pPr>
            <w:r>
              <w:rPr>
                <w:rFonts w:ascii="標楷體" w:eastAsia="標楷體" w:hAnsi="標楷體" w:hint="eastAsia"/>
                <w:bCs/>
                <w:snapToGrid w:val="0"/>
                <w:color w:val="auto"/>
              </w:rPr>
              <w:t>Ib-IV-2 氣壓差會造成空氣的流動而產生風。</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hint="eastAsia"/>
                <w:bCs/>
                <w:snapToGrid w:val="0"/>
                <w:color w:val="auto"/>
              </w:rPr>
              <w:t>Ib-IV-3 由於地球自轉的關係會造成高、低氣壓空氣的旋轉。</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hint="eastAsia"/>
                <w:bCs/>
                <w:snapToGrid w:val="0"/>
                <w:color w:val="auto"/>
              </w:rPr>
              <w:t>Ib-IV-6 臺灣秋冬季受東北季風影響，夏季受西南季風影響，造成各地氣溫、風向和降水的季節性差異。</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rPr>
            </w:pPr>
            <w:r>
              <w:rPr>
                <w:rFonts w:ascii="標楷體" w:eastAsia="標楷體" w:hAnsi="標楷體" w:cs="標楷體" w:hint="eastAsia"/>
                <w:color w:val="auto"/>
              </w:rPr>
              <w:t>pa-IV-1 能分析歸納、製作圖表、使用資訊與數學等方法，整理資訊或數據。</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color w:val="auto"/>
              </w:rPr>
              <w:t>pa-IV-2 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color w:val="auto"/>
              </w:rPr>
              <w:t>ai-IV-2 透過與同儕的討論，分</w:t>
            </w:r>
            <w:r>
              <w:rPr>
                <w:rFonts w:ascii="標楷體" w:eastAsia="標楷體" w:hAnsi="標楷體" w:cs="標楷體" w:hint="eastAsia"/>
                <w:color w:val="auto"/>
              </w:rPr>
              <w:lastRenderedPageBreak/>
              <w:t>享科學發現的樂趣。</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color w:val="auto"/>
              </w:rPr>
              <w:t>ai-IV-3 透過所學到的科學知識和科學探索的各種方法，解釋自然現象發生的原因，建立科學學習的自信心。</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lastRenderedPageBreak/>
              <w:t>第3章變化莫測的天氣</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3-2風起雲湧</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3-2</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1.解釋低氣壓中心地面的氣流方向。</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2.請教師藉由海、陸風局部環流情形，導引出臺灣季風的形成原因。</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center"/>
              <w:rPr>
                <w:rFonts w:ascii="標楷體" w:eastAsia="標楷體" w:hAnsi="標楷體"/>
              </w:rPr>
            </w:pPr>
            <w:r>
              <w:rPr>
                <w:rFonts w:ascii="標楷體" w:eastAsia="標楷體" w:hAnsi="標楷體" w:cs="標楷體" w:hint="eastAsia"/>
                <w:bCs/>
                <w:snapToGrid w:val="0"/>
                <w:color w:val="auto"/>
              </w:rPr>
              <w:t>1</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1.教用版電子教科書。</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2.教學光碟。</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3.地科主題光碟。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2.口頭詢問</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3.實驗報告</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4.成果展示</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5.專案報告</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6.紙筆測驗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【品德教育】</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品J3 關懷生活環境與自然生態永續發展。</w:t>
            </w:r>
          </w:p>
          <w:p w:rsidR="009A7C53" w:rsidRDefault="009A7C53" w:rsidP="009A7C53">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【閱讀素養教育】</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閱J3 理解學科知識內的重要詞彙的意涵，並懂得如何運用該詞彙與他人進行溝通。</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閱J4 除紙本閱讀之外，依學習需求選擇適當的閱讀媒材，並了解如何利用適當的管道獲得文本資源。</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閱J7 小心求證資訊來源，判讀文本知識的正確性。</w:t>
            </w:r>
          </w:p>
          <w:p w:rsidR="009A7C53" w:rsidRDefault="009A7C53" w:rsidP="009A7C53">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【戶外教育】</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lastRenderedPageBreak/>
              <w:t>戶J2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9A7C53" w:rsidRPr="00500692" w:rsidRDefault="009A7C53" w:rsidP="009A7C53">
            <w:pPr>
              <w:adjustRightInd w:val="0"/>
              <w:snapToGrid w:val="0"/>
              <w:spacing w:line="0" w:lineRule="atLeast"/>
              <w:ind w:hanging="7"/>
              <w:jc w:val="left"/>
              <w:rPr>
                <w:rFonts w:ascii="標楷體" w:eastAsia="標楷體" w:hAnsi="標楷體" w:cs="標楷體"/>
                <w:sz w:val="24"/>
                <w:szCs w:val="24"/>
              </w:rPr>
            </w:pPr>
          </w:p>
        </w:tc>
      </w:tr>
      <w:tr w:rsidR="009A7C53"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A7C53" w:rsidRPr="00B26C28" w:rsidRDefault="009A7C53" w:rsidP="009A7C53">
            <w:pPr>
              <w:spacing w:line="0" w:lineRule="atLeast"/>
              <w:jc w:val="center"/>
              <w:rPr>
                <w:rFonts w:eastAsia="標楷體"/>
                <w:color w:val="auto"/>
              </w:rPr>
            </w:pPr>
            <w:r w:rsidRPr="00B26C28">
              <w:rPr>
                <w:rFonts w:eastAsia="標楷體"/>
                <w:color w:val="auto"/>
              </w:rPr>
              <w:t>第六週</w:t>
            </w:r>
          </w:p>
          <w:p w:rsidR="009A7C53" w:rsidRPr="00B26C28" w:rsidRDefault="009A7C53" w:rsidP="009A7C53">
            <w:pPr>
              <w:spacing w:line="0" w:lineRule="atLeast"/>
              <w:jc w:val="center"/>
              <w:rPr>
                <w:rFonts w:eastAsia="標楷體"/>
                <w:color w:val="auto"/>
              </w:rPr>
            </w:pPr>
            <w:r w:rsidRPr="00B26C28">
              <w:rPr>
                <w:rFonts w:eastAsia="標楷體"/>
                <w:color w:val="auto"/>
              </w:rPr>
              <w:t>3/14~3/18</w:t>
            </w:r>
          </w:p>
        </w:tc>
        <w:tc>
          <w:tcPr>
            <w:tcW w:w="1418" w:type="dxa"/>
            <w:tcBorders>
              <w:top w:val="single" w:sz="8" w:space="0" w:color="000000"/>
              <w:left w:val="single" w:sz="8" w:space="0" w:color="000000"/>
              <w:bottom w:val="single" w:sz="8" w:space="0" w:color="000000"/>
              <w:right w:val="single" w:sz="8" w:space="0" w:color="000000"/>
            </w:tcBorders>
          </w:tcPr>
          <w:p w:rsidR="009A7C53" w:rsidRDefault="009A7C53" w:rsidP="009A7C53">
            <w:pPr>
              <w:spacing w:line="260" w:lineRule="exact"/>
              <w:jc w:val="left"/>
              <w:rPr>
                <w:rFonts w:ascii="標楷體" w:eastAsia="標楷體" w:hAnsi="標楷體"/>
              </w:rPr>
            </w:pPr>
            <w:r>
              <w:rPr>
                <w:rFonts w:ascii="標楷體" w:eastAsia="標楷體" w:hAnsi="標楷體" w:hint="eastAsia"/>
                <w:color w:val="auto"/>
              </w:rPr>
              <w:t>Jc-IV-7 電解水與硫酸銅水溶液實驗認識電解原理。</w:t>
            </w:r>
          </w:p>
          <w:p w:rsidR="009A7C53" w:rsidRDefault="009A7C53" w:rsidP="009A7C53">
            <w:pPr>
              <w:pStyle w:val="Default"/>
              <w:spacing w:line="260" w:lineRule="exact"/>
              <w:jc w:val="left"/>
              <w:rPr>
                <w:rFonts w:eastAsia="標楷體" w:cs="Times New Roman"/>
                <w:color w:val="auto"/>
                <w:kern w:val="2"/>
                <w:sz w:val="20"/>
                <w:szCs w:val="20"/>
              </w:rPr>
            </w:pPr>
            <w:r>
              <w:rPr>
                <w:rFonts w:eastAsia="標楷體" w:hint="eastAsia"/>
                <w:color w:val="auto"/>
                <w:kern w:val="2"/>
                <w:sz w:val="20"/>
                <w:szCs w:val="20"/>
              </w:rPr>
              <w:t>Me-IV-5 重金屬汙染的影響。</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tm-IV-1 能從實驗過程、合作討論中理解較複雜的自然界模型，並能評估不同模型的優點和限制，進能應用在後續的科學理解或生活。</w:t>
            </w:r>
          </w:p>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po-IV-1 能從學習活動、日常經驗及科技運用、自然環境、書刊及網路媒體中，進行各種有計畫</w:t>
            </w:r>
            <w:r>
              <w:rPr>
                <w:rFonts w:ascii="標楷體" w:eastAsia="標楷體" w:hAnsi="標楷體" w:cs="標楷體" w:hint="eastAsia"/>
                <w:color w:val="auto"/>
              </w:rPr>
              <w:lastRenderedPageBreak/>
              <w:t>的觀察，進而能察覺問題。</w:t>
            </w:r>
          </w:p>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pe-IV-2 能正確安全操作適合學習階段的物品、器材儀器、科技設備與資源。能進行客觀的質性觀測或數值量冊並詳實記錄。</w:t>
            </w:r>
          </w:p>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ai-IV-1 動手實作解決問題或驗證自己想法，而獲得成就感。</w:t>
            </w:r>
          </w:p>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ai-IV-3 透過所學到的科學知識和科學探索的各種方法，解釋自然現象發生的原因，建立科學學習的自信心。</w:t>
            </w:r>
          </w:p>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ah-IV-2 應用所學到的科學知識與科學探究方法，幫助自己做出最佳的決定。</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lastRenderedPageBreak/>
              <w:t>第1章電與生活</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1-4電解</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1-4</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1.進行探討活動1-2，了解電解水的情形，並從兩極水面的下降可知有氣體生成，再用適當方法檢驗氣體的成分。</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2.電解水實驗中，加入硫酸鉀水溶液以增加導電性，並從兩電極水面的下降可知有氣體生成，再用適當方法檢驗氣體的成分。</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3.觀察電流流向與正負極產物的關聯。</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center"/>
              <w:rPr>
                <w:rFonts w:ascii="標楷體" w:eastAsia="標楷體" w:hAnsi="標楷體"/>
              </w:rPr>
            </w:pPr>
            <w:r>
              <w:rPr>
                <w:rFonts w:ascii="標楷體" w:eastAsia="標楷體" w:hAnsi="標楷體" w:cs="標楷體" w:hint="eastAsia"/>
                <w:bCs/>
                <w:snapToGrid w:val="0"/>
                <w:color w:val="auto"/>
              </w:rPr>
              <w:t>2</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1.實驗影片</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2.準備探討活動1-2器材</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3.教用版電子教科書。</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4.教學光碟。</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5.收集電解於生活中的實用性及應用實例。</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6.學習單。</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7.活動紀錄簿。</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8.命題光碟。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2.口頭詢問</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3.操作</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4.紙筆測驗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
              </w:rPr>
            </w:pPr>
            <w:r>
              <w:rPr>
                <w:rFonts w:ascii="標楷體" w:eastAsia="標楷體" w:hAnsi="標楷體" w:cs="DFKaiShu-SB-Estd-BF" w:hint="eastAsia"/>
                <w:b/>
                <w:bCs/>
                <w:color w:val="auto"/>
              </w:rPr>
              <w:t>【能源教育】</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能J4 了解各種能量形式的轉換。</w:t>
            </w:r>
          </w:p>
          <w:p w:rsidR="009A7C53" w:rsidRDefault="009A7C53" w:rsidP="009A7C53">
            <w:pPr>
              <w:spacing w:line="260" w:lineRule="exact"/>
              <w:jc w:val="left"/>
              <w:rPr>
                <w:rFonts w:ascii="標楷體" w:eastAsia="標楷體" w:hAnsi="標楷體"/>
                <w:b/>
              </w:rPr>
            </w:pPr>
            <w:r>
              <w:rPr>
                <w:rFonts w:ascii="標楷體" w:eastAsia="標楷體" w:hAnsi="標楷體" w:cs="DFKaiShu-SB-Estd-BF" w:hint="eastAsia"/>
                <w:b/>
                <w:bCs/>
                <w:color w:val="auto"/>
              </w:rPr>
              <w:t>【品德教育】</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品J3 關懷生活環境與自然生態永續發展。</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品J8 理性溝通與問題解決。</w:t>
            </w:r>
          </w:p>
          <w:p w:rsidR="009A7C53" w:rsidRDefault="009A7C53" w:rsidP="009A7C53">
            <w:pPr>
              <w:spacing w:line="260" w:lineRule="exact"/>
              <w:jc w:val="left"/>
              <w:rPr>
                <w:rFonts w:ascii="標楷體" w:eastAsia="標楷體" w:hAnsi="標楷體"/>
                <w:b/>
              </w:rPr>
            </w:pPr>
            <w:r>
              <w:rPr>
                <w:rFonts w:ascii="標楷體" w:eastAsia="標楷體" w:hAnsi="標楷體" w:cs="DFKaiShu-SB-Estd-BF" w:hint="eastAsia"/>
                <w:b/>
                <w:bCs/>
                <w:color w:val="auto"/>
              </w:rPr>
              <w:t>【閱讀素養教育】</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閱J3 理解學科知識內的重要詞彙的意涵，並懂得如何運用該詞彙與他人進行溝通。</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閱J9 樂於參與閱讀相關的學習活動，並與他人交流。</w:t>
            </w:r>
          </w:p>
          <w:p w:rsidR="009A7C53" w:rsidRDefault="009A7C53" w:rsidP="009A7C53">
            <w:pPr>
              <w:spacing w:line="260" w:lineRule="exact"/>
              <w:jc w:val="left"/>
              <w:rPr>
                <w:rFonts w:ascii="標楷體" w:eastAsia="標楷體" w:hAnsi="標楷體"/>
                <w:b/>
              </w:rPr>
            </w:pPr>
            <w:r>
              <w:rPr>
                <w:rFonts w:ascii="標楷體" w:eastAsia="標楷體" w:hAnsi="標楷體" w:cs="DFKaiShu-SB-Estd-BF" w:hint="eastAsia"/>
                <w:b/>
                <w:bCs/>
                <w:color w:val="auto"/>
              </w:rPr>
              <w:t>【戶外教育】</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戶J5 在團隊活動中，養成相互</w:t>
            </w:r>
            <w:r>
              <w:rPr>
                <w:rFonts w:ascii="標楷體" w:eastAsia="標楷體" w:hAnsi="標楷體" w:cs="DFKaiShu-SB-Estd-BF" w:hint="eastAsia"/>
                <w:color w:val="auto"/>
              </w:rPr>
              <w:lastRenderedPageBreak/>
              <w:t>合作與互動的良好態度與技能。</w:t>
            </w:r>
          </w:p>
        </w:tc>
        <w:tc>
          <w:tcPr>
            <w:tcW w:w="1784" w:type="dxa"/>
            <w:tcBorders>
              <w:top w:val="single" w:sz="8" w:space="0" w:color="000000"/>
              <w:bottom w:val="single" w:sz="8" w:space="0" w:color="000000"/>
              <w:right w:val="single" w:sz="8" w:space="0" w:color="000000"/>
            </w:tcBorders>
          </w:tcPr>
          <w:p w:rsidR="009A7C53" w:rsidRPr="00500692" w:rsidRDefault="009A7C53" w:rsidP="009A7C53">
            <w:pPr>
              <w:adjustRightInd w:val="0"/>
              <w:snapToGrid w:val="0"/>
              <w:spacing w:line="0" w:lineRule="atLeast"/>
              <w:ind w:hanging="7"/>
              <w:jc w:val="left"/>
              <w:rPr>
                <w:rFonts w:ascii="標楷體" w:eastAsia="標楷體" w:hAnsi="標楷體" w:cs="標楷體"/>
                <w:sz w:val="24"/>
                <w:szCs w:val="24"/>
              </w:rPr>
            </w:pPr>
          </w:p>
        </w:tc>
      </w:tr>
      <w:tr w:rsidR="009A7C53"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A7C53" w:rsidRPr="00B26C28" w:rsidRDefault="009A7C53" w:rsidP="009A7C53">
            <w:pPr>
              <w:spacing w:line="0" w:lineRule="atLeast"/>
              <w:jc w:val="center"/>
              <w:rPr>
                <w:rFonts w:eastAsia="標楷體"/>
                <w:color w:val="auto"/>
              </w:rPr>
            </w:pPr>
            <w:r w:rsidRPr="00B26C28">
              <w:rPr>
                <w:rFonts w:eastAsia="標楷體"/>
                <w:color w:val="auto"/>
              </w:rPr>
              <w:t>第六週</w:t>
            </w:r>
          </w:p>
          <w:p w:rsidR="009A7C53" w:rsidRPr="00B26C28" w:rsidRDefault="009A7C53" w:rsidP="009A7C53">
            <w:pPr>
              <w:spacing w:line="0" w:lineRule="atLeast"/>
              <w:jc w:val="center"/>
              <w:rPr>
                <w:rFonts w:eastAsia="標楷體"/>
                <w:color w:val="auto"/>
              </w:rPr>
            </w:pPr>
            <w:r w:rsidRPr="00B26C28">
              <w:rPr>
                <w:rFonts w:eastAsia="標楷體"/>
                <w:color w:val="auto"/>
              </w:rPr>
              <w:t>3/14~3/18</w:t>
            </w:r>
          </w:p>
        </w:tc>
        <w:tc>
          <w:tcPr>
            <w:tcW w:w="1418" w:type="dxa"/>
            <w:tcBorders>
              <w:top w:val="single" w:sz="8" w:space="0" w:color="000000"/>
              <w:left w:val="single" w:sz="8" w:space="0" w:color="000000"/>
              <w:bottom w:val="single" w:sz="8" w:space="0" w:color="000000"/>
              <w:right w:val="single" w:sz="8" w:space="0" w:color="000000"/>
            </w:tcBorders>
          </w:tcPr>
          <w:p w:rsidR="009A7C53" w:rsidRDefault="009A7C53" w:rsidP="009A7C53">
            <w:pPr>
              <w:spacing w:line="260" w:lineRule="exact"/>
              <w:jc w:val="left"/>
              <w:rPr>
                <w:rFonts w:ascii="標楷體" w:eastAsia="標楷體" w:hAnsi="標楷體"/>
                <w:bCs/>
                <w:snapToGrid w:val="0"/>
              </w:rPr>
            </w:pPr>
            <w:r>
              <w:rPr>
                <w:rFonts w:ascii="標楷體" w:eastAsia="標楷體" w:hAnsi="標楷體" w:hint="eastAsia"/>
                <w:bCs/>
                <w:snapToGrid w:val="0"/>
                <w:color w:val="auto"/>
              </w:rPr>
              <w:t>Ib-IV-1 氣團是性質均勻的大型空氣團塊，性質各有不同。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tr-IV-1 能將所習得的知識正確的連結到所觀察到的自然現象及實驗數據，並推論出其中的關聯，進而運用習得的知識來解釋</w:t>
            </w:r>
            <w:r>
              <w:rPr>
                <w:rFonts w:ascii="標楷體" w:eastAsia="標楷體" w:hAnsi="標楷體" w:cs="標楷體" w:hint="eastAsia"/>
                <w:bCs/>
                <w:snapToGrid w:val="0"/>
                <w:color w:val="auto"/>
              </w:rPr>
              <w:lastRenderedPageBreak/>
              <w:t>自己論點的正確性。</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ai-IV-3 透過所學到的科學知識和科學探索的各種方法，解釋自然現象發生的原因，建立科學學習的自信心。</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pe-IV-2 能正確安全操作適合學習階段的物品、器材儀器、科技設備與資源。能進行客觀的質性觀測或數值量冊並詳實記錄。</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pa-IV-1 能分析歸納、製作圖表、使用資訊與數學等方法，整理資訊或數據。</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lastRenderedPageBreak/>
              <w:t>第3章變化莫測的天氣</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3-3氣團與鋒面</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3-3</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1.延續討論更大尺度範圍空氣所形成的氣團，如何在不同季節中影響臺灣的天氣現象。</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2.建議教師先解釋氣團的定義，導引學生思考哪些區域有足夠的條件會形成氣團。</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center"/>
              <w:rPr>
                <w:rFonts w:ascii="標楷體" w:eastAsia="標楷體" w:hAnsi="標楷體"/>
              </w:rPr>
            </w:pPr>
            <w:r>
              <w:rPr>
                <w:rFonts w:ascii="標楷體" w:eastAsia="標楷體" w:hAnsi="標楷體" w:cs="標楷體" w:hint="eastAsia"/>
                <w:bCs/>
                <w:snapToGrid w:val="0"/>
                <w:color w:val="auto"/>
              </w:rPr>
              <w:t>1</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1.教用版電子教科書。</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2.教學光碟。</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3.地科主題光碟。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2.口頭詢問</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3.實驗報告</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4.成果展示</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5.專案報告</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6.紙筆測驗</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7.操作</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8.設計實驗</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lastRenderedPageBreak/>
              <w:t>9.學習歷程檔案</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lastRenderedPageBreak/>
              <w:t>【品德教育】</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品J3 關懷生活環境與自然生態永續發展。</w:t>
            </w:r>
          </w:p>
          <w:p w:rsidR="009A7C53" w:rsidRDefault="009A7C53" w:rsidP="009A7C53">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【閱讀素養教育】</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閱J3 理解學科知識內的重要詞彙的意涵，並懂</w:t>
            </w:r>
            <w:r>
              <w:rPr>
                <w:rFonts w:ascii="標楷體" w:eastAsia="標楷體" w:hAnsi="標楷體" w:cs="DFKaiShu-SB-Estd-BF" w:hint="eastAsia"/>
                <w:bCs/>
                <w:snapToGrid w:val="0"/>
                <w:color w:val="auto"/>
              </w:rPr>
              <w:lastRenderedPageBreak/>
              <w:t>得如何運用該詞彙與他人進行溝通。</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閱J4 除紙本閱讀之外，依學習需求選擇適當的閱讀媒材，並了解如何利用適當的管道獲得文本資源。</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閱J7 小心求證資訊來源，判讀文本知識的正確性。</w:t>
            </w:r>
          </w:p>
          <w:p w:rsidR="009A7C53" w:rsidRDefault="009A7C53" w:rsidP="009A7C53">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【戶外教育】</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戶J2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9A7C53" w:rsidRPr="00500692" w:rsidRDefault="009A7C53" w:rsidP="009A7C53">
            <w:pPr>
              <w:adjustRightInd w:val="0"/>
              <w:snapToGrid w:val="0"/>
              <w:spacing w:line="0" w:lineRule="atLeast"/>
              <w:ind w:hanging="7"/>
              <w:jc w:val="left"/>
              <w:rPr>
                <w:rFonts w:ascii="標楷體" w:eastAsia="標楷體" w:hAnsi="標楷體" w:cs="標楷體"/>
                <w:sz w:val="24"/>
                <w:szCs w:val="24"/>
              </w:rPr>
            </w:pPr>
          </w:p>
        </w:tc>
      </w:tr>
      <w:tr w:rsidR="009A7C53"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A7C53" w:rsidRPr="00B26C28" w:rsidRDefault="009A7C53" w:rsidP="009A7C53">
            <w:pPr>
              <w:spacing w:line="0" w:lineRule="atLeast"/>
              <w:jc w:val="center"/>
              <w:rPr>
                <w:rFonts w:eastAsia="標楷體"/>
                <w:color w:val="auto"/>
              </w:rPr>
            </w:pPr>
            <w:r w:rsidRPr="00B26C28">
              <w:rPr>
                <w:rFonts w:eastAsia="標楷體"/>
                <w:color w:val="auto"/>
              </w:rPr>
              <w:t>第七週</w:t>
            </w:r>
            <w:r w:rsidRPr="00B26C28">
              <w:rPr>
                <w:rFonts w:eastAsia="標楷體"/>
                <w:color w:val="auto"/>
              </w:rPr>
              <w:t>.</w:t>
            </w:r>
          </w:p>
          <w:p w:rsidR="009A7C53" w:rsidRPr="00B26C28" w:rsidRDefault="009A7C53" w:rsidP="009A7C53">
            <w:pPr>
              <w:spacing w:line="0" w:lineRule="atLeast"/>
              <w:jc w:val="center"/>
              <w:rPr>
                <w:rFonts w:eastAsia="標楷體"/>
                <w:color w:val="auto"/>
              </w:rPr>
            </w:pPr>
            <w:r w:rsidRPr="00B26C28">
              <w:rPr>
                <w:rFonts w:eastAsia="標楷體"/>
                <w:color w:val="auto"/>
              </w:rPr>
              <w:t>3/21~3/25</w:t>
            </w:r>
          </w:p>
        </w:tc>
        <w:tc>
          <w:tcPr>
            <w:tcW w:w="1418" w:type="dxa"/>
            <w:tcBorders>
              <w:top w:val="single" w:sz="8" w:space="0" w:color="000000"/>
              <w:left w:val="single" w:sz="8" w:space="0" w:color="000000"/>
              <w:bottom w:val="single" w:sz="8" w:space="0" w:color="000000"/>
              <w:right w:val="single" w:sz="8" w:space="0" w:color="000000"/>
            </w:tcBorders>
          </w:tcPr>
          <w:p w:rsidR="009A7C53" w:rsidRDefault="009A7C53" w:rsidP="009A7C53">
            <w:pPr>
              <w:spacing w:line="260" w:lineRule="exact"/>
              <w:jc w:val="left"/>
              <w:rPr>
                <w:rFonts w:ascii="標楷體" w:eastAsia="標楷體" w:hAnsi="標楷體"/>
              </w:rPr>
            </w:pPr>
            <w:r>
              <w:rPr>
                <w:rFonts w:ascii="標楷體" w:eastAsia="標楷體" w:hAnsi="標楷體" w:hint="eastAsia"/>
                <w:color w:val="auto"/>
              </w:rPr>
              <w:t>Jc-IV-7 電解水與硫酸銅水溶液實驗認識電解原理。</w:t>
            </w:r>
          </w:p>
          <w:p w:rsidR="009A7C53" w:rsidRDefault="009A7C53" w:rsidP="009A7C53">
            <w:pPr>
              <w:pStyle w:val="Default"/>
              <w:spacing w:line="260" w:lineRule="exact"/>
              <w:jc w:val="left"/>
              <w:rPr>
                <w:rFonts w:eastAsia="標楷體" w:cs="Times New Roman"/>
                <w:color w:val="auto"/>
                <w:kern w:val="2"/>
                <w:sz w:val="20"/>
                <w:szCs w:val="20"/>
              </w:rPr>
            </w:pPr>
            <w:r>
              <w:rPr>
                <w:rFonts w:eastAsia="標楷體" w:hint="eastAsia"/>
                <w:color w:val="auto"/>
                <w:kern w:val="2"/>
                <w:sz w:val="20"/>
                <w:szCs w:val="20"/>
              </w:rPr>
              <w:t>Me-IV-5 重金屬汙染的影響。</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tm-IV-1 能從實驗過程、合作討論中理解較複雜</w:t>
            </w:r>
            <w:r>
              <w:rPr>
                <w:rFonts w:ascii="標楷體" w:eastAsia="標楷體" w:hAnsi="標楷體" w:cs="標楷體" w:hint="eastAsia"/>
                <w:color w:val="auto"/>
              </w:rPr>
              <w:lastRenderedPageBreak/>
              <w:t>的自然界模型，並能評估不同模型的優點和限制，進能應用在後續的科學理解或生活。</w:t>
            </w:r>
          </w:p>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po-IV-1 能從學習活動、日常經驗及科技運用、自然環境、書刊及網路媒體中，進行各種有計畫的觀察，進而能察覺問題。</w:t>
            </w:r>
          </w:p>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pe-IV-2 能正確安全操作適合學習階段的物品、器材儀器、科技設備與資源。能進行客觀的質性觀測或數值量冊並詳實記錄。</w:t>
            </w:r>
          </w:p>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ai-IV-1 動手實作解決問題或驗證自己想法，而獲得成就感。</w:t>
            </w:r>
          </w:p>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ai-IV-3 透過所學到的科學知識和科學探索的各種方法，解釋自然現象發生的原因，建立科學學習的自信心。</w:t>
            </w:r>
          </w:p>
          <w:p w:rsidR="009A7C53" w:rsidRDefault="009A7C53" w:rsidP="009A7C53">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ah-IV-2 應用所學到的科學知識與科學探究方</w:t>
            </w:r>
            <w:r>
              <w:rPr>
                <w:rFonts w:ascii="標楷體" w:eastAsia="標楷體" w:hAnsi="標楷體" w:cs="標楷體" w:hint="eastAsia"/>
                <w:color w:val="auto"/>
              </w:rPr>
              <w:lastRenderedPageBreak/>
              <w:t>法，幫助自己做出最佳的決定。</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lastRenderedPageBreak/>
              <w:t>第1章電與生活</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1-4電解（第一次段考）</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1-5</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1.進行小活動1-5，了解電解水的情形。</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2.引導學生進行實驗1-2，了解利用電解法可得知化合物組成。</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3.電解水實驗中，加入硫酸鉀水溶液以增加導電性，並從兩電極水面的下降可知有氣體生成，再用適當方法檢驗氣體的成分。</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center"/>
              <w:rPr>
                <w:rFonts w:ascii="標楷體" w:eastAsia="標楷體" w:hAnsi="標楷體"/>
              </w:rPr>
            </w:pPr>
            <w:r>
              <w:rPr>
                <w:rFonts w:ascii="標楷體" w:eastAsia="標楷體" w:hAnsi="標楷體" w:cs="標楷體" w:hint="eastAsia"/>
                <w:bCs/>
                <w:snapToGrid w:val="0"/>
                <w:color w:val="auto"/>
              </w:rPr>
              <w:t>2</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 xml:space="preserve">1.準備實驗1-2器材。 </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2.實驗VCD</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3.準備小活動1-5器材</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4.教用版電子教科書。</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5.教學光碟。</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6.理化主題光碟。</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7.收集電解於生活中的實用性及應用實例。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2.口頭詢問</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3.操作</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4.紙筆測驗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
              </w:rPr>
            </w:pPr>
            <w:r>
              <w:rPr>
                <w:rFonts w:ascii="標楷體" w:eastAsia="標楷體" w:hAnsi="標楷體" w:cs="DFKaiShu-SB-Estd-BF" w:hint="eastAsia"/>
                <w:b/>
                <w:bCs/>
                <w:color w:val="auto"/>
              </w:rPr>
              <w:t>【能源教育】</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能J4 了解各種能量形式的轉換。</w:t>
            </w:r>
          </w:p>
          <w:p w:rsidR="009A7C53" w:rsidRDefault="009A7C53" w:rsidP="009A7C53">
            <w:pPr>
              <w:spacing w:line="260" w:lineRule="exact"/>
              <w:jc w:val="left"/>
              <w:rPr>
                <w:rFonts w:ascii="標楷體" w:eastAsia="標楷體" w:hAnsi="標楷體"/>
                <w:b/>
              </w:rPr>
            </w:pPr>
            <w:r>
              <w:rPr>
                <w:rFonts w:ascii="標楷體" w:eastAsia="標楷體" w:hAnsi="標楷體" w:cs="DFKaiShu-SB-Estd-BF" w:hint="eastAsia"/>
                <w:b/>
                <w:bCs/>
                <w:color w:val="auto"/>
              </w:rPr>
              <w:t>【品德教育】</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品J3 關懷生活環境與自然生態永續發展。</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品J8 理性溝通與問題解決。</w:t>
            </w:r>
          </w:p>
          <w:p w:rsidR="009A7C53" w:rsidRDefault="009A7C53" w:rsidP="009A7C53">
            <w:pPr>
              <w:spacing w:line="260" w:lineRule="exact"/>
              <w:jc w:val="left"/>
              <w:rPr>
                <w:rFonts w:ascii="標楷體" w:eastAsia="標楷體" w:hAnsi="標楷體"/>
                <w:b/>
              </w:rPr>
            </w:pPr>
            <w:r>
              <w:rPr>
                <w:rFonts w:ascii="標楷體" w:eastAsia="標楷體" w:hAnsi="標楷體" w:cs="DFKaiShu-SB-Estd-BF" w:hint="eastAsia"/>
                <w:b/>
                <w:bCs/>
                <w:color w:val="auto"/>
              </w:rPr>
              <w:t>【閱讀素養教育】</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lastRenderedPageBreak/>
              <w:t>閱J3 理解學科知識內的重要詞彙的意涵，並懂得如何運用該詞彙與他人進行溝通。</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閱J9 樂於參與閱讀相關的學習活動，並與他人交流。</w:t>
            </w:r>
          </w:p>
          <w:p w:rsidR="009A7C53" w:rsidRDefault="009A7C53" w:rsidP="009A7C53">
            <w:pPr>
              <w:spacing w:line="260" w:lineRule="exact"/>
              <w:jc w:val="left"/>
              <w:rPr>
                <w:rFonts w:ascii="標楷體" w:eastAsia="標楷體" w:hAnsi="標楷體"/>
                <w:b/>
              </w:rPr>
            </w:pPr>
            <w:r>
              <w:rPr>
                <w:rFonts w:ascii="標楷體" w:eastAsia="標楷體" w:hAnsi="標楷體" w:cs="DFKaiShu-SB-Estd-BF" w:hint="eastAsia"/>
                <w:b/>
                <w:bCs/>
                <w:color w:val="auto"/>
              </w:rPr>
              <w:t>【戶外教育】</w:t>
            </w:r>
          </w:p>
          <w:p w:rsidR="009A7C53" w:rsidRDefault="009A7C53" w:rsidP="009A7C53">
            <w:pPr>
              <w:spacing w:line="260" w:lineRule="exact"/>
              <w:jc w:val="left"/>
              <w:rPr>
                <w:rFonts w:ascii="標楷體" w:eastAsia="標楷體" w:hAnsi="標楷體"/>
              </w:rPr>
            </w:pPr>
            <w:r>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9A7C53" w:rsidRPr="00500692" w:rsidRDefault="009A7C53" w:rsidP="009A7C53">
            <w:pPr>
              <w:adjustRightInd w:val="0"/>
              <w:snapToGrid w:val="0"/>
              <w:spacing w:line="0" w:lineRule="atLeast"/>
              <w:ind w:hanging="7"/>
              <w:jc w:val="left"/>
              <w:rPr>
                <w:rFonts w:ascii="標楷體" w:eastAsia="標楷體" w:hAnsi="標楷體" w:cs="標楷體"/>
                <w:sz w:val="24"/>
                <w:szCs w:val="24"/>
              </w:rPr>
            </w:pPr>
          </w:p>
        </w:tc>
      </w:tr>
      <w:tr w:rsidR="009A7C53"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A7C53" w:rsidRPr="00B26C28" w:rsidRDefault="009A7C53" w:rsidP="009A7C53">
            <w:pPr>
              <w:spacing w:line="0" w:lineRule="atLeast"/>
              <w:jc w:val="center"/>
              <w:rPr>
                <w:rFonts w:eastAsia="標楷體"/>
                <w:color w:val="auto"/>
              </w:rPr>
            </w:pPr>
            <w:r w:rsidRPr="00B26C28">
              <w:rPr>
                <w:rFonts w:eastAsia="標楷體"/>
                <w:color w:val="auto"/>
              </w:rPr>
              <w:lastRenderedPageBreak/>
              <w:t>第七週</w:t>
            </w:r>
            <w:r w:rsidRPr="00B26C28">
              <w:rPr>
                <w:rFonts w:eastAsia="標楷體"/>
                <w:color w:val="auto"/>
              </w:rPr>
              <w:t>.</w:t>
            </w:r>
          </w:p>
          <w:p w:rsidR="009A7C53" w:rsidRPr="00B26C28" w:rsidRDefault="009A7C53" w:rsidP="009A7C53">
            <w:pPr>
              <w:spacing w:line="0" w:lineRule="atLeast"/>
              <w:jc w:val="center"/>
              <w:rPr>
                <w:rFonts w:eastAsia="標楷體"/>
                <w:color w:val="auto"/>
              </w:rPr>
            </w:pPr>
            <w:r w:rsidRPr="00B26C28">
              <w:rPr>
                <w:rFonts w:eastAsia="標楷體"/>
                <w:color w:val="auto"/>
              </w:rPr>
              <w:t>3/21~3/25</w:t>
            </w:r>
          </w:p>
        </w:tc>
        <w:tc>
          <w:tcPr>
            <w:tcW w:w="1418" w:type="dxa"/>
            <w:tcBorders>
              <w:top w:val="single" w:sz="8" w:space="0" w:color="000000"/>
              <w:left w:val="single" w:sz="8" w:space="0" w:color="000000"/>
              <w:bottom w:val="single" w:sz="8" w:space="0" w:color="000000"/>
              <w:right w:val="single" w:sz="8" w:space="0" w:color="000000"/>
            </w:tcBorders>
          </w:tcPr>
          <w:p w:rsidR="009A7C53" w:rsidRDefault="009A7C53" w:rsidP="009A7C53">
            <w:pPr>
              <w:spacing w:line="260" w:lineRule="exact"/>
              <w:jc w:val="left"/>
              <w:rPr>
                <w:rFonts w:ascii="標楷體" w:eastAsia="標楷體" w:hAnsi="標楷體"/>
                <w:bCs/>
                <w:snapToGrid w:val="0"/>
              </w:rPr>
            </w:pPr>
            <w:r>
              <w:rPr>
                <w:rFonts w:ascii="標楷體" w:eastAsia="標楷體" w:hAnsi="標楷體" w:hint="eastAsia"/>
                <w:bCs/>
                <w:snapToGrid w:val="0"/>
                <w:color w:val="auto"/>
              </w:rPr>
              <w:t>Ib-IV-1 氣團是性質均勻的大型空氣團塊，性質各有不同。</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hint="eastAsia"/>
                <w:bCs/>
                <w:snapToGrid w:val="0"/>
                <w:color w:val="auto"/>
              </w:rPr>
              <w:t>Ib-IV-4 鋒面是性質不同的氣團之交界面，會產生各種天氣變化。</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tr-IV-1 能將所習得的知識正確的連結到所觀察到的自然現象及實驗數據，並推論出其中的關聯，進而運用習得的知識來解釋自己論點的正確性。</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ai-IV-3 透過所學到的科學知識和科學探索的各種方法，解釋自然現象發生的原因，建立科學學習的自信心。</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pe-IV-2 能正確安全操作適合學習階段的物品、器材儀器、科技設備與資源。能進行客觀的質性觀測或數值量冊並詳實記錄。</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pa-IV-1 能分析歸納、製作圖表、使用資訊與數學等方法，整理資訊或數據。</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第3章變化莫測的天氣</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3-3氣團與鋒面（第一次段考）</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3-3</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1.請學生思考當兩個氣團相遇時，會有什麼情形產生，教師再解釋兩氣團的交界會形成鋒面。</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2.解釋依據冷、暖氣團運動的方向，可將鋒面分為冷鋒、暖鋒、滯留鋒等。</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center"/>
              <w:rPr>
                <w:rFonts w:ascii="標楷體" w:eastAsia="標楷體" w:hAnsi="標楷體"/>
              </w:rPr>
            </w:pPr>
            <w:r>
              <w:rPr>
                <w:rFonts w:ascii="標楷體" w:eastAsia="標楷體" w:hAnsi="標楷體" w:cs="標楷體" w:hint="eastAsia"/>
                <w:bCs/>
                <w:snapToGrid w:val="0"/>
                <w:color w:val="auto"/>
              </w:rPr>
              <w:t>1</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1.教用版電子教科書。</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2.教學光碟。</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3.地科主題光碟。</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4.準備小活動3-1器材</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2.口頭詢問</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3.實驗報告</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4.成果展示</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5.專案報告</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6.紙筆測驗</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7.操作</w:t>
            </w:r>
          </w:p>
          <w:p w:rsidR="009A7C53" w:rsidRDefault="009A7C53" w:rsidP="009A7C53">
            <w:pPr>
              <w:spacing w:line="260" w:lineRule="exact"/>
              <w:jc w:val="left"/>
              <w:rPr>
                <w:rFonts w:ascii="標楷體" w:eastAsia="標楷體" w:hAnsi="標楷體"/>
              </w:rPr>
            </w:pPr>
            <w:r>
              <w:rPr>
                <w:rFonts w:ascii="標楷體" w:eastAsia="標楷體" w:hAnsi="標楷體" w:cs="標楷體" w:hint="eastAsia"/>
                <w:bCs/>
                <w:snapToGrid w:val="0"/>
                <w:color w:val="auto"/>
              </w:rPr>
              <w:t>8.設計實驗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7C53" w:rsidRDefault="009A7C53" w:rsidP="009A7C53">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【品德教育】</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品J3 關懷生活環境與自然生態永續發展。</w:t>
            </w:r>
          </w:p>
          <w:p w:rsidR="009A7C53" w:rsidRDefault="009A7C53" w:rsidP="009A7C53">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【閱讀素養教育】</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閱J3 理解學科知識內的重要詞彙的意涵，並懂得如何運用該詞彙與他人進行溝通。</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閱J4 除紙本閱讀之外，依學習需求選擇適當的閱讀媒材，並了解如何利用適當的管道獲得文本資源。</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閱J7 小心求證資訊來源，判讀文本知識的正確性。</w:t>
            </w:r>
          </w:p>
          <w:p w:rsidR="009A7C53" w:rsidRDefault="009A7C53" w:rsidP="009A7C53">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【戶外教育】</w:t>
            </w:r>
          </w:p>
          <w:p w:rsidR="009A7C53" w:rsidRDefault="009A7C53" w:rsidP="009A7C53">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戶J2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9A7C53" w:rsidRPr="00500692" w:rsidRDefault="009A7C53" w:rsidP="009A7C53">
            <w:pPr>
              <w:adjustRightInd w:val="0"/>
              <w:snapToGrid w:val="0"/>
              <w:spacing w:line="0" w:lineRule="atLeast"/>
              <w:ind w:hanging="7"/>
              <w:jc w:val="left"/>
              <w:rPr>
                <w:rFonts w:ascii="標楷體" w:eastAsia="標楷體" w:hAnsi="標楷體" w:cs="標楷體"/>
                <w:sz w:val="24"/>
                <w:szCs w:val="24"/>
              </w:rPr>
            </w:pPr>
          </w:p>
        </w:tc>
      </w:tr>
      <w:tr w:rsidR="00C94AEE"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94AEE" w:rsidRPr="00B26C28" w:rsidRDefault="00C94AEE" w:rsidP="00C94AEE">
            <w:pPr>
              <w:spacing w:line="0" w:lineRule="atLeast"/>
              <w:jc w:val="center"/>
              <w:rPr>
                <w:rFonts w:eastAsia="標楷體"/>
                <w:color w:val="auto"/>
              </w:rPr>
            </w:pPr>
            <w:r w:rsidRPr="00B26C28">
              <w:rPr>
                <w:rFonts w:eastAsia="標楷體"/>
                <w:color w:val="auto"/>
              </w:rPr>
              <w:lastRenderedPageBreak/>
              <w:t>第八週</w:t>
            </w:r>
          </w:p>
          <w:p w:rsidR="00C94AEE" w:rsidRPr="00B26C28" w:rsidRDefault="00C94AEE" w:rsidP="00C94AEE">
            <w:pPr>
              <w:spacing w:line="0" w:lineRule="atLeast"/>
              <w:jc w:val="center"/>
              <w:rPr>
                <w:rFonts w:eastAsia="標楷體"/>
                <w:color w:val="auto"/>
              </w:rPr>
            </w:pPr>
            <w:r w:rsidRPr="00B26C28">
              <w:rPr>
                <w:rFonts w:eastAsia="標楷體"/>
                <w:color w:val="auto"/>
              </w:rPr>
              <w:t>3/28~4/1</w:t>
            </w:r>
          </w:p>
          <w:p w:rsidR="00C94AEE" w:rsidRPr="00B26C28" w:rsidRDefault="00C94AEE" w:rsidP="00C94AEE">
            <w:pPr>
              <w:spacing w:line="0" w:lineRule="atLeast"/>
              <w:jc w:val="center"/>
              <w:rPr>
                <w:rFonts w:eastAsia="標楷體"/>
                <w:color w:val="auto"/>
              </w:rPr>
            </w:pPr>
            <w:r w:rsidRPr="00B26C28">
              <w:rPr>
                <w:rFonts w:eastAsia="標楷體"/>
                <w:color w:val="auto"/>
                <w:highlight w:val="yellow"/>
              </w:rPr>
              <w:t>(3/</w:t>
            </w:r>
            <w:r w:rsidRPr="00B26C28">
              <w:rPr>
                <w:rFonts w:eastAsia="標楷體" w:hint="eastAsia"/>
                <w:color w:val="auto"/>
                <w:highlight w:val="yellow"/>
              </w:rPr>
              <w:t>29(</w:t>
            </w:r>
            <w:r w:rsidRPr="00B26C28">
              <w:rPr>
                <w:rFonts w:eastAsia="標楷體" w:hint="eastAsia"/>
                <w:color w:val="auto"/>
                <w:highlight w:val="yellow"/>
              </w:rPr>
              <w:t>二</w:t>
            </w:r>
            <w:r w:rsidRPr="00B26C28">
              <w:rPr>
                <w:rFonts w:eastAsia="標楷體" w:hint="eastAsia"/>
                <w:color w:val="auto"/>
                <w:highlight w:val="yellow"/>
              </w:rPr>
              <w:t>)</w:t>
            </w:r>
            <w:r w:rsidRPr="00B26C28">
              <w:rPr>
                <w:rFonts w:eastAsia="標楷體"/>
                <w:color w:val="auto"/>
                <w:highlight w:val="yellow"/>
              </w:rPr>
              <w:t>-3</w:t>
            </w:r>
            <w:r w:rsidRPr="00B26C28">
              <w:rPr>
                <w:rFonts w:eastAsia="標楷體" w:hint="eastAsia"/>
                <w:color w:val="auto"/>
                <w:highlight w:val="yellow"/>
              </w:rPr>
              <w:t>0(</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段考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C94AEE" w:rsidRDefault="00C94AEE" w:rsidP="00C94AEE">
            <w:pPr>
              <w:spacing w:line="260" w:lineRule="exact"/>
              <w:jc w:val="left"/>
              <w:rPr>
                <w:rFonts w:ascii="標楷體" w:eastAsia="標楷體" w:hAnsi="標楷體"/>
              </w:rPr>
            </w:pPr>
            <w:r>
              <w:rPr>
                <w:rFonts w:ascii="標楷體" w:eastAsia="標楷體" w:hAnsi="標楷體" w:hint="eastAsia"/>
                <w:color w:val="auto"/>
              </w:rPr>
              <w:t>Jc-IV-7 電解水與硫酸銅水溶液實驗認識電解原理。</w:t>
            </w:r>
          </w:p>
          <w:p w:rsidR="00C94AEE" w:rsidRDefault="00C94AEE" w:rsidP="00C94AEE">
            <w:pPr>
              <w:pStyle w:val="Default"/>
              <w:spacing w:line="260" w:lineRule="exact"/>
              <w:jc w:val="left"/>
              <w:rPr>
                <w:rFonts w:eastAsia="標楷體" w:cs="Times New Roman"/>
                <w:color w:val="auto"/>
                <w:kern w:val="2"/>
                <w:sz w:val="20"/>
                <w:szCs w:val="20"/>
              </w:rPr>
            </w:pPr>
            <w:r>
              <w:rPr>
                <w:rFonts w:eastAsia="標楷體" w:hint="eastAsia"/>
                <w:color w:val="auto"/>
                <w:kern w:val="2"/>
                <w:sz w:val="20"/>
                <w:szCs w:val="20"/>
              </w:rPr>
              <w:t>Me-IV-5 重金屬汙染的影響。</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4AEE" w:rsidRDefault="00C94AEE" w:rsidP="00C94AEE">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C94AEE" w:rsidRDefault="00C94AEE" w:rsidP="00C94AEE">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tm-IV-1 能從實驗過程、合作討論中理解較複雜的自然界模型，並能評估不同模型的優點和限制，進能應用在後續的科學理解或生活。</w:t>
            </w:r>
          </w:p>
          <w:p w:rsidR="00C94AEE" w:rsidRDefault="00C94AEE" w:rsidP="00C94AEE">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po-IV-1 能從學習活動、日常經驗及科技運用、自然環境、書刊及網路媒體中，進行各種有計畫的觀察，進而能察覺問題。</w:t>
            </w:r>
          </w:p>
          <w:p w:rsidR="00C94AEE" w:rsidRDefault="00C94AEE" w:rsidP="00C94AEE">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pe-IV-2 能正確安全操作適合學習階段的物品、器材儀器、科技設備與資源。能進行客觀的質性觀測或數值量冊並詳實記錄。</w:t>
            </w:r>
          </w:p>
          <w:p w:rsidR="00C94AEE" w:rsidRDefault="00C94AEE" w:rsidP="00C94AEE">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lastRenderedPageBreak/>
              <w:t>ai-IV-1 動手實作解決問題或驗證自己想法，而獲得成就感。</w:t>
            </w:r>
          </w:p>
          <w:p w:rsidR="00C94AEE" w:rsidRDefault="00C94AEE" w:rsidP="00C94AEE">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ai-IV-3 透過所學到的科學知識和科學探索的各種方法，解釋自然現象發生的原因，建立科學學習的自信心。</w:t>
            </w:r>
          </w:p>
          <w:p w:rsidR="00C94AEE" w:rsidRDefault="00C94AEE" w:rsidP="00C94AEE">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ah-IV-2 應用所學到的科學知識與科學探究方法，幫助自己做出最佳的決定。</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lastRenderedPageBreak/>
              <w:t>第1章電與生活</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1-4電解</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1-4</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1.觀察電流流向與正負極產物的關聯。</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2.若將電解硫酸銅水溶液的電極改為銅片，觀察化學反應有無不同。</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3.了解如何電鍍物品。</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center"/>
              <w:rPr>
                <w:rFonts w:ascii="標楷體" w:eastAsia="標楷體" w:hAnsi="標楷體"/>
              </w:rPr>
            </w:pPr>
            <w:r>
              <w:rPr>
                <w:rFonts w:ascii="標楷體" w:eastAsia="標楷體" w:hAnsi="標楷體" w:cs="標楷體" w:hint="eastAsia"/>
                <w:bCs/>
                <w:snapToGrid w:val="0"/>
                <w:color w:val="auto"/>
              </w:rPr>
              <w:t>2</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1.學習單。</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2.活動紀錄簿。</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3.命題光碟。</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4.教用版電子教科書。</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1.紙筆測驗</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2.作業檢核</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
              </w:rPr>
            </w:pPr>
            <w:r>
              <w:rPr>
                <w:rFonts w:ascii="標楷體" w:eastAsia="標楷體" w:hAnsi="標楷體" w:cs="DFKaiShu-SB-Estd-BF" w:hint="eastAsia"/>
                <w:b/>
                <w:bCs/>
                <w:color w:val="auto"/>
              </w:rPr>
              <w:t>【能源教育】</w:t>
            </w:r>
          </w:p>
          <w:p w:rsidR="00C94AEE" w:rsidRDefault="00C94AEE" w:rsidP="00C94AEE">
            <w:pPr>
              <w:spacing w:line="260" w:lineRule="exact"/>
              <w:jc w:val="left"/>
              <w:rPr>
                <w:rFonts w:ascii="標楷體" w:eastAsia="標楷體" w:hAnsi="標楷體"/>
              </w:rPr>
            </w:pPr>
            <w:r>
              <w:rPr>
                <w:rFonts w:ascii="標楷體" w:eastAsia="標楷體" w:hAnsi="標楷體" w:cs="DFKaiShu-SB-Estd-BF" w:hint="eastAsia"/>
                <w:color w:val="auto"/>
              </w:rPr>
              <w:t>能J4 了解各種能量形式的轉換。</w:t>
            </w:r>
          </w:p>
          <w:p w:rsidR="00C94AEE" w:rsidRDefault="00C94AEE" w:rsidP="00C94AEE">
            <w:pPr>
              <w:spacing w:line="260" w:lineRule="exact"/>
              <w:jc w:val="left"/>
              <w:rPr>
                <w:rFonts w:ascii="標楷體" w:eastAsia="標楷體" w:hAnsi="標楷體"/>
                <w:b/>
              </w:rPr>
            </w:pPr>
            <w:r>
              <w:rPr>
                <w:rFonts w:ascii="標楷體" w:eastAsia="標楷體" w:hAnsi="標楷體" w:cs="DFKaiShu-SB-Estd-BF" w:hint="eastAsia"/>
                <w:b/>
                <w:bCs/>
                <w:color w:val="auto"/>
              </w:rPr>
              <w:t>【品德教育】</w:t>
            </w:r>
          </w:p>
          <w:p w:rsidR="00C94AEE" w:rsidRDefault="00C94AEE" w:rsidP="00C94AEE">
            <w:pPr>
              <w:spacing w:line="260" w:lineRule="exact"/>
              <w:jc w:val="left"/>
              <w:rPr>
                <w:rFonts w:ascii="標楷體" w:eastAsia="標楷體" w:hAnsi="標楷體"/>
              </w:rPr>
            </w:pPr>
            <w:r>
              <w:rPr>
                <w:rFonts w:ascii="標楷體" w:eastAsia="標楷體" w:hAnsi="標楷體" w:cs="DFKaiShu-SB-Estd-BF" w:hint="eastAsia"/>
                <w:color w:val="auto"/>
              </w:rPr>
              <w:t>品J3 關懷生活環境與自然生態永續發展。</w:t>
            </w:r>
          </w:p>
          <w:p w:rsidR="00C94AEE" w:rsidRDefault="00C94AEE" w:rsidP="00C94AEE">
            <w:pPr>
              <w:spacing w:line="260" w:lineRule="exact"/>
              <w:jc w:val="left"/>
              <w:rPr>
                <w:rFonts w:ascii="標楷體" w:eastAsia="標楷體" w:hAnsi="標楷體"/>
              </w:rPr>
            </w:pPr>
            <w:r>
              <w:rPr>
                <w:rFonts w:ascii="標楷體" w:eastAsia="標楷體" w:hAnsi="標楷體" w:cs="DFKaiShu-SB-Estd-BF" w:hint="eastAsia"/>
                <w:color w:val="auto"/>
              </w:rPr>
              <w:t>品J8 理性溝通與問題解決。</w:t>
            </w:r>
          </w:p>
          <w:p w:rsidR="00C94AEE" w:rsidRDefault="00C94AEE" w:rsidP="00C94AEE">
            <w:pPr>
              <w:spacing w:line="260" w:lineRule="exact"/>
              <w:jc w:val="left"/>
              <w:rPr>
                <w:rFonts w:ascii="標楷體" w:eastAsia="標楷體" w:hAnsi="標楷體"/>
                <w:b/>
              </w:rPr>
            </w:pPr>
            <w:r>
              <w:rPr>
                <w:rFonts w:ascii="標楷體" w:eastAsia="標楷體" w:hAnsi="標楷體" w:cs="DFKaiShu-SB-Estd-BF" w:hint="eastAsia"/>
                <w:b/>
                <w:bCs/>
                <w:color w:val="auto"/>
              </w:rPr>
              <w:t>【閱讀素養教育】</w:t>
            </w:r>
          </w:p>
          <w:p w:rsidR="00C94AEE" w:rsidRDefault="00C94AEE" w:rsidP="00C94AEE">
            <w:pPr>
              <w:spacing w:line="260" w:lineRule="exact"/>
              <w:jc w:val="left"/>
              <w:rPr>
                <w:rFonts w:ascii="標楷體" w:eastAsia="標楷體" w:hAnsi="標楷體"/>
              </w:rPr>
            </w:pPr>
            <w:r>
              <w:rPr>
                <w:rFonts w:ascii="標楷體" w:eastAsia="標楷體" w:hAnsi="標楷體" w:cs="DFKaiShu-SB-Estd-BF" w:hint="eastAsia"/>
                <w:color w:val="auto"/>
              </w:rPr>
              <w:t>閱J3 理解學科知識內的重要詞彙的意涵，並懂得如何運用該詞彙與他人進行溝通。</w:t>
            </w:r>
          </w:p>
          <w:p w:rsidR="00C94AEE" w:rsidRDefault="00C94AEE" w:rsidP="00C94AEE">
            <w:pPr>
              <w:spacing w:line="260" w:lineRule="exact"/>
              <w:jc w:val="left"/>
              <w:rPr>
                <w:rFonts w:ascii="標楷體" w:eastAsia="標楷體" w:hAnsi="標楷體"/>
              </w:rPr>
            </w:pPr>
            <w:r>
              <w:rPr>
                <w:rFonts w:ascii="標楷體" w:eastAsia="標楷體" w:hAnsi="標楷體" w:cs="DFKaiShu-SB-Estd-BF" w:hint="eastAsia"/>
                <w:color w:val="auto"/>
              </w:rPr>
              <w:t>閱J9 樂於參與閱讀相關的學習活動，並與他人交流。</w:t>
            </w:r>
          </w:p>
          <w:p w:rsidR="00C94AEE" w:rsidRDefault="00C94AEE" w:rsidP="00C94AEE">
            <w:pPr>
              <w:spacing w:line="260" w:lineRule="exact"/>
              <w:jc w:val="left"/>
              <w:rPr>
                <w:rFonts w:ascii="標楷體" w:eastAsia="標楷體" w:hAnsi="標楷體"/>
                <w:b/>
              </w:rPr>
            </w:pPr>
            <w:r>
              <w:rPr>
                <w:rFonts w:ascii="標楷體" w:eastAsia="標楷體" w:hAnsi="標楷體" w:cs="DFKaiShu-SB-Estd-BF" w:hint="eastAsia"/>
                <w:b/>
                <w:bCs/>
                <w:color w:val="auto"/>
              </w:rPr>
              <w:t>【戶外教育】</w:t>
            </w:r>
          </w:p>
          <w:p w:rsidR="00C94AEE" w:rsidRDefault="00C94AEE" w:rsidP="00C94AEE">
            <w:pPr>
              <w:spacing w:line="260" w:lineRule="exact"/>
              <w:jc w:val="left"/>
              <w:rPr>
                <w:rFonts w:ascii="標楷體" w:eastAsia="標楷體" w:hAnsi="標楷體"/>
              </w:rPr>
            </w:pPr>
            <w:r>
              <w:rPr>
                <w:rFonts w:ascii="標楷體" w:eastAsia="標楷體" w:hAnsi="標楷體" w:cs="DFKaiShu-SB-Estd-BF" w:hint="eastAsia"/>
                <w:color w:val="auto"/>
              </w:rPr>
              <w:t>戶J5 在團隊活動中，養成相互合作與互動的良好態度與技能。</w:t>
            </w:r>
          </w:p>
        </w:tc>
        <w:tc>
          <w:tcPr>
            <w:tcW w:w="1784" w:type="dxa"/>
            <w:tcBorders>
              <w:top w:val="single" w:sz="8" w:space="0" w:color="000000"/>
              <w:bottom w:val="single" w:sz="8" w:space="0" w:color="000000"/>
              <w:right w:val="single" w:sz="8" w:space="0" w:color="000000"/>
            </w:tcBorders>
          </w:tcPr>
          <w:p w:rsidR="00C94AEE" w:rsidRPr="00500692" w:rsidRDefault="00C94AEE" w:rsidP="00C94AEE">
            <w:pPr>
              <w:adjustRightInd w:val="0"/>
              <w:snapToGrid w:val="0"/>
              <w:spacing w:line="0" w:lineRule="atLeast"/>
              <w:ind w:hanging="7"/>
              <w:jc w:val="left"/>
              <w:rPr>
                <w:rFonts w:ascii="標楷體" w:eastAsia="標楷體" w:hAnsi="標楷體" w:cs="標楷體"/>
                <w:sz w:val="24"/>
                <w:szCs w:val="24"/>
              </w:rPr>
            </w:pPr>
          </w:p>
        </w:tc>
      </w:tr>
      <w:tr w:rsidR="00C94AEE"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94AEE" w:rsidRPr="00B26C28" w:rsidRDefault="00C94AEE" w:rsidP="00C94AEE">
            <w:pPr>
              <w:spacing w:line="0" w:lineRule="atLeast"/>
              <w:jc w:val="center"/>
              <w:rPr>
                <w:rFonts w:eastAsia="標楷體"/>
                <w:color w:val="auto"/>
              </w:rPr>
            </w:pPr>
            <w:r w:rsidRPr="00B26C28">
              <w:rPr>
                <w:rFonts w:eastAsia="標楷體"/>
                <w:color w:val="auto"/>
              </w:rPr>
              <w:t>第八週</w:t>
            </w:r>
          </w:p>
          <w:p w:rsidR="00C94AEE" w:rsidRPr="00B26C28" w:rsidRDefault="00C94AEE" w:rsidP="00C94AEE">
            <w:pPr>
              <w:spacing w:line="0" w:lineRule="atLeast"/>
              <w:jc w:val="center"/>
              <w:rPr>
                <w:rFonts w:eastAsia="標楷體"/>
                <w:color w:val="auto"/>
              </w:rPr>
            </w:pPr>
            <w:r w:rsidRPr="00B26C28">
              <w:rPr>
                <w:rFonts w:eastAsia="標楷體"/>
                <w:color w:val="auto"/>
              </w:rPr>
              <w:t>3/28~4/1</w:t>
            </w:r>
          </w:p>
          <w:p w:rsidR="00C94AEE" w:rsidRPr="00B26C28" w:rsidRDefault="00C94AEE" w:rsidP="00C94AEE">
            <w:pPr>
              <w:spacing w:line="0" w:lineRule="atLeast"/>
              <w:jc w:val="center"/>
              <w:rPr>
                <w:rFonts w:eastAsia="標楷體"/>
                <w:color w:val="auto"/>
              </w:rPr>
            </w:pPr>
            <w:r w:rsidRPr="00B26C28">
              <w:rPr>
                <w:rFonts w:eastAsia="標楷體"/>
                <w:color w:val="auto"/>
                <w:highlight w:val="yellow"/>
              </w:rPr>
              <w:t>(3/</w:t>
            </w:r>
            <w:r w:rsidRPr="00B26C28">
              <w:rPr>
                <w:rFonts w:eastAsia="標楷體" w:hint="eastAsia"/>
                <w:color w:val="auto"/>
                <w:highlight w:val="yellow"/>
              </w:rPr>
              <w:t>29(</w:t>
            </w:r>
            <w:r w:rsidRPr="00B26C28">
              <w:rPr>
                <w:rFonts w:eastAsia="標楷體" w:hint="eastAsia"/>
                <w:color w:val="auto"/>
                <w:highlight w:val="yellow"/>
              </w:rPr>
              <w:t>二</w:t>
            </w:r>
            <w:r w:rsidRPr="00B26C28">
              <w:rPr>
                <w:rFonts w:eastAsia="標楷體" w:hint="eastAsia"/>
                <w:color w:val="auto"/>
                <w:highlight w:val="yellow"/>
              </w:rPr>
              <w:t>)</w:t>
            </w:r>
            <w:r w:rsidRPr="00B26C28">
              <w:rPr>
                <w:rFonts w:eastAsia="標楷體"/>
                <w:color w:val="auto"/>
                <w:highlight w:val="yellow"/>
              </w:rPr>
              <w:t>-3</w:t>
            </w:r>
            <w:r w:rsidRPr="00B26C28">
              <w:rPr>
                <w:rFonts w:eastAsia="標楷體" w:hint="eastAsia"/>
                <w:color w:val="auto"/>
                <w:highlight w:val="yellow"/>
              </w:rPr>
              <w:t>0(</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段考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C94AEE" w:rsidRDefault="00C94AEE" w:rsidP="00C94AEE">
            <w:pPr>
              <w:spacing w:line="260" w:lineRule="exact"/>
              <w:jc w:val="left"/>
              <w:rPr>
                <w:rFonts w:ascii="標楷體" w:eastAsia="標楷體" w:hAnsi="標楷體"/>
              </w:rPr>
            </w:pPr>
            <w:r>
              <w:rPr>
                <w:rFonts w:ascii="標楷體" w:eastAsia="標楷體" w:hAnsi="標楷體" w:hint="eastAsia"/>
                <w:color w:val="auto"/>
              </w:rPr>
              <w:t>Ib-IV-5 臺灣的災變天氣包括颱風、梅雨、寒潮、乾旱等現象。</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pa-IV-1 能分析歸納、製作圖表、使用資訊與數學等方法，整理資訊或數據。</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pa-IV-2 能運用科學原理、思考智能、數學等方法，從（所得</w:t>
            </w:r>
            <w:r>
              <w:rPr>
                <w:rFonts w:ascii="標楷體" w:eastAsia="標楷體" w:hAnsi="標楷體" w:cs="標楷體" w:hint="eastAsia"/>
                <w:color w:val="auto"/>
              </w:rPr>
              <w:lastRenderedPageBreak/>
              <w:t>的）資訊或數據，形成解釋、發現新知、獲知因果關係、解決問題或是發現新的問題。並能將自己的探究結果和同學的結果或其他相關的資訊比較對照，相互檢核，確認結果。</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ah-IV-2 應用所學到的科學知識與科學探究方法，幫助自己做出最佳的決定。</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Ai-IV-3 透過所學到的科學知識或科學探索的各種方法，解釋自然現象發生的原因，建立科學學習的自信心。</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lastRenderedPageBreak/>
              <w:t>第3章變化莫測的天氣</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3-4臺灣的特殊天氣</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3-4</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1.請學生先觀察天氣圖，讓學生先由天氣圖上之高、低氣壓分布和鋒面符號的種類來判斷季節。</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2.依天氣圖的季節順序，分別解釋各個季節臺灣所產生的天氣現象。</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center"/>
              <w:rPr>
                <w:rFonts w:ascii="標楷體" w:eastAsia="標楷體" w:hAnsi="標楷體"/>
              </w:rPr>
            </w:pPr>
            <w:r>
              <w:rPr>
                <w:rFonts w:ascii="標楷體" w:eastAsia="標楷體" w:hAnsi="標楷體" w:cs="標楷體" w:hint="eastAsia"/>
                <w:bCs/>
                <w:snapToGrid w:val="0"/>
                <w:color w:val="auto"/>
              </w:rPr>
              <w:t>1</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1.學習單。</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2.活動紀錄簿。</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3.命題光碟。</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4.教用版電子教科書。</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1.紙筆測驗</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2.作業檢核</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【品德教育】</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品J3 關懷生活環境與自然生態永續發展。</w:t>
            </w:r>
          </w:p>
          <w:p w:rsidR="00C94AEE" w:rsidRDefault="00C94AEE" w:rsidP="00C94AEE">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【閱讀素養教育】</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閱J3 理解學科知識內的重要詞彙的意涵，並懂得如何運用該詞彙與他人進行溝通。</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閱J4 除紙本閱讀之外，依學習需求選擇適當的閱讀媒材，並了解如何利用適當的管道獲得文本資源。</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lastRenderedPageBreak/>
              <w:t>閱J7 小心求證資訊來源，判讀文本知識的正確性。</w:t>
            </w:r>
          </w:p>
          <w:p w:rsidR="00C94AEE" w:rsidRDefault="00C94AEE" w:rsidP="00C94AEE">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【戶外教育】</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戶J2 擴充對環境的理解，運用所學的知識到生活當中，具備觀察、描述、測量、紀錄的能力。</w:t>
            </w:r>
          </w:p>
          <w:p w:rsidR="00C94AEE" w:rsidRDefault="00C94AEE" w:rsidP="00C94AEE">
            <w:pPr>
              <w:spacing w:line="260" w:lineRule="exact"/>
              <w:jc w:val="left"/>
              <w:rPr>
                <w:rFonts w:ascii="標楷體" w:eastAsia="標楷體" w:hAnsi="標楷體"/>
                <w:b/>
              </w:rPr>
            </w:pPr>
            <w:r>
              <w:rPr>
                <w:rFonts w:ascii="標楷體" w:eastAsia="標楷體" w:hAnsi="標楷體" w:cs="DFKaiShu-SB-Estd-BF" w:hint="eastAsia"/>
                <w:b/>
                <w:bCs/>
                <w:color w:val="auto"/>
              </w:rPr>
              <w:t>【環境教育】</w:t>
            </w:r>
          </w:p>
          <w:p w:rsidR="00C94AEE" w:rsidRDefault="00C94AEE" w:rsidP="00C94AEE">
            <w:pPr>
              <w:spacing w:line="260" w:lineRule="exact"/>
              <w:jc w:val="left"/>
              <w:rPr>
                <w:rFonts w:ascii="標楷體" w:eastAsia="標楷體" w:hAnsi="標楷體"/>
              </w:rPr>
            </w:pPr>
            <w:r>
              <w:rPr>
                <w:rFonts w:ascii="標楷體" w:eastAsia="標楷體" w:hAnsi="標楷體" w:cs="DFKaiShu-SB-Estd-BF" w:hint="eastAsia"/>
                <w:color w:val="auto"/>
              </w:rPr>
              <w:t>環J8 了解臺灣生態環境及社會發展面對氣候變遷的脆弱性與韌性。</w:t>
            </w:r>
          </w:p>
        </w:tc>
        <w:tc>
          <w:tcPr>
            <w:tcW w:w="1784" w:type="dxa"/>
            <w:tcBorders>
              <w:top w:val="single" w:sz="8" w:space="0" w:color="000000"/>
              <w:bottom w:val="single" w:sz="8" w:space="0" w:color="000000"/>
              <w:right w:val="single" w:sz="8" w:space="0" w:color="000000"/>
            </w:tcBorders>
          </w:tcPr>
          <w:p w:rsidR="00C94AEE" w:rsidRPr="00500692" w:rsidRDefault="00C94AEE" w:rsidP="00C94AEE">
            <w:pPr>
              <w:adjustRightInd w:val="0"/>
              <w:snapToGrid w:val="0"/>
              <w:spacing w:line="0" w:lineRule="atLeast"/>
              <w:ind w:hanging="7"/>
              <w:jc w:val="left"/>
              <w:rPr>
                <w:rFonts w:ascii="標楷體" w:eastAsia="標楷體" w:hAnsi="標楷體" w:cs="標楷體"/>
                <w:sz w:val="24"/>
                <w:szCs w:val="24"/>
              </w:rPr>
            </w:pPr>
          </w:p>
        </w:tc>
      </w:tr>
      <w:tr w:rsidR="00C94AEE"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94AEE" w:rsidRPr="00B26C28" w:rsidRDefault="00C94AEE" w:rsidP="00C94AEE">
            <w:pPr>
              <w:spacing w:line="0" w:lineRule="atLeast"/>
              <w:jc w:val="center"/>
              <w:rPr>
                <w:rFonts w:eastAsia="標楷體"/>
                <w:color w:val="auto"/>
              </w:rPr>
            </w:pPr>
            <w:r w:rsidRPr="00B26C28">
              <w:rPr>
                <w:rFonts w:eastAsia="標楷體"/>
                <w:color w:val="auto"/>
              </w:rPr>
              <w:t>第九週</w:t>
            </w:r>
          </w:p>
          <w:p w:rsidR="00C94AEE" w:rsidRPr="00B26C28" w:rsidRDefault="00C94AEE" w:rsidP="00C94AEE">
            <w:pPr>
              <w:spacing w:line="0" w:lineRule="atLeast"/>
              <w:jc w:val="center"/>
              <w:rPr>
                <w:rFonts w:eastAsia="標楷體"/>
                <w:color w:val="auto"/>
              </w:rPr>
            </w:pPr>
            <w:r w:rsidRPr="00B26C28">
              <w:rPr>
                <w:rFonts w:eastAsia="標楷體"/>
                <w:color w:val="auto"/>
              </w:rPr>
              <w:t>4/4~4/8</w:t>
            </w:r>
          </w:p>
          <w:p w:rsidR="00C94AEE" w:rsidRPr="00B26C28" w:rsidRDefault="00C94AEE" w:rsidP="00C94AEE">
            <w:pPr>
              <w:spacing w:line="0" w:lineRule="atLeast"/>
              <w:jc w:val="center"/>
              <w:rPr>
                <w:rFonts w:eastAsia="標楷體"/>
                <w:color w:val="auto"/>
              </w:rPr>
            </w:pPr>
            <w:r w:rsidRPr="00B26C28">
              <w:rPr>
                <w:rFonts w:eastAsia="標楷體"/>
                <w:color w:val="auto"/>
              </w:rPr>
              <w:t>(4/4</w:t>
            </w:r>
            <w:r w:rsidRPr="00B26C28">
              <w:rPr>
                <w:rFonts w:eastAsia="標楷體" w:hint="eastAsia"/>
                <w:color w:val="auto"/>
              </w:rPr>
              <w:t>(</w:t>
            </w:r>
            <w:r w:rsidRPr="00B26C28">
              <w:rPr>
                <w:rFonts w:eastAsia="標楷體" w:hint="eastAsia"/>
                <w:color w:val="auto"/>
              </w:rPr>
              <w:t>一</w:t>
            </w:r>
            <w:r w:rsidRPr="00B26C28">
              <w:rPr>
                <w:rFonts w:eastAsia="標楷體" w:hint="eastAsia"/>
                <w:color w:val="auto"/>
              </w:rPr>
              <w:t>)</w:t>
            </w:r>
            <w:r w:rsidRPr="00B26C28">
              <w:rPr>
                <w:rFonts w:eastAsia="標楷體"/>
                <w:color w:val="auto"/>
              </w:rPr>
              <w:t>兒童節、</w:t>
            </w:r>
            <w:r w:rsidRPr="00B26C28">
              <w:rPr>
                <w:rFonts w:eastAsia="標楷體"/>
                <w:color w:val="auto"/>
              </w:rPr>
              <w:t>4/5</w:t>
            </w:r>
            <w:r w:rsidRPr="00B26C28">
              <w:rPr>
                <w:rFonts w:eastAsia="標楷體" w:hint="eastAsia"/>
                <w:color w:val="auto"/>
              </w:rPr>
              <w:t>(</w:t>
            </w:r>
            <w:r w:rsidRPr="00B26C28">
              <w:rPr>
                <w:rFonts w:eastAsia="標楷體" w:hint="eastAsia"/>
                <w:color w:val="auto"/>
              </w:rPr>
              <w:t>二</w:t>
            </w:r>
            <w:r w:rsidRPr="00B26C28">
              <w:rPr>
                <w:rFonts w:eastAsia="標楷體" w:hint="eastAsia"/>
                <w:color w:val="auto"/>
              </w:rPr>
              <w:t>)</w:t>
            </w:r>
            <w:r w:rsidRPr="00B26C28">
              <w:rPr>
                <w:rFonts w:eastAsia="標楷體"/>
                <w:color w:val="auto"/>
              </w:rPr>
              <w:t>清明節</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C94AEE" w:rsidRDefault="00C94AEE" w:rsidP="00C94AEE">
            <w:pPr>
              <w:spacing w:line="260" w:lineRule="exact"/>
              <w:jc w:val="left"/>
              <w:rPr>
                <w:rFonts w:ascii="標楷體" w:eastAsia="標楷體" w:hAnsi="標楷體"/>
                <w:snapToGrid w:val="0"/>
              </w:rPr>
            </w:pPr>
            <w:r>
              <w:rPr>
                <w:rFonts w:ascii="標楷體" w:eastAsia="標楷體" w:hAnsi="標楷體" w:hint="eastAsia"/>
                <w:color w:val="auto"/>
              </w:rPr>
              <w:t>Kc-IV-3 磁場可以用磁力線表示，磁力線方向即為磁場方向，磁力線越密處磁場越大。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4AEE" w:rsidRDefault="00C94AEE" w:rsidP="00C94AEE">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C94AEE" w:rsidRDefault="00C94AEE" w:rsidP="00C94AEE">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lastRenderedPageBreak/>
              <w:t>po-IV-1 能從學習活動、日常經驗及科技運用、自然環境、書刊及網路媒體中，進行各種有計畫的觀察，進而能察覺問題。</w:t>
            </w:r>
          </w:p>
          <w:p w:rsidR="00C94AEE" w:rsidRDefault="00C94AEE" w:rsidP="00C94AEE">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ai-IV-3 透過所學到的科學知識和科學探索的各種方法，解釋自然現象發生的原因，建立科學學習的自信心。</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lastRenderedPageBreak/>
              <w:t>第2章電與磁</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2-1磁鐵與磁場</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2-1</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1.手拿棒形磁鐵及迴紋針相互靠近，請學生說出二者會發生怎樣的現象？</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2.以古希臘發現磁石為開場，有助於科學概念的學習。</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3.任何磁鐵均有兩個不同的磁極；兩磁鐵排斥，則兩端為同性極；反之則為異性極。</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center"/>
              <w:rPr>
                <w:rFonts w:ascii="標楷體" w:eastAsia="標楷體" w:hAnsi="標楷體"/>
              </w:rPr>
            </w:pPr>
            <w:r>
              <w:rPr>
                <w:rFonts w:ascii="標楷體" w:eastAsia="標楷體" w:hAnsi="標楷體" w:cs="標楷體" w:hint="eastAsia"/>
                <w:bCs/>
                <w:snapToGrid w:val="0"/>
                <w:color w:val="auto"/>
              </w:rPr>
              <w:t>2</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1.各式各樣的磁鐵與磁針。</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2.各種金屬與非金屬。</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3.教用版電子教科書。</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4.教學光碟。</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5.理化主題光碟。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2.實驗操作</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3.口頭詢問</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4.紙筆測驗</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5.學習歷程檔案</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
              </w:rPr>
            </w:pPr>
            <w:r>
              <w:rPr>
                <w:rFonts w:ascii="標楷體" w:eastAsia="標楷體" w:hAnsi="標楷體" w:cs="DFKaiShu-SB-Estd-BF" w:hint="eastAsia"/>
                <w:b/>
                <w:bCs/>
                <w:color w:val="auto"/>
              </w:rPr>
              <w:t>【閱讀素養教育】</w:t>
            </w:r>
          </w:p>
          <w:p w:rsidR="00C94AEE" w:rsidRDefault="00C94AEE" w:rsidP="00C94AEE">
            <w:pPr>
              <w:spacing w:line="260" w:lineRule="exact"/>
              <w:jc w:val="left"/>
              <w:rPr>
                <w:rFonts w:ascii="標楷體" w:eastAsia="標楷體" w:hAnsi="標楷體"/>
              </w:rPr>
            </w:pPr>
            <w:r>
              <w:rPr>
                <w:rFonts w:ascii="標楷體" w:eastAsia="標楷體" w:hAnsi="標楷體" w:cs="DFKaiShu-SB-Estd-BF" w:hint="eastAsia"/>
                <w:color w:val="auto"/>
              </w:rPr>
              <w:t>閱J3 理解學科知識內的重要詞彙的意涵，並懂得如何運用該詞彙與他人進行溝通。</w:t>
            </w:r>
          </w:p>
          <w:p w:rsidR="00C94AEE" w:rsidRDefault="00C94AEE" w:rsidP="00C94AEE">
            <w:pPr>
              <w:spacing w:line="260" w:lineRule="exact"/>
              <w:jc w:val="left"/>
              <w:rPr>
                <w:rFonts w:ascii="標楷體" w:eastAsia="標楷體" w:hAnsi="標楷體"/>
                <w:b/>
              </w:rPr>
            </w:pPr>
            <w:r>
              <w:rPr>
                <w:rFonts w:ascii="標楷體" w:eastAsia="標楷體" w:hAnsi="標楷體" w:cs="DFKaiShu-SB-Estd-BF" w:hint="eastAsia"/>
                <w:b/>
                <w:bCs/>
                <w:color w:val="auto"/>
              </w:rPr>
              <w:t>【戶外教育】</w:t>
            </w:r>
          </w:p>
          <w:p w:rsidR="00C94AEE" w:rsidRDefault="00C94AEE" w:rsidP="00C94AEE">
            <w:pPr>
              <w:spacing w:line="260" w:lineRule="exact"/>
              <w:jc w:val="left"/>
              <w:rPr>
                <w:rFonts w:ascii="標楷體" w:eastAsia="標楷體" w:hAnsi="標楷體"/>
              </w:rPr>
            </w:pPr>
            <w:r>
              <w:rPr>
                <w:rFonts w:ascii="標楷體" w:eastAsia="標楷體" w:hAnsi="標楷體" w:cs="DFKaiShu-SB-Estd-BF" w:hint="eastAsia"/>
                <w:color w:val="auto"/>
              </w:rPr>
              <w:t>戶J3 理解知識與生活環境的關</w:t>
            </w:r>
            <w:r>
              <w:rPr>
                <w:rFonts w:ascii="標楷體" w:eastAsia="標楷體" w:hAnsi="標楷體" w:cs="DFKaiShu-SB-Estd-BF" w:hint="eastAsia"/>
                <w:color w:val="auto"/>
              </w:rPr>
              <w:lastRenderedPageBreak/>
              <w:t>係，獲得心靈的喜悅，培養積極面對挑戰的能力與態度。</w:t>
            </w:r>
          </w:p>
          <w:p w:rsidR="00C94AEE" w:rsidRDefault="00C94AEE" w:rsidP="00C94AEE">
            <w:pPr>
              <w:spacing w:line="260" w:lineRule="exact"/>
              <w:jc w:val="left"/>
              <w:rPr>
                <w:rFonts w:ascii="標楷體" w:eastAsia="標楷體" w:hAnsi="標楷體"/>
                <w:b/>
              </w:rPr>
            </w:pPr>
            <w:r>
              <w:rPr>
                <w:rFonts w:ascii="標楷體" w:eastAsia="標楷體" w:hAnsi="標楷體" w:cs="DFKaiShu-SB-Estd-BF" w:hint="eastAsia"/>
                <w:b/>
                <w:bCs/>
                <w:color w:val="auto"/>
              </w:rPr>
              <w:t>【品德教育】</w:t>
            </w:r>
          </w:p>
          <w:p w:rsidR="00C94AEE" w:rsidRDefault="00C94AEE" w:rsidP="00C94AEE">
            <w:pPr>
              <w:spacing w:line="260" w:lineRule="exact"/>
              <w:jc w:val="left"/>
              <w:rPr>
                <w:rFonts w:ascii="標楷體" w:eastAsia="標楷體" w:hAnsi="標楷體"/>
              </w:rPr>
            </w:pPr>
            <w:r>
              <w:rPr>
                <w:rFonts w:ascii="標楷體" w:eastAsia="標楷體" w:hAnsi="標楷體" w:cs="DFKaiShu-SB-Estd-BF" w:hint="eastAsia"/>
                <w:color w:val="auto"/>
              </w:rPr>
              <w:t>品J8 理性溝通與問題解決。</w:t>
            </w:r>
          </w:p>
        </w:tc>
        <w:tc>
          <w:tcPr>
            <w:tcW w:w="1784" w:type="dxa"/>
            <w:tcBorders>
              <w:top w:val="single" w:sz="8" w:space="0" w:color="000000"/>
              <w:bottom w:val="single" w:sz="8" w:space="0" w:color="000000"/>
              <w:right w:val="single" w:sz="8" w:space="0" w:color="000000"/>
            </w:tcBorders>
          </w:tcPr>
          <w:p w:rsidR="00C94AEE" w:rsidRPr="00500692" w:rsidRDefault="003667E3" w:rsidP="00C94AEE">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lastRenderedPageBreak/>
              <w:t>4/7線上教學</w:t>
            </w:r>
          </w:p>
        </w:tc>
      </w:tr>
      <w:tr w:rsidR="00C94AEE"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94AEE" w:rsidRPr="00B26C28" w:rsidRDefault="00C94AEE" w:rsidP="00C94AEE">
            <w:pPr>
              <w:spacing w:line="0" w:lineRule="atLeast"/>
              <w:jc w:val="center"/>
              <w:rPr>
                <w:rFonts w:eastAsia="標楷體"/>
                <w:color w:val="auto"/>
              </w:rPr>
            </w:pPr>
            <w:r w:rsidRPr="00B26C28">
              <w:rPr>
                <w:rFonts w:eastAsia="標楷體"/>
                <w:color w:val="auto"/>
              </w:rPr>
              <w:t>第九週</w:t>
            </w:r>
          </w:p>
          <w:p w:rsidR="00C94AEE" w:rsidRPr="00B26C28" w:rsidRDefault="00C94AEE" w:rsidP="00C94AEE">
            <w:pPr>
              <w:spacing w:line="0" w:lineRule="atLeast"/>
              <w:jc w:val="center"/>
              <w:rPr>
                <w:rFonts w:eastAsia="標楷體"/>
                <w:color w:val="auto"/>
              </w:rPr>
            </w:pPr>
            <w:r w:rsidRPr="00B26C28">
              <w:rPr>
                <w:rFonts w:eastAsia="標楷體"/>
                <w:color w:val="auto"/>
              </w:rPr>
              <w:t>4/4~4/8</w:t>
            </w:r>
          </w:p>
          <w:p w:rsidR="00C94AEE" w:rsidRPr="00B26C28" w:rsidRDefault="00C94AEE" w:rsidP="00C94AEE">
            <w:pPr>
              <w:spacing w:line="0" w:lineRule="atLeast"/>
              <w:jc w:val="center"/>
              <w:rPr>
                <w:rFonts w:eastAsia="標楷體"/>
                <w:color w:val="auto"/>
              </w:rPr>
            </w:pPr>
            <w:r w:rsidRPr="00B26C28">
              <w:rPr>
                <w:rFonts w:eastAsia="標楷體"/>
                <w:color w:val="auto"/>
              </w:rPr>
              <w:t>(4/4</w:t>
            </w:r>
            <w:r w:rsidRPr="00B26C28">
              <w:rPr>
                <w:rFonts w:eastAsia="標楷體" w:hint="eastAsia"/>
                <w:color w:val="auto"/>
              </w:rPr>
              <w:t>(</w:t>
            </w:r>
            <w:r w:rsidRPr="00B26C28">
              <w:rPr>
                <w:rFonts w:eastAsia="標楷體" w:hint="eastAsia"/>
                <w:color w:val="auto"/>
              </w:rPr>
              <w:t>一</w:t>
            </w:r>
            <w:r w:rsidRPr="00B26C28">
              <w:rPr>
                <w:rFonts w:eastAsia="標楷體" w:hint="eastAsia"/>
                <w:color w:val="auto"/>
              </w:rPr>
              <w:t>)</w:t>
            </w:r>
            <w:r w:rsidRPr="00B26C28">
              <w:rPr>
                <w:rFonts w:eastAsia="標楷體"/>
                <w:color w:val="auto"/>
              </w:rPr>
              <w:t>兒童節、</w:t>
            </w:r>
            <w:r w:rsidRPr="00B26C28">
              <w:rPr>
                <w:rFonts w:eastAsia="標楷體"/>
                <w:color w:val="auto"/>
              </w:rPr>
              <w:t>4/5</w:t>
            </w:r>
            <w:r w:rsidRPr="00B26C28">
              <w:rPr>
                <w:rFonts w:eastAsia="標楷體" w:hint="eastAsia"/>
                <w:color w:val="auto"/>
              </w:rPr>
              <w:t>(</w:t>
            </w:r>
            <w:r w:rsidRPr="00B26C28">
              <w:rPr>
                <w:rFonts w:eastAsia="標楷體" w:hint="eastAsia"/>
                <w:color w:val="auto"/>
              </w:rPr>
              <w:t>二</w:t>
            </w:r>
            <w:r w:rsidRPr="00B26C28">
              <w:rPr>
                <w:rFonts w:eastAsia="標楷體" w:hint="eastAsia"/>
                <w:color w:val="auto"/>
              </w:rPr>
              <w:t>)</w:t>
            </w:r>
            <w:r w:rsidRPr="00B26C28">
              <w:rPr>
                <w:rFonts w:eastAsia="標楷體"/>
                <w:color w:val="auto"/>
              </w:rPr>
              <w:t>清明節</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C94AEE" w:rsidRDefault="00C94AEE" w:rsidP="00C94AEE">
            <w:pPr>
              <w:spacing w:line="260" w:lineRule="exact"/>
              <w:jc w:val="left"/>
              <w:rPr>
                <w:rFonts w:ascii="標楷體" w:eastAsia="標楷體" w:hAnsi="標楷體"/>
              </w:rPr>
            </w:pPr>
            <w:r>
              <w:rPr>
                <w:rFonts w:ascii="標楷體" w:eastAsia="標楷體" w:hAnsi="標楷體" w:hint="eastAsia"/>
                <w:color w:val="auto"/>
              </w:rPr>
              <w:t>Ib-IV-5 臺灣的災變天氣包括颱風、梅雨、寒潮、乾旱等現象。</w:t>
            </w:r>
          </w:p>
          <w:p w:rsidR="00C94AEE" w:rsidRDefault="00C94AEE" w:rsidP="00C94AEE">
            <w:pPr>
              <w:spacing w:line="260" w:lineRule="exact"/>
              <w:jc w:val="left"/>
              <w:rPr>
                <w:rFonts w:ascii="標楷體" w:eastAsia="標楷體" w:hAnsi="標楷體"/>
              </w:rPr>
            </w:pPr>
            <w:r>
              <w:rPr>
                <w:rFonts w:ascii="標楷體" w:eastAsia="標楷體" w:hAnsi="標楷體" w:hint="eastAsia"/>
                <w:color w:val="auto"/>
              </w:rPr>
              <w:t>Md-IV-2 颱風主要發生在七至九月，並容易造成生命財產的損失。</w:t>
            </w:r>
          </w:p>
          <w:p w:rsidR="00C94AEE" w:rsidRDefault="00C94AEE" w:rsidP="00C94AEE">
            <w:pPr>
              <w:spacing w:line="260" w:lineRule="exact"/>
              <w:jc w:val="left"/>
              <w:rPr>
                <w:rFonts w:ascii="標楷體" w:eastAsia="標楷體" w:hAnsi="標楷體"/>
              </w:rPr>
            </w:pPr>
            <w:r>
              <w:rPr>
                <w:rFonts w:ascii="標楷體" w:eastAsia="標楷體" w:hAnsi="標楷體" w:hint="eastAsia"/>
                <w:color w:val="auto"/>
              </w:rPr>
              <w:t>Md-IV-3 颱風會帶來狂風、豪雨及暴潮等災害。</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pa-IV-1 能分析歸納、製作圖表、使用資訊與數學等方法，整理資訊或數據。</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pa-IV-2 能運用科學原理、思考智能、數學等方法，從（所得的）資訊或數</w:t>
            </w:r>
            <w:r>
              <w:rPr>
                <w:rFonts w:ascii="標楷體" w:eastAsia="標楷體" w:hAnsi="標楷體" w:cs="標楷體" w:hint="eastAsia"/>
                <w:color w:val="auto"/>
              </w:rPr>
              <w:lastRenderedPageBreak/>
              <w:t>據，形成解釋、發現新知、獲知因果關係、解決問題或是發現新的問題。並能將自己的探究結果和同學的結果或其他相關的資訊比較對照，相互檢核，確認結果。</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ah-IV-2 應用所學到的科學知識與科學探究方法，幫助自己做出最佳的決定。</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Ai-IV-3 透過所學到的科學知識或科學探索的各種方法，解釋自然現象發生的原因，建立科學學習的自信心。</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lastRenderedPageBreak/>
              <w:t>第3章變化莫測的天氣</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3-4臺灣的特殊天氣</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3-4</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1.在介紹夏季天氣圖時，導入此時臺灣容易遇到颱風的侵襲。</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2.由於颱風生成在熱帶海洋上，導引學生思考在該海面上會有強烈的蒸發現象，進而解釋颱風中心因有強烈的空氣上升，導致一低壓的形成，進而可能形成颱風。</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3.依颱風常侵襲臺灣的路徑，分別解釋颱風所會造成的天氣現象及影響。</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center"/>
              <w:rPr>
                <w:rFonts w:ascii="標楷體" w:eastAsia="標楷體" w:hAnsi="標楷體"/>
              </w:rPr>
            </w:pPr>
            <w:r>
              <w:rPr>
                <w:rFonts w:ascii="標楷體" w:eastAsia="標楷體" w:hAnsi="標楷體" w:cs="標楷體" w:hint="eastAsia"/>
                <w:bCs/>
                <w:snapToGrid w:val="0"/>
                <w:color w:val="auto"/>
              </w:rPr>
              <w:t>1</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1.教用版電子教科書。</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2.教學光碟。</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3.地科主題光碟。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2.口頭詢問</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3.實驗報告</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4.成果展示</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5.專案報告</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6.紙筆測驗</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7.操作</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8.設計實驗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【品德教育】</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品J3 關懷生活環境與自然生態永續發展。</w:t>
            </w:r>
          </w:p>
          <w:p w:rsidR="00C94AEE" w:rsidRDefault="00C94AEE" w:rsidP="00C94AEE">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【閱讀素養教育】</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閱J3 理解學科知識內的重要詞彙的意涵，並懂得如何運用該詞彙與他人進行溝通。</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閱J4 除紙本閱讀之外，依學習需求選擇適當的閱讀媒材，並了解如何利用適當的管道獲得文本資源。</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lastRenderedPageBreak/>
              <w:t>閱J7 小心求證資訊來源，判讀文本知識的正確性。</w:t>
            </w:r>
          </w:p>
          <w:p w:rsidR="00C94AEE" w:rsidRDefault="00C94AEE" w:rsidP="00C94AEE">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【戶外教育】</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戶J2 擴充對環境的理解，運用所學的知識到生活當中，具備觀察、描述、測量、紀錄的能力。</w:t>
            </w:r>
          </w:p>
          <w:p w:rsidR="00C94AEE" w:rsidRDefault="00C94AEE" w:rsidP="00C94AEE">
            <w:pPr>
              <w:spacing w:line="260" w:lineRule="exact"/>
              <w:jc w:val="left"/>
              <w:rPr>
                <w:rFonts w:ascii="標楷體" w:eastAsia="標楷體" w:hAnsi="標楷體"/>
                <w:b/>
              </w:rPr>
            </w:pPr>
            <w:r>
              <w:rPr>
                <w:rFonts w:ascii="標楷體" w:eastAsia="標楷體" w:hAnsi="標楷體" w:cs="DFKaiShu-SB-Estd-BF" w:hint="eastAsia"/>
                <w:b/>
                <w:bCs/>
                <w:color w:val="auto"/>
              </w:rPr>
              <w:t>【環境教育】</w:t>
            </w:r>
          </w:p>
          <w:p w:rsidR="00C94AEE" w:rsidRDefault="00C94AEE" w:rsidP="00C94AEE">
            <w:pPr>
              <w:spacing w:line="260" w:lineRule="exact"/>
              <w:jc w:val="left"/>
              <w:rPr>
                <w:rFonts w:ascii="標楷體" w:eastAsia="標楷體" w:hAnsi="標楷體"/>
              </w:rPr>
            </w:pPr>
            <w:r>
              <w:rPr>
                <w:rFonts w:ascii="標楷體" w:eastAsia="標楷體" w:hAnsi="標楷體" w:cs="DFKaiShu-SB-Estd-BF" w:hint="eastAsia"/>
                <w:color w:val="auto"/>
              </w:rPr>
              <w:t>環J8 了解臺灣生態環境及社會發展面對氣候變遷的脆弱性與韌性。</w:t>
            </w:r>
          </w:p>
        </w:tc>
        <w:tc>
          <w:tcPr>
            <w:tcW w:w="1784" w:type="dxa"/>
            <w:tcBorders>
              <w:top w:val="single" w:sz="8" w:space="0" w:color="000000"/>
              <w:bottom w:val="single" w:sz="8" w:space="0" w:color="000000"/>
              <w:right w:val="single" w:sz="8" w:space="0" w:color="000000"/>
            </w:tcBorders>
          </w:tcPr>
          <w:p w:rsidR="00C94AEE" w:rsidRPr="00500692" w:rsidRDefault="003667E3" w:rsidP="00C94AEE">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lastRenderedPageBreak/>
              <w:t>4/7線上教學</w:t>
            </w:r>
          </w:p>
        </w:tc>
      </w:tr>
      <w:tr w:rsidR="00C94AEE"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94AEE" w:rsidRPr="00B26C28" w:rsidRDefault="00C94AEE" w:rsidP="00C94AEE">
            <w:pPr>
              <w:spacing w:line="0" w:lineRule="atLeast"/>
              <w:jc w:val="center"/>
              <w:rPr>
                <w:rFonts w:eastAsia="標楷體"/>
                <w:color w:val="auto"/>
              </w:rPr>
            </w:pPr>
            <w:r w:rsidRPr="00B26C28">
              <w:rPr>
                <w:rFonts w:eastAsia="標楷體"/>
                <w:color w:val="auto"/>
              </w:rPr>
              <w:t>第十週</w:t>
            </w:r>
          </w:p>
          <w:p w:rsidR="00C94AEE" w:rsidRPr="00B26C28" w:rsidRDefault="00C94AEE" w:rsidP="00C94AEE">
            <w:pPr>
              <w:spacing w:line="0" w:lineRule="atLeast"/>
              <w:jc w:val="center"/>
              <w:rPr>
                <w:rFonts w:eastAsia="標楷體"/>
                <w:color w:val="auto"/>
              </w:rPr>
            </w:pPr>
            <w:r w:rsidRPr="00B26C28">
              <w:rPr>
                <w:rFonts w:eastAsia="標楷體"/>
                <w:color w:val="auto"/>
              </w:rPr>
              <w:t>4/11~4/15</w:t>
            </w:r>
          </w:p>
        </w:tc>
        <w:tc>
          <w:tcPr>
            <w:tcW w:w="1418" w:type="dxa"/>
            <w:tcBorders>
              <w:top w:val="single" w:sz="8" w:space="0" w:color="000000"/>
              <w:left w:val="single" w:sz="8" w:space="0" w:color="000000"/>
              <w:bottom w:val="single" w:sz="8" w:space="0" w:color="000000"/>
              <w:right w:val="single" w:sz="8" w:space="0" w:color="000000"/>
            </w:tcBorders>
          </w:tcPr>
          <w:p w:rsidR="00C94AEE" w:rsidRDefault="00C94AEE" w:rsidP="00C94AEE">
            <w:pPr>
              <w:spacing w:line="260" w:lineRule="exact"/>
              <w:jc w:val="left"/>
              <w:rPr>
                <w:rFonts w:ascii="標楷體" w:eastAsia="標楷體" w:hAnsi="標楷體"/>
                <w:snapToGrid w:val="0"/>
              </w:rPr>
            </w:pPr>
            <w:r>
              <w:rPr>
                <w:rFonts w:ascii="標楷體" w:eastAsia="標楷體" w:hAnsi="標楷體" w:hint="eastAsia"/>
                <w:color w:val="auto"/>
              </w:rPr>
              <w:t>Kc-IV-3 磁場可以用磁力線表示，磁力線方向即為磁場方向，磁力線越密處磁場越大。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4AEE" w:rsidRDefault="00C94AEE" w:rsidP="00C94AEE">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C94AEE" w:rsidRDefault="00C94AEE" w:rsidP="00C94AEE">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po-IV-1 能從學習活動、日常經</w:t>
            </w:r>
            <w:r>
              <w:rPr>
                <w:rFonts w:ascii="標楷體" w:eastAsia="標楷體" w:hAnsi="標楷體" w:cs="標楷體" w:hint="eastAsia"/>
                <w:color w:val="auto"/>
              </w:rPr>
              <w:lastRenderedPageBreak/>
              <w:t>驗及科技運用、自然環境、書刊及網路媒體中，進行各種有計畫的觀察，進而能察覺問題。</w:t>
            </w:r>
          </w:p>
          <w:p w:rsidR="00C94AEE" w:rsidRDefault="00C94AEE" w:rsidP="00C94AEE">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ai-IV-3 透過所學到的科學知識和科學探索的各種方法，解釋自然現象發生的原因，建立科學學習的自信心。</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lastRenderedPageBreak/>
              <w:t>第2章電與磁</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2-1磁鐵與磁場</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2-1</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1.進行小活動2-1，不同的磁鐵排列方式，觀察鐵粉所排成的圖案，磁力線是否會交錯？</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2.在磁棒磁力所及的空間稱為磁場。</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3.指北針的方向即為N極所指的方向定為磁力線方向，也是磁場的方向。</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center"/>
              <w:rPr>
                <w:rFonts w:ascii="標楷體" w:eastAsia="標楷體" w:hAnsi="標楷體"/>
              </w:rPr>
            </w:pPr>
            <w:r>
              <w:rPr>
                <w:rFonts w:ascii="標楷體" w:eastAsia="標楷體" w:hAnsi="標楷體" w:cs="標楷體" w:hint="eastAsia"/>
                <w:bCs/>
                <w:snapToGrid w:val="0"/>
                <w:color w:val="auto"/>
              </w:rPr>
              <w:t>2</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1.準備小活動2-1器材。</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2.教用版電子教科書。</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3.教學光碟。</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4.理化主題光碟。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2.實驗操作</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3.口頭詢問</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4.紙筆測驗</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5.學習歷程檔案</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
              </w:rPr>
            </w:pPr>
            <w:r>
              <w:rPr>
                <w:rFonts w:ascii="標楷體" w:eastAsia="標楷體" w:hAnsi="標楷體" w:cs="DFKaiShu-SB-Estd-BF" w:hint="eastAsia"/>
                <w:b/>
                <w:bCs/>
                <w:color w:val="auto"/>
              </w:rPr>
              <w:t>【閱讀素養教育】</w:t>
            </w:r>
          </w:p>
          <w:p w:rsidR="00C94AEE" w:rsidRDefault="00C94AEE" w:rsidP="00C94AEE">
            <w:pPr>
              <w:spacing w:line="260" w:lineRule="exact"/>
              <w:jc w:val="left"/>
              <w:rPr>
                <w:rFonts w:ascii="標楷體" w:eastAsia="標楷體" w:hAnsi="標楷體"/>
              </w:rPr>
            </w:pPr>
            <w:r>
              <w:rPr>
                <w:rFonts w:ascii="標楷體" w:eastAsia="標楷體" w:hAnsi="標楷體" w:cs="DFKaiShu-SB-Estd-BF" w:hint="eastAsia"/>
                <w:color w:val="auto"/>
              </w:rPr>
              <w:t>閱J3 理解學科知識內的重要詞彙的意涵，並懂得如何運用該詞彙與他人進行溝通。</w:t>
            </w:r>
          </w:p>
          <w:p w:rsidR="00C94AEE" w:rsidRDefault="00C94AEE" w:rsidP="00C94AEE">
            <w:pPr>
              <w:spacing w:line="260" w:lineRule="exact"/>
              <w:jc w:val="left"/>
              <w:rPr>
                <w:rFonts w:ascii="標楷體" w:eastAsia="標楷體" w:hAnsi="標楷體"/>
                <w:b/>
              </w:rPr>
            </w:pPr>
            <w:r>
              <w:rPr>
                <w:rFonts w:ascii="標楷體" w:eastAsia="標楷體" w:hAnsi="標楷體" w:cs="DFKaiShu-SB-Estd-BF" w:hint="eastAsia"/>
                <w:b/>
                <w:bCs/>
                <w:color w:val="auto"/>
              </w:rPr>
              <w:t>【戶外教育】</w:t>
            </w:r>
          </w:p>
          <w:p w:rsidR="00C94AEE" w:rsidRDefault="00C94AEE" w:rsidP="00C94AEE">
            <w:pPr>
              <w:spacing w:line="260" w:lineRule="exact"/>
              <w:jc w:val="left"/>
              <w:rPr>
                <w:rFonts w:ascii="標楷體" w:eastAsia="標楷體" w:hAnsi="標楷體"/>
              </w:rPr>
            </w:pPr>
            <w:r>
              <w:rPr>
                <w:rFonts w:ascii="標楷體" w:eastAsia="標楷體" w:hAnsi="標楷體" w:cs="DFKaiShu-SB-Estd-BF" w:hint="eastAsia"/>
                <w:color w:val="auto"/>
              </w:rPr>
              <w:t>戶J3 理解知識與生活環境的關係，獲得心靈的</w:t>
            </w:r>
            <w:r>
              <w:rPr>
                <w:rFonts w:ascii="標楷體" w:eastAsia="標楷體" w:hAnsi="標楷體" w:cs="DFKaiShu-SB-Estd-BF" w:hint="eastAsia"/>
                <w:color w:val="auto"/>
              </w:rPr>
              <w:lastRenderedPageBreak/>
              <w:t>喜悅，培養積極面對挑戰的能力與態度。</w:t>
            </w:r>
          </w:p>
          <w:p w:rsidR="00C94AEE" w:rsidRDefault="00C94AEE" w:rsidP="00C94AEE">
            <w:pPr>
              <w:spacing w:line="260" w:lineRule="exact"/>
              <w:jc w:val="left"/>
              <w:rPr>
                <w:rFonts w:ascii="標楷體" w:eastAsia="標楷體" w:hAnsi="標楷體"/>
                <w:b/>
              </w:rPr>
            </w:pPr>
            <w:r>
              <w:rPr>
                <w:rFonts w:ascii="標楷體" w:eastAsia="標楷體" w:hAnsi="標楷體" w:cs="DFKaiShu-SB-Estd-BF" w:hint="eastAsia"/>
                <w:b/>
                <w:bCs/>
                <w:color w:val="auto"/>
              </w:rPr>
              <w:t>【品德教育】</w:t>
            </w:r>
          </w:p>
          <w:p w:rsidR="00C94AEE" w:rsidRDefault="00C94AEE" w:rsidP="00C94AEE">
            <w:pPr>
              <w:spacing w:line="260" w:lineRule="exact"/>
              <w:jc w:val="left"/>
              <w:rPr>
                <w:rFonts w:ascii="標楷體" w:eastAsia="標楷體" w:hAnsi="標楷體"/>
              </w:rPr>
            </w:pPr>
            <w:r>
              <w:rPr>
                <w:rFonts w:ascii="標楷體" w:eastAsia="標楷體" w:hAnsi="標楷體" w:cs="DFKaiShu-SB-Estd-BF" w:hint="eastAsia"/>
                <w:color w:val="auto"/>
              </w:rPr>
              <w:t>品J8 理性溝通與問題解決。</w:t>
            </w:r>
          </w:p>
        </w:tc>
        <w:tc>
          <w:tcPr>
            <w:tcW w:w="1784" w:type="dxa"/>
            <w:tcBorders>
              <w:top w:val="single" w:sz="8" w:space="0" w:color="000000"/>
              <w:bottom w:val="single" w:sz="8" w:space="0" w:color="000000"/>
              <w:right w:val="single" w:sz="8" w:space="0" w:color="000000"/>
            </w:tcBorders>
          </w:tcPr>
          <w:p w:rsidR="00C94AEE" w:rsidRPr="00500692" w:rsidRDefault="00C94AEE" w:rsidP="00C94AEE">
            <w:pPr>
              <w:adjustRightInd w:val="0"/>
              <w:snapToGrid w:val="0"/>
              <w:spacing w:line="0" w:lineRule="atLeast"/>
              <w:ind w:hanging="7"/>
              <w:jc w:val="left"/>
              <w:rPr>
                <w:rFonts w:ascii="標楷體" w:eastAsia="標楷體" w:hAnsi="標楷體" w:cs="標楷體"/>
                <w:sz w:val="24"/>
                <w:szCs w:val="24"/>
              </w:rPr>
            </w:pPr>
          </w:p>
        </w:tc>
      </w:tr>
      <w:tr w:rsidR="00C94AEE"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94AEE" w:rsidRPr="00B26C28" w:rsidRDefault="00C94AEE" w:rsidP="00C94AEE">
            <w:pPr>
              <w:spacing w:line="0" w:lineRule="atLeast"/>
              <w:jc w:val="center"/>
              <w:rPr>
                <w:rFonts w:eastAsia="標楷體"/>
                <w:color w:val="auto"/>
              </w:rPr>
            </w:pPr>
            <w:r w:rsidRPr="00B26C28">
              <w:rPr>
                <w:rFonts w:eastAsia="標楷體"/>
                <w:color w:val="auto"/>
              </w:rPr>
              <w:t>第十週</w:t>
            </w:r>
          </w:p>
          <w:p w:rsidR="00C94AEE" w:rsidRPr="00B26C28" w:rsidRDefault="00C94AEE" w:rsidP="00C94AEE">
            <w:pPr>
              <w:spacing w:line="0" w:lineRule="atLeast"/>
              <w:jc w:val="center"/>
              <w:rPr>
                <w:rFonts w:eastAsia="標楷體"/>
                <w:color w:val="auto"/>
              </w:rPr>
            </w:pPr>
            <w:r w:rsidRPr="00B26C28">
              <w:rPr>
                <w:rFonts w:eastAsia="標楷體"/>
                <w:color w:val="auto"/>
              </w:rPr>
              <w:t>4/11~4/15</w:t>
            </w:r>
          </w:p>
        </w:tc>
        <w:tc>
          <w:tcPr>
            <w:tcW w:w="1418" w:type="dxa"/>
            <w:tcBorders>
              <w:top w:val="single" w:sz="8" w:space="0" w:color="000000"/>
              <w:left w:val="single" w:sz="8" w:space="0" w:color="000000"/>
              <w:bottom w:val="single" w:sz="8" w:space="0" w:color="000000"/>
              <w:right w:val="single" w:sz="8" w:space="0" w:color="000000"/>
            </w:tcBorders>
          </w:tcPr>
          <w:p w:rsidR="00C94AEE" w:rsidRDefault="00C94AEE" w:rsidP="00C94AEE">
            <w:pPr>
              <w:spacing w:line="260" w:lineRule="exact"/>
              <w:jc w:val="left"/>
              <w:rPr>
                <w:rFonts w:ascii="標楷體" w:eastAsia="標楷體" w:hAnsi="標楷體"/>
              </w:rPr>
            </w:pPr>
            <w:r>
              <w:rPr>
                <w:rFonts w:ascii="標楷體" w:eastAsia="標楷體" w:hAnsi="標楷體" w:hint="eastAsia"/>
                <w:color w:val="auto"/>
              </w:rPr>
              <w:t>Ib-IV-5 臺灣的災變天氣包括颱風、梅雨、寒潮、乾旱等現象。</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pa-IV-1 能分析歸納、製作圖表、使用資訊與數學等方法，整理資訊或數據。</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pa-IV-2 能運用科學原理、思考智能、數學等方法，從（所得的）資訊或數據，形成解釋、發現新知、獲知</w:t>
            </w:r>
            <w:r>
              <w:rPr>
                <w:rFonts w:ascii="標楷體" w:eastAsia="標楷體" w:hAnsi="標楷體" w:cs="標楷體" w:hint="eastAsia"/>
                <w:color w:val="auto"/>
              </w:rPr>
              <w:lastRenderedPageBreak/>
              <w:t>因果關係、解決問題或是發現新的問題。並能將自己的探究結果和同學的結果或其他相關的資訊比較對照，相互檢核，確認結果。</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ah-IV-2 應用所學到的科學知識與科學探究方法，幫助自己做出最佳的決定。</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Ai-IV-3 透過所學到的科學知識或科學探索的各種方法，解釋自然現象發生的原因，建立科學學習的自信心。</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lastRenderedPageBreak/>
              <w:t>第3章變化莫測的天氣</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3-4臺灣的特殊天氣</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3-4</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1.請學生先觀察天氣圖，讓學生先由天氣圖上之高、低氣壓分布和鋒面符號的種類來判斷季節。</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2.依天氣圖的季節順序，分別解釋各個季節臺灣所產生的天氣現象。</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3.解釋乾旱現象並探究其原因。</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center"/>
              <w:rPr>
                <w:rFonts w:ascii="標楷體" w:eastAsia="標楷體" w:hAnsi="標楷體"/>
              </w:rPr>
            </w:pPr>
            <w:r>
              <w:rPr>
                <w:rFonts w:ascii="標楷體" w:eastAsia="標楷體" w:hAnsi="標楷體" w:cs="標楷體" w:hint="eastAsia"/>
                <w:bCs/>
                <w:snapToGrid w:val="0"/>
                <w:color w:val="auto"/>
              </w:rPr>
              <w:t>1</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1.學習單。</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 xml:space="preserve">2.活動紀錄簿。 </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3.命題光碟。</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4.教用版電子教科書。</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1.紙筆測驗</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2.作業檢核</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【品德教育】</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品J3 關懷生活環境與自然生態永續發展。</w:t>
            </w:r>
          </w:p>
          <w:p w:rsidR="00C94AEE" w:rsidRDefault="00C94AEE" w:rsidP="00C94AEE">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【閱讀素養教育】</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閱J3 理解學科知識內的重要詞彙的意涵，並懂得如何運用該詞彙與他人進行溝通。</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閱J4 除紙本閱讀之外，依學習需求選擇適當的閱讀媒材，並了解如何利用適當的管道獲得文本資源。</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閱J7 小心求證資訊來源，判讀</w:t>
            </w:r>
            <w:r>
              <w:rPr>
                <w:rFonts w:ascii="標楷體" w:eastAsia="標楷體" w:hAnsi="標楷體" w:cs="DFKaiShu-SB-Estd-BF" w:hint="eastAsia"/>
                <w:bCs/>
                <w:snapToGrid w:val="0"/>
                <w:color w:val="auto"/>
              </w:rPr>
              <w:lastRenderedPageBreak/>
              <w:t>文本知識的正確性。</w:t>
            </w:r>
          </w:p>
          <w:p w:rsidR="00C94AEE" w:rsidRDefault="00C94AEE" w:rsidP="00C94AEE">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【戶外教育】</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戶J2 擴充對環境的理解，運用所學的知識到生活當中，具備觀察、描述、測量、紀錄的能力。</w:t>
            </w:r>
          </w:p>
          <w:p w:rsidR="00C94AEE" w:rsidRDefault="00C94AEE" w:rsidP="00C94AEE">
            <w:pPr>
              <w:spacing w:line="260" w:lineRule="exact"/>
              <w:jc w:val="left"/>
              <w:rPr>
                <w:rFonts w:ascii="標楷體" w:eastAsia="標楷體" w:hAnsi="標楷體"/>
                <w:b/>
              </w:rPr>
            </w:pPr>
            <w:r>
              <w:rPr>
                <w:rFonts w:ascii="標楷體" w:eastAsia="標楷體" w:hAnsi="標楷體" w:cs="DFKaiShu-SB-Estd-BF" w:hint="eastAsia"/>
                <w:b/>
                <w:bCs/>
                <w:color w:val="auto"/>
              </w:rPr>
              <w:t>【環境教育】</w:t>
            </w:r>
          </w:p>
          <w:p w:rsidR="00C94AEE" w:rsidRDefault="00C94AEE" w:rsidP="00C94AEE">
            <w:pPr>
              <w:spacing w:line="260" w:lineRule="exact"/>
              <w:jc w:val="left"/>
              <w:rPr>
                <w:rFonts w:ascii="標楷體" w:eastAsia="標楷體" w:hAnsi="標楷體"/>
              </w:rPr>
            </w:pPr>
            <w:r>
              <w:rPr>
                <w:rFonts w:ascii="標楷體" w:eastAsia="標楷體" w:hAnsi="標楷體" w:cs="DFKaiShu-SB-Estd-BF" w:hint="eastAsia"/>
                <w:color w:val="auto"/>
              </w:rPr>
              <w:t>環J8 了解臺灣生態環境及社會發展面對氣候變遷的脆弱性與韌性。</w:t>
            </w:r>
          </w:p>
        </w:tc>
        <w:tc>
          <w:tcPr>
            <w:tcW w:w="1784" w:type="dxa"/>
            <w:tcBorders>
              <w:top w:val="single" w:sz="8" w:space="0" w:color="000000"/>
              <w:bottom w:val="single" w:sz="8" w:space="0" w:color="000000"/>
              <w:right w:val="single" w:sz="8" w:space="0" w:color="000000"/>
            </w:tcBorders>
          </w:tcPr>
          <w:p w:rsidR="00C94AEE" w:rsidRPr="00500692" w:rsidRDefault="00C94AEE" w:rsidP="00C94AEE">
            <w:pPr>
              <w:adjustRightInd w:val="0"/>
              <w:snapToGrid w:val="0"/>
              <w:spacing w:line="0" w:lineRule="atLeast"/>
              <w:ind w:hanging="7"/>
              <w:jc w:val="left"/>
              <w:rPr>
                <w:rFonts w:ascii="標楷體" w:eastAsia="標楷體" w:hAnsi="標楷體" w:cs="標楷體"/>
                <w:sz w:val="24"/>
                <w:szCs w:val="24"/>
              </w:rPr>
            </w:pPr>
          </w:p>
        </w:tc>
      </w:tr>
      <w:tr w:rsidR="00C94AEE"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94AEE" w:rsidRPr="00B26C28" w:rsidRDefault="00C94AEE" w:rsidP="00C94AEE">
            <w:pPr>
              <w:spacing w:line="0" w:lineRule="atLeast"/>
              <w:jc w:val="center"/>
              <w:rPr>
                <w:rFonts w:eastAsia="標楷體"/>
                <w:color w:val="auto"/>
              </w:rPr>
            </w:pPr>
            <w:r w:rsidRPr="00B26C28">
              <w:rPr>
                <w:rFonts w:eastAsia="標楷體"/>
                <w:color w:val="auto"/>
              </w:rPr>
              <w:t>第十一週</w:t>
            </w:r>
          </w:p>
          <w:p w:rsidR="00C94AEE" w:rsidRPr="00B26C28" w:rsidRDefault="00C94AEE" w:rsidP="00C94AEE">
            <w:pPr>
              <w:spacing w:line="0" w:lineRule="atLeast"/>
              <w:jc w:val="center"/>
              <w:rPr>
                <w:rFonts w:eastAsia="標楷體"/>
                <w:color w:val="auto"/>
              </w:rPr>
            </w:pPr>
            <w:r w:rsidRPr="00B26C28">
              <w:rPr>
                <w:rFonts w:eastAsia="標楷體"/>
                <w:color w:val="auto"/>
              </w:rPr>
              <w:t>4/18~4/22</w:t>
            </w:r>
          </w:p>
          <w:p w:rsidR="00C94AEE" w:rsidRPr="00B26C28" w:rsidRDefault="00C94AEE" w:rsidP="00C94AEE">
            <w:pPr>
              <w:spacing w:line="0" w:lineRule="atLeast"/>
              <w:jc w:val="center"/>
              <w:rPr>
                <w:rFonts w:eastAsia="標楷體"/>
                <w:color w:val="auto"/>
              </w:rPr>
            </w:pPr>
            <w:r w:rsidRPr="00B26C28">
              <w:rPr>
                <w:rFonts w:eastAsia="標楷體"/>
                <w:color w:val="auto"/>
                <w:highlight w:val="yellow"/>
              </w:rPr>
              <w:t>(4/19</w:t>
            </w:r>
            <w:r w:rsidRPr="00B26C28">
              <w:rPr>
                <w:rFonts w:eastAsia="標楷體" w:hint="eastAsia"/>
                <w:color w:val="auto"/>
                <w:highlight w:val="yellow"/>
              </w:rPr>
              <w:t>(</w:t>
            </w:r>
            <w:r w:rsidRPr="00B26C28">
              <w:rPr>
                <w:rFonts w:eastAsia="標楷體" w:hint="eastAsia"/>
                <w:color w:val="auto"/>
                <w:highlight w:val="yellow"/>
              </w:rPr>
              <w:t>二</w:t>
            </w:r>
            <w:r w:rsidRPr="00B26C28">
              <w:rPr>
                <w:rFonts w:eastAsia="標楷體" w:hint="eastAsia"/>
                <w:color w:val="auto"/>
                <w:highlight w:val="yellow"/>
              </w:rPr>
              <w:t>)</w:t>
            </w:r>
            <w:r w:rsidRPr="00B26C28">
              <w:rPr>
                <w:rFonts w:eastAsia="標楷體"/>
                <w:color w:val="auto"/>
                <w:highlight w:val="yellow"/>
              </w:rPr>
              <w:t>-20</w:t>
            </w:r>
            <w:r w:rsidRPr="00B26C28">
              <w:rPr>
                <w:rFonts w:eastAsia="標楷體" w:hint="eastAsia"/>
                <w:color w:val="auto"/>
                <w:highlight w:val="yellow"/>
              </w:rPr>
              <w:t>(</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C94AEE" w:rsidRDefault="00C94AEE" w:rsidP="00C94AEE">
            <w:pPr>
              <w:pStyle w:val="Default"/>
              <w:spacing w:line="260" w:lineRule="exact"/>
              <w:jc w:val="left"/>
              <w:rPr>
                <w:rFonts w:eastAsia="標楷體" w:cs="Times New Roman"/>
                <w:color w:val="auto"/>
                <w:sz w:val="20"/>
                <w:szCs w:val="20"/>
              </w:rPr>
            </w:pPr>
            <w:r>
              <w:rPr>
                <w:rFonts w:eastAsia="標楷體" w:hint="eastAsia"/>
                <w:color w:val="auto"/>
                <w:sz w:val="20"/>
                <w:szCs w:val="20"/>
              </w:rPr>
              <w:t>Kc-IV-4 電流會產生磁場，其方向分布可以由安培右手定則求得。</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4AEE" w:rsidRDefault="00C94AEE" w:rsidP="00C94AEE">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C94AEE" w:rsidRDefault="00C94AEE" w:rsidP="00C94AEE">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tm-IV-1 能從實驗過程、合作討論中理解較複雜的自然界模型，</w:t>
            </w:r>
            <w:r>
              <w:rPr>
                <w:rFonts w:ascii="標楷體" w:eastAsia="標楷體" w:hAnsi="標楷體" w:cs="標楷體" w:hint="eastAsia"/>
                <w:color w:val="auto"/>
              </w:rPr>
              <w:lastRenderedPageBreak/>
              <w:t>並能評估不同模型的優點和限制，進能應用在後續的科學理解或生活。</w:t>
            </w:r>
          </w:p>
          <w:p w:rsidR="00C94AEE" w:rsidRDefault="00C94AEE" w:rsidP="00C94AEE">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po-IV-1 能從學習活動、日常經驗及科技運用、自然環境、書刊及網路媒體中，進行各種有計畫的觀察，進而能察覺問題。</w:t>
            </w:r>
          </w:p>
          <w:p w:rsidR="00C94AEE" w:rsidRDefault="00C94AEE" w:rsidP="00C94AEE">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ai-IV-3 透過所學到的科學知識和科學探索的各種方法，解釋自然現象發生的原因，建立科學學習的自信心。</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lastRenderedPageBreak/>
              <w:t>第2章電與磁</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2-2電流的磁效應</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2-2</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1.以科學史介紹電與磁之間的關係。</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2.進行實驗2-1，觀察電流附近產生磁力的現象，並了解安培右手定則。</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3.介紹電磁鐵的原理。</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center"/>
              <w:rPr>
                <w:rFonts w:ascii="標楷體" w:eastAsia="標楷體" w:hAnsi="標楷體"/>
              </w:rPr>
            </w:pPr>
            <w:r>
              <w:rPr>
                <w:rFonts w:ascii="標楷體" w:eastAsia="標楷體" w:hAnsi="標楷體" w:cs="標楷體" w:hint="eastAsia"/>
                <w:bCs/>
                <w:snapToGrid w:val="0"/>
                <w:color w:val="auto"/>
              </w:rPr>
              <w:t>2</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1.準備實驗2-1器材。</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2.教用版電子教科書。</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3.教學光碟。</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4.實驗影片。</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2.實驗操作</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3.口頭詢問</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4.紙筆測驗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
              </w:rPr>
            </w:pPr>
            <w:r>
              <w:rPr>
                <w:rFonts w:ascii="標楷體" w:eastAsia="標楷體" w:hAnsi="標楷體" w:cs="DFKaiShu-SB-Estd-BF" w:hint="eastAsia"/>
                <w:b/>
                <w:bCs/>
                <w:color w:val="auto"/>
              </w:rPr>
              <w:t>【能源教育】</w:t>
            </w:r>
          </w:p>
          <w:p w:rsidR="00C94AEE" w:rsidRDefault="00C94AEE" w:rsidP="00C94AEE">
            <w:pPr>
              <w:spacing w:line="260" w:lineRule="exact"/>
              <w:jc w:val="left"/>
              <w:rPr>
                <w:rFonts w:ascii="標楷體" w:eastAsia="標楷體" w:hAnsi="標楷體"/>
              </w:rPr>
            </w:pPr>
            <w:r>
              <w:rPr>
                <w:rFonts w:ascii="標楷體" w:eastAsia="標楷體" w:hAnsi="標楷體" w:cs="DFKaiShu-SB-Estd-BF" w:hint="eastAsia"/>
                <w:color w:val="auto"/>
              </w:rPr>
              <w:t>能J4 了解各種能量形式的轉換。</w:t>
            </w:r>
          </w:p>
          <w:p w:rsidR="00C94AEE" w:rsidRDefault="00C94AEE" w:rsidP="00C94AEE">
            <w:pPr>
              <w:spacing w:line="260" w:lineRule="exact"/>
              <w:jc w:val="left"/>
              <w:rPr>
                <w:rFonts w:ascii="標楷體" w:eastAsia="標楷體" w:hAnsi="標楷體"/>
                <w:b/>
              </w:rPr>
            </w:pPr>
            <w:r>
              <w:rPr>
                <w:rFonts w:ascii="標楷體" w:eastAsia="標楷體" w:hAnsi="標楷體" w:cs="DFKaiShu-SB-Estd-BF" w:hint="eastAsia"/>
                <w:b/>
                <w:bCs/>
                <w:color w:val="auto"/>
              </w:rPr>
              <w:t>【閱讀素養教育】</w:t>
            </w:r>
          </w:p>
          <w:p w:rsidR="00C94AEE" w:rsidRDefault="00C94AEE" w:rsidP="00C94AEE">
            <w:pPr>
              <w:spacing w:line="260" w:lineRule="exact"/>
              <w:jc w:val="left"/>
              <w:rPr>
                <w:rFonts w:ascii="標楷體" w:eastAsia="標楷體" w:hAnsi="標楷體"/>
              </w:rPr>
            </w:pPr>
            <w:r>
              <w:rPr>
                <w:rFonts w:ascii="標楷體" w:eastAsia="標楷體" w:hAnsi="標楷體" w:cs="DFKaiShu-SB-Estd-BF" w:hint="eastAsia"/>
                <w:color w:val="auto"/>
              </w:rPr>
              <w:t>閱J3 理解學科知識內的重要詞彙的意涵，並懂得如何運用該詞彙與他人進行溝通。</w:t>
            </w:r>
          </w:p>
          <w:p w:rsidR="00C94AEE" w:rsidRDefault="00C94AEE" w:rsidP="00C94AEE">
            <w:pPr>
              <w:spacing w:line="260" w:lineRule="exact"/>
              <w:jc w:val="left"/>
              <w:rPr>
                <w:rFonts w:ascii="標楷體" w:eastAsia="標楷體" w:hAnsi="標楷體"/>
                <w:b/>
              </w:rPr>
            </w:pPr>
            <w:r>
              <w:rPr>
                <w:rFonts w:ascii="標楷體" w:eastAsia="標楷體" w:hAnsi="標楷體" w:cs="DFKaiShu-SB-Estd-BF" w:hint="eastAsia"/>
                <w:b/>
                <w:bCs/>
                <w:color w:val="auto"/>
              </w:rPr>
              <w:t>【戶外教育】</w:t>
            </w:r>
          </w:p>
          <w:p w:rsidR="00C94AEE" w:rsidRDefault="00C94AEE" w:rsidP="00C94AEE">
            <w:pPr>
              <w:spacing w:line="260" w:lineRule="exact"/>
              <w:jc w:val="left"/>
              <w:rPr>
                <w:rFonts w:ascii="標楷體" w:eastAsia="標楷體" w:hAnsi="標楷體"/>
              </w:rPr>
            </w:pPr>
            <w:r>
              <w:rPr>
                <w:rFonts w:ascii="標楷體" w:eastAsia="標楷體" w:hAnsi="標楷體" w:cs="DFKaiShu-SB-Estd-BF" w:hint="eastAsia"/>
                <w:color w:val="auto"/>
              </w:rPr>
              <w:lastRenderedPageBreak/>
              <w:t>戶J5 在團隊活動中，養成相互合作與互動的良好態度與技能。</w:t>
            </w:r>
          </w:p>
          <w:p w:rsidR="00C94AEE" w:rsidRDefault="00C94AEE" w:rsidP="00C94AEE">
            <w:pPr>
              <w:spacing w:line="260" w:lineRule="exact"/>
              <w:jc w:val="left"/>
              <w:rPr>
                <w:rFonts w:ascii="標楷體" w:eastAsia="標楷體" w:hAnsi="標楷體"/>
                <w:b/>
              </w:rPr>
            </w:pPr>
            <w:r>
              <w:rPr>
                <w:rFonts w:ascii="標楷體" w:eastAsia="標楷體" w:hAnsi="標楷體" w:cs="DFKaiShu-SB-Estd-BF" w:hint="eastAsia"/>
                <w:b/>
                <w:bCs/>
                <w:color w:val="auto"/>
              </w:rPr>
              <w:t>【品德教育】</w:t>
            </w:r>
          </w:p>
          <w:p w:rsidR="00C94AEE" w:rsidRDefault="00C94AEE" w:rsidP="00C94AEE">
            <w:pPr>
              <w:spacing w:line="260" w:lineRule="exact"/>
              <w:jc w:val="left"/>
              <w:rPr>
                <w:rFonts w:ascii="標楷體" w:eastAsia="標楷體" w:hAnsi="標楷體"/>
              </w:rPr>
            </w:pPr>
            <w:r>
              <w:rPr>
                <w:rFonts w:ascii="標楷體" w:eastAsia="標楷體" w:hAnsi="標楷體" w:cs="DFKaiShu-SB-Estd-BF" w:hint="eastAsia"/>
                <w:color w:val="auto"/>
              </w:rPr>
              <w:t>品J8 理性溝通與問題解決。</w:t>
            </w:r>
          </w:p>
        </w:tc>
        <w:tc>
          <w:tcPr>
            <w:tcW w:w="1784" w:type="dxa"/>
            <w:tcBorders>
              <w:top w:val="single" w:sz="8" w:space="0" w:color="000000"/>
              <w:bottom w:val="single" w:sz="8" w:space="0" w:color="000000"/>
              <w:right w:val="single" w:sz="8" w:space="0" w:color="000000"/>
            </w:tcBorders>
          </w:tcPr>
          <w:p w:rsidR="00C94AEE" w:rsidRPr="00500692" w:rsidRDefault="00C94AEE" w:rsidP="00C94AEE">
            <w:pPr>
              <w:adjustRightInd w:val="0"/>
              <w:snapToGrid w:val="0"/>
              <w:spacing w:line="0" w:lineRule="atLeast"/>
              <w:ind w:hanging="7"/>
              <w:jc w:val="left"/>
              <w:rPr>
                <w:rFonts w:ascii="標楷體" w:eastAsia="標楷體" w:hAnsi="標楷體" w:cs="標楷體"/>
                <w:sz w:val="24"/>
                <w:szCs w:val="24"/>
              </w:rPr>
            </w:pPr>
          </w:p>
        </w:tc>
      </w:tr>
      <w:tr w:rsidR="00C94AEE"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94AEE" w:rsidRPr="00B26C28" w:rsidRDefault="00C94AEE" w:rsidP="00C94AEE">
            <w:pPr>
              <w:spacing w:line="0" w:lineRule="atLeast"/>
              <w:jc w:val="center"/>
              <w:rPr>
                <w:rFonts w:eastAsia="標楷體"/>
                <w:color w:val="auto"/>
              </w:rPr>
            </w:pPr>
            <w:r w:rsidRPr="00B26C28">
              <w:rPr>
                <w:rFonts w:eastAsia="標楷體"/>
                <w:color w:val="auto"/>
              </w:rPr>
              <w:t>第十一週</w:t>
            </w:r>
          </w:p>
          <w:p w:rsidR="00C94AEE" w:rsidRPr="00B26C28" w:rsidRDefault="00C94AEE" w:rsidP="00C94AEE">
            <w:pPr>
              <w:spacing w:line="0" w:lineRule="atLeast"/>
              <w:jc w:val="center"/>
              <w:rPr>
                <w:rFonts w:eastAsia="標楷體"/>
                <w:color w:val="auto"/>
              </w:rPr>
            </w:pPr>
            <w:r w:rsidRPr="00B26C28">
              <w:rPr>
                <w:rFonts w:eastAsia="標楷體"/>
                <w:color w:val="auto"/>
              </w:rPr>
              <w:t>4/18~4/22</w:t>
            </w:r>
          </w:p>
          <w:p w:rsidR="00C94AEE" w:rsidRPr="00B26C28" w:rsidRDefault="00C94AEE" w:rsidP="00C94AEE">
            <w:pPr>
              <w:spacing w:line="0" w:lineRule="atLeast"/>
              <w:jc w:val="center"/>
              <w:rPr>
                <w:rFonts w:eastAsia="標楷體"/>
                <w:color w:val="auto"/>
              </w:rPr>
            </w:pPr>
            <w:r w:rsidRPr="00B26C28">
              <w:rPr>
                <w:rFonts w:eastAsia="標楷體"/>
                <w:color w:val="auto"/>
                <w:highlight w:val="yellow"/>
              </w:rPr>
              <w:t>(4/19</w:t>
            </w:r>
            <w:r w:rsidRPr="00B26C28">
              <w:rPr>
                <w:rFonts w:eastAsia="標楷體" w:hint="eastAsia"/>
                <w:color w:val="auto"/>
                <w:highlight w:val="yellow"/>
              </w:rPr>
              <w:t>(</w:t>
            </w:r>
            <w:r w:rsidRPr="00B26C28">
              <w:rPr>
                <w:rFonts w:eastAsia="標楷體" w:hint="eastAsia"/>
                <w:color w:val="auto"/>
                <w:highlight w:val="yellow"/>
              </w:rPr>
              <w:t>二</w:t>
            </w:r>
            <w:r w:rsidRPr="00B26C28">
              <w:rPr>
                <w:rFonts w:eastAsia="標楷體" w:hint="eastAsia"/>
                <w:color w:val="auto"/>
                <w:highlight w:val="yellow"/>
              </w:rPr>
              <w:t>)</w:t>
            </w:r>
            <w:r w:rsidRPr="00B26C28">
              <w:rPr>
                <w:rFonts w:eastAsia="標楷體"/>
                <w:color w:val="auto"/>
                <w:highlight w:val="yellow"/>
              </w:rPr>
              <w:t>-20</w:t>
            </w:r>
            <w:r w:rsidRPr="00B26C28">
              <w:rPr>
                <w:rFonts w:eastAsia="標楷體" w:hint="eastAsia"/>
                <w:color w:val="auto"/>
                <w:highlight w:val="yellow"/>
              </w:rPr>
              <w:t>(</w:t>
            </w:r>
            <w:r w:rsidRPr="00B26C28">
              <w:rPr>
                <w:rFonts w:eastAsia="標楷體" w:hint="eastAsia"/>
                <w:color w:val="auto"/>
                <w:highlight w:val="yellow"/>
              </w:rPr>
              <w:t>三</w:t>
            </w:r>
            <w:r w:rsidRPr="00B26C28">
              <w:rPr>
                <w:rFonts w:eastAsia="標楷體" w:hint="eastAsia"/>
                <w:color w:val="auto"/>
                <w:highlight w:val="yellow"/>
              </w:rPr>
              <w:t>)</w:t>
            </w:r>
            <w:r w:rsidRPr="00B26C28">
              <w:rPr>
                <w:rFonts w:eastAsia="標楷體"/>
                <w:color w:val="auto"/>
                <w:highlight w:val="yellow"/>
              </w:rPr>
              <w:t>九年級複習考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C94AEE" w:rsidRDefault="00C94AEE" w:rsidP="00C94AEE">
            <w:pPr>
              <w:spacing w:line="260" w:lineRule="exact"/>
              <w:jc w:val="left"/>
              <w:rPr>
                <w:rFonts w:ascii="標楷體" w:eastAsia="標楷體" w:hAnsi="標楷體"/>
              </w:rPr>
            </w:pPr>
            <w:r>
              <w:rPr>
                <w:rFonts w:ascii="標楷體" w:eastAsia="標楷體" w:hAnsi="標楷體" w:hint="eastAsia"/>
                <w:color w:val="auto"/>
              </w:rPr>
              <w:t>Ic-IV-1 海水運動包含波浪、海流和潮汐，各有不同的運動方式。</w:t>
            </w:r>
          </w:p>
          <w:p w:rsidR="00C94AEE" w:rsidRDefault="00C94AEE" w:rsidP="00C94AEE">
            <w:pPr>
              <w:spacing w:line="260" w:lineRule="exact"/>
              <w:jc w:val="left"/>
              <w:rPr>
                <w:rFonts w:ascii="標楷體" w:eastAsia="標楷體" w:hAnsi="標楷體"/>
              </w:rPr>
            </w:pPr>
            <w:r>
              <w:rPr>
                <w:rFonts w:ascii="標楷體" w:eastAsia="標楷體" w:hAnsi="標楷體" w:hint="eastAsia"/>
                <w:color w:val="auto"/>
              </w:rPr>
              <w:t>Ic-IV-2 海流對陸地的氣候會產生影響。</w:t>
            </w:r>
          </w:p>
          <w:p w:rsidR="00C94AEE" w:rsidRDefault="00C94AEE" w:rsidP="00C94AEE">
            <w:pPr>
              <w:spacing w:line="260" w:lineRule="exact"/>
              <w:jc w:val="left"/>
              <w:rPr>
                <w:rFonts w:ascii="標楷體" w:eastAsia="標楷體" w:hAnsi="標楷體"/>
              </w:rPr>
            </w:pPr>
            <w:r>
              <w:rPr>
                <w:rFonts w:ascii="標楷體" w:eastAsia="標楷體" w:hAnsi="標楷體" w:hint="eastAsia"/>
                <w:color w:val="auto"/>
              </w:rPr>
              <w:t>Ic-IV-3 臺灣附近的海流隨季節有所不同。</w:t>
            </w:r>
          </w:p>
          <w:p w:rsidR="00C94AEE" w:rsidRDefault="00C94AEE" w:rsidP="00C94AEE">
            <w:pPr>
              <w:spacing w:line="260" w:lineRule="exact"/>
              <w:jc w:val="left"/>
              <w:rPr>
                <w:rFonts w:ascii="標楷體" w:eastAsia="標楷體" w:hAnsi="標楷體"/>
              </w:rPr>
            </w:pPr>
            <w:r>
              <w:rPr>
                <w:rFonts w:ascii="標楷體" w:eastAsia="標楷體" w:hAnsi="標楷體" w:hint="eastAsia"/>
                <w:color w:val="auto"/>
              </w:rPr>
              <w:lastRenderedPageBreak/>
              <w:t>Ic-IV-4 潮汐變化具有規律性。</w:t>
            </w:r>
          </w:p>
          <w:p w:rsidR="00C94AEE" w:rsidRDefault="00C94AEE" w:rsidP="00C94AEE">
            <w:pPr>
              <w:spacing w:line="260" w:lineRule="exact"/>
              <w:jc w:val="left"/>
              <w:rPr>
                <w:rFonts w:ascii="標楷體" w:eastAsia="標楷體" w:hAnsi="標楷體"/>
              </w:rPr>
            </w:pPr>
            <w:r>
              <w:rPr>
                <w:rFonts w:ascii="標楷體" w:eastAsia="標楷體" w:hAnsi="標楷體" w:hint="eastAsia"/>
                <w:color w:val="auto"/>
              </w:rPr>
              <w:t>Nb-IV-2 氣候變遷產生的衝擊有海平面上升、全球暖化、異常降水等現象。</w:t>
            </w:r>
          </w:p>
          <w:p w:rsidR="00C94AEE" w:rsidRDefault="00C94AEE" w:rsidP="00C94AEE">
            <w:pPr>
              <w:spacing w:line="260" w:lineRule="exact"/>
              <w:jc w:val="left"/>
              <w:rPr>
                <w:rFonts w:ascii="標楷體" w:eastAsia="標楷體" w:hAnsi="標楷體"/>
              </w:rPr>
            </w:pPr>
            <w:r>
              <w:rPr>
                <w:rFonts w:ascii="標楷體" w:eastAsia="標楷體" w:hAnsi="標楷體" w:hint="eastAsia"/>
                <w:color w:val="auto"/>
              </w:rPr>
              <w:t>Nb-IV-3 因應氣候變遷的方法有減緩與調適。</w:t>
            </w:r>
          </w:p>
          <w:p w:rsidR="00C94AEE" w:rsidRDefault="00C94AEE" w:rsidP="00C94AEE">
            <w:pPr>
              <w:spacing w:line="260" w:lineRule="exact"/>
              <w:jc w:val="left"/>
              <w:rPr>
                <w:rFonts w:ascii="標楷體" w:eastAsia="標楷體" w:hAnsi="標楷體"/>
              </w:rPr>
            </w:pPr>
            <w:r>
              <w:rPr>
                <w:rFonts w:ascii="標楷體" w:eastAsia="標楷體" w:hAnsi="標楷體" w:hint="eastAsia"/>
                <w:color w:val="auto"/>
              </w:rPr>
              <w:t>Na-IV-2 生活中節約能源的方法。</w:t>
            </w:r>
          </w:p>
          <w:p w:rsidR="00C94AEE" w:rsidRDefault="00C94AEE" w:rsidP="00C94AEE">
            <w:pPr>
              <w:spacing w:line="260" w:lineRule="exact"/>
              <w:jc w:val="left"/>
              <w:rPr>
                <w:rFonts w:ascii="標楷體" w:eastAsia="標楷體" w:hAnsi="標楷體"/>
              </w:rPr>
            </w:pPr>
            <w:r>
              <w:rPr>
                <w:rFonts w:ascii="標楷體" w:eastAsia="標楷體" w:hAnsi="標楷體" w:hint="eastAsia"/>
                <w:color w:val="auto"/>
              </w:rPr>
              <w:t>Na-IV-6 人類社會的發展必須建立在保護地球自然環境的基礎上。</w:t>
            </w:r>
          </w:p>
          <w:p w:rsidR="00C94AEE" w:rsidRDefault="00C94AEE" w:rsidP="00C94AEE">
            <w:pPr>
              <w:spacing w:line="260" w:lineRule="exact"/>
              <w:jc w:val="left"/>
              <w:rPr>
                <w:rFonts w:ascii="標楷體" w:eastAsia="標楷體" w:hAnsi="標楷體"/>
              </w:rPr>
            </w:pPr>
            <w:r>
              <w:rPr>
                <w:rFonts w:ascii="標楷體" w:eastAsia="標楷體" w:hAnsi="標楷體" w:hint="eastAsia"/>
                <w:color w:val="auto"/>
              </w:rPr>
              <w:t>Na-IV-7 為使地球永續發展，可以從減量、回收、再利用、綠能等做起。</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lastRenderedPageBreak/>
              <w:t>tr-IV-1 能將所習得的知識正確的連結到所觀察到的自然現象及實驗數據，並推論出其中的關聯，進而運用習得的知識來解釋自己論點的正確性。</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pa-IV-1 能分析歸納、製作圖表、使用資訊與數學等方法，整理資訊或數據。</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lastRenderedPageBreak/>
              <w:t>tc-IV-1 能依據已知的自然科學知識與概念，對自己蒐集與分類的科學數據，抱持合理的懷疑態度，並對他人的資訊或報告，提出自己的看法或解釋。</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po-IV-1 能從學習活動、日常經驗及科技運用、自然環境、書刊及網路媒體中，進行各種有計畫的觀察，進而能察覺問題。</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an-IV-1 察覺到科學的觀察、測量和方法是否具有正當性，是受到社會共同建構的標準所規範。</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an-IV-2 分辨科學知識的確定性和持久性，會因科學研究的時空背景不同而有所變化。</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lastRenderedPageBreak/>
              <w:t>第4章永續的地球</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4-1海洋與大氣的互動、4-2溫室效應與全球暖化</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4-1</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1.介紹洋流的成因，及其與大氣的交互作用及影響。</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2.介紹全球及臺灣區域洋流的分布，及對於人類生活的影響。</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4-2</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1.教師可以利用圖片或是相關影片提起學生對於氣候變化的學習動機，如電影「明天過後」、「不願面對的真相」等。</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lastRenderedPageBreak/>
              <w:t>2.讓學生瞭解太陽輻射至地球的能量流動，並帶出地球溫室效應的現象。</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3.比較地球的地表溫度在有無溫室效應下的不同。</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4.介紹溫室氣體的種類。</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color w:val="auto"/>
              </w:rPr>
              <w:t>5.介紹人類在二氧化碳排放減量上的努力。</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center"/>
              <w:rPr>
                <w:rFonts w:ascii="標楷體" w:eastAsia="標楷體" w:hAnsi="標楷體"/>
              </w:rPr>
            </w:pPr>
            <w:r>
              <w:rPr>
                <w:rFonts w:ascii="標楷體" w:eastAsia="標楷體" w:hAnsi="標楷體" w:cs="標楷體" w:hint="eastAsia"/>
                <w:bCs/>
                <w:snapToGrid w:val="0"/>
                <w:color w:val="auto"/>
              </w:rPr>
              <w:lastRenderedPageBreak/>
              <w:t>1</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1.教用版電子教科書。</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2.教學光碟。</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3.地科主題光碟。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2.口頭詢問</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3.成果展示</w:t>
            </w:r>
          </w:p>
          <w:p w:rsidR="00C94AEE" w:rsidRDefault="00C94AEE" w:rsidP="00C94AEE">
            <w:pPr>
              <w:spacing w:line="260" w:lineRule="exact"/>
              <w:jc w:val="left"/>
              <w:rPr>
                <w:rFonts w:ascii="標楷體" w:eastAsia="標楷體" w:hAnsi="標楷體"/>
              </w:rPr>
            </w:pPr>
            <w:r>
              <w:rPr>
                <w:rFonts w:ascii="標楷體" w:eastAsia="標楷體" w:hAnsi="標楷體" w:cs="標楷體" w:hint="eastAsia"/>
                <w:bCs/>
                <w:snapToGrid w:val="0"/>
                <w:color w:val="auto"/>
              </w:rPr>
              <w:t>4.紙筆測驗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94AEE" w:rsidRDefault="00C94AEE" w:rsidP="00C94AEE">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【海洋教育】</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海J14 探討海洋生物與生態環境之關聯。</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海J20 了解我國的海洋環境問題，並積極參與海洋保護行動。</w:t>
            </w:r>
          </w:p>
          <w:p w:rsidR="00C94AEE" w:rsidRDefault="00C94AEE" w:rsidP="00C94AEE">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【品德教育】</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品J3 關懷生活環境與自然生態永續發展。</w:t>
            </w:r>
          </w:p>
          <w:p w:rsidR="00C94AEE" w:rsidRDefault="00C94AEE" w:rsidP="00C94AEE">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【生命教育】</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生J1 思考生活、學校與社區</w:t>
            </w:r>
            <w:r>
              <w:rPr>
                <w:rFonts w:ascii="標楷體" w:eastAsia="標楷體" w:hAnsi="標楷體" w:cs="DFKaiShu-SB-Estd-BF" w:hint="eastAsia"/>
                <w:bCs/>
                <w:snapToGrid w:val="0"/>
                <w:color w:val="auto"/>
              </w:rPr>
              <w:lastRenderedPageBreak/>
              <w:t>的公共議題，培養與他人理性溝通的素養。</w:t>
            </w:r>
          </w:p>
          <w:p w:rsidR="00C94AEE" w:rsidRDefault="00C94AEE" w:rsidP="00C94AEE">
            <w:pPr>
              <w:spacing w:line="260" w:lineRule="exact"/>
              <w:jc w:val="left"/>
              <w:rPr>
                <w:rFonts w:ascii="標楷體" w:eastAsia="標楷體" w:hAnsi="標楷體"/>
                <w:b/>
                <w:bCs/>
                <w:snapToGrid w:val="0"/>
              </w:rPr>
            </w:pPr>
            <w:r>
              <w:rPr>
                <w:rFonts w:ascii="標楷體" w:eastAsia="標楷體" w:hAnsi="標楷體" w:cs="DFKaiShu-SB-Estd-BF" w:hint="eastAsia"/>
                <w:b/>
                <w:bCs/>
                <w:snapToGrid w:val="0"/>
                <w:color w:val="auto"/>
              </w:rPr>
              <w:t>【閱讀素養教育】</w:t>
            </w:r>
          </w:p>
          <w:p w:rsidR="00C94AEE" w:rsidRDefault="00C94AEE" w:rsidP="00C94AEE">
            <w:pPr>
              <w:spacing w:line="260" w:lineRule="exact"/>
              <w:jc w:val="left"/>
              <w:rPr>
                <w:rFonts w:ascii="標楷體" w:eastAsia="標楷體" w:hAnsi="標楷體"/>
                <w:bCs/>
                <w:snapToGrid w:val="0"/>
              </w:rPr>
            </w:pPr>
            <w:r>
              <w:rPr>
                <w:rFonts w:ascii="標楷體" w:eastAsia="標楷體" w:hAnsi="標楷體" w:cs="DFKaiShu-SB-Estd-BF" w:hint="eastAsia"/>
                <w:bCs/>
                <w:snapToGrid w:val="0"/>
                <w:color w:val="auto"/>
              </w:rPr>
              <w:t>閱J4 除紙本閱讀之外，依學習需求選擇適當的閱讀媒材，並了解如何利用適當的管道獲得文本資源。</w:t>
            </w:r>
          </w:p>
        </w:tc>
        <w:tc>
          <w:tcPr>
            <w:tcW w:w="1784" w:type="dxa"/>
            <w:tcBorders>
              <w:top w:val="single" w:sz="8" w:space="0" w:color="000000"/>
              <w:bottom w:val="single" w:sz="8" w:space="0" w:color="000000"/>
              <w:right w:val="single" w:sz="8" w:space="0" w:color="000000"/>
            </w:tcBorders>
          </w:tcPr>
          <w:p w:rsidR="00C94AEE" w:rsidRPr="00500692" w:rsidRDefault="00C94AEE" w:rsidP="00C94AEE">
            <w:pPr>
              <w:adjustRightInd w:val="0"/>
              <w:snapToGrid w:val="0"/>
              <w:spacing w:line="0" w:lineRule="atLeast"/>
              <w:ind w:hanging="7"/>
              <w:jc w:val="left"/>
              <w:rPr>
                <w:rFonts w:ascii="標楷體" w:eastAsia="標楷體" w:hAnsi="標楷體" w:cs="標楷體"/>
                <w:sz w:val="24"/>
                <w:szCs w:val="24"/>
              </w:rPr>
            </w:pPr>
          </w:p>
        </w:tc>
      </w:tr>
      <w:tr w:rsidR="0041395B"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1395B" w:rsidRPr="00B26C28" w:rsidRDefault="0041395B" w:rsidP="0041395B">
            <w:pPr>
              <w:spacing w:line="0" w:lineRule="atLeast"/>
              <w:jc w:val="center"/>
              <w:rPr>
                <w:rFonts w:eastAsia="標楷體"/>
                <w:color w:val="auto"/>
              </w:rPr>
            </w:pPr>
            <w:r w:rsidRPr="00B26C28">
              <w:rPr>
                <w:rFonts w:eastAsia="標楷體"/>
                <w:color w:val="auto"/>
              </w:rPr>
              <w:t>第十二週</w:t>
            </w:r>
          </w:p>
          <w:p w:rsidR="0041395B" w:rsidRPr="00B26C28" w:rsidRDefault="0041395B" w:rsidP="0041395B">
            <w:pPr>
              <w:spacing w:line="0" w:lineRule="atLeast"/>
              <w:jc w:val="center"/>
              <w:rPr>
                <w:rFonts w:eastAsia="標楷體"/>
                <w:color w:val="auto"/>
              </w:rPr>
            </w:pPr>
            <w:r w:rsidRPr="00B26C28">
              <w:rPr>
                <w:rFonts w:eastAsia="標楷體"/>
                <w:color w:val="auto"/>
              </w:rPr>
              <w:t>4/25~4/29</w:t>
            </w:r>
          </w:p>
        </w:tc>
        <w:tc>
          <w:tcPr>
            <w:tcW w:w="1418" w:type="dxa"/>
            <w:tcBorders>
              <w:top w:val="single" w:sz="8" w:space="0" w:color="000000"/>
              <w:left w:val="single" w:sz="8" w:space="0" w:color="000000"/>
              <w:bottom w:val="single" w:sz="8" w:space="0" w:color="000000"/>
              <w:right w:val="single" w:sz="8" w:space="0" w:color="000000"/>
            </w:tcBorders>
          </w:tcPr>
          <w:p w:rsidR="0041395B" w:rsidRDefault="0041395B" w:rsidP="0041395B">
            <w:pPr>
              <w:pStyle w:val="Default"/>
              <w:spacing w:line="260" w:lineRule="exact"/>
              <w:jc w:val="left"/>
              <w:rPr>
                <w:rFonts w:eastAsia="標楷體" w:cs="Times New Roman"/>
                <w:color w:val="auto"/>
                <w:sz w:val="20"/>
                <w:szCs w:val="20"/>
              </w:rPr>
            </w:pPr>
            <w:r>
              <w:rPr>
                <w:rFonts w:eastAsia="標楷體" w:hint="eastAsia"/>
                <w:color w:val="auto"/>
                <w:sz w:val="20"/>
                <w:szCs w:val="20"/>
              </w:rPr>
              <w:t>Kc-IV-5 載流導線在磁場會受力，並簡介電動機的運作原理。</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1395B" w:rsidRDefault="0041395B" w:rsidP="0041395B">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tr-IV-1 能將所習得的知識正確的連結到所觀察到的自然現象及實驗數據，並推</w:t>
            </w:r>
            <w:r>
              <w:rPr>
                <w:rFonts w:ascii="標楷體" w:eastAsia="標楷體" w:hAnsi="標楷體" w:cs="標楷體" w:hint="eastAsia"/>
                <w:color w:val="auto"/>
              </w:rPr>
              <w:lastRenderedPageBreak/>
              <w:t>論出其中的關聯，進而運用習得的知識來解釋自己論點的正確性。</w:t>
            </w:r>
          </w:p>
          <w:p w:rsidR="0041395B" w:rsidRDefault="0041395B" w:rsidP="0041395B">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po-IV-1 能從學習活動、日常經驗及科技運用、自然環境、書刊及網路媒體中，進行各種有計畫的觀察，進而能察覺問題。</w:t>
            </w:r>
          </w:p>
          <w:p w:rsidR="0041395B" w:rsidRDefault="0041395B" w:rsidP="0041395B">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ai-IV-3 透過所學到的科學知識和科學探索的各種方法，解釋自然現象發生的原因，建立科學學習的自信心。</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1395B" w:rsidRDefault="0041395B" w:rsidP="0041395B">
            <w:pPr>
              <w:spacing w:line="260" w:lineRule="exact"/>
              <w:jc w:val="left"/>
              <w:rPr>
                <w:rFonts w:ascii="標楷體" w:eastAsia="標楷體" w:hAnsi="標楷體"/>
              </w:rPr>
            </w:pPr>
            <w:r>
              <w:rPr>
                <w:rFonts w:ascii="標楷體" w:eastAsia="標楷體" w:hAnsi="標楷體" w:cs="標楷體" w:hint="eastAsia"/>
                <w:bCs/>
                <w:snapToGrid w:val="0"/>
                <w:color w:val="auto"/>
              </w:rPr>
              <w:lastRenderedPageBreak/>
              <w:t>第2章電與磁</w:t>
            </w:r>
          </w:p>
          <w:p w:rsidR="0041395B" w:rsidRDefault="0041395B" w:rsidP="0041395B">
            <w:pPr>
              <w:spacing w:line="260" w:lineRule="exact"/>
              <w:jc w:val="left"/>
              <w:rPr>
                <w:rFonts w:ascii="標楷體" w:eastAsia="標楷體" w:hAnsi="標楷體"/>
              </w:rPr>
            </w:pPr>
            <w:r>
              <w:rPr>
                <w:rFonts w:ascii="標楷體" w:eastAsia="標楷體" w:hAnsi="標楷體" w:cs="標楷體" w:hint="eastAsia"/>
                <w:bCs/>
                <w:snapToGrid w:val="0"/>
                <w:color w:val="auto"/>
              </w:rPr>
              <w:t>2-3電流與磁場的交互作用</w:t>
            </w:r>
          </w:p>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2-3</w:t>
            </w:r>
          </w:p>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1.進行探討活動2-3，讓學生知道銅線的運動方向。</w:t>
            </w:r>
          </w:p>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lastRenderedPageBreak/>
              <w:t>2.將電流、磁場和導線等三者的關係，用右手開掌定則來定出方向。</w:t>
            </w:r>
          </w:p>
          <w:p w:rsidR="0041395B" w:rsidRDefault="0041395B" w:rsidP="0041395B">
            <w:pPr>
              <w:spacing w:line="260" w:lineRule="exact"/>
              <w:jc w:val="left"/>
              <w:rPr>
                <w:rFonts w:ascii="標楷體" w:eastAsia="標楷體" w:hAnsi="標楷體"/>
              </w:rPr>
            </w:pPr>
            <w:r>
              <w:rPr>
                <w:rFonts w:ascii="標楷體" w:eastAsia="標楷體" w:hAnsi="標楷體" w:cs="標楷體" w:hint="eastAsia"/>
                <w:bCs/>
                <w:snapToGrid w:val="0"/>
                <w:color w:val="auto"/>
              </w:rPr>
              <w:t>3.電動機原理。</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1395B" w:rsidRDefault="0041395B" w:rsidP="0041395B">
            <w:pPr>
              <w:spacing w:line="260" w:lineRule="exact"/>
              <w:jc w:val="center"/>
              <w:rPr>
                <w:rFonts w:ascii="標楷體" w:eastAsia="標楷體" w:hAnsi="標楷體"/>
              </w:rPr>
            </w:pPr>
            <w:r>
              <w:rPr>
                <w:rFonts w:ascii="標楷體" w:eastAsia="標楷體" w:hAnsi="標楷體" w:cs="標楷體" w:hint="eastAsia"/>
                <w:bCs/>
                <w:snapToGrid w:val="0"/>
                <w:color w:val="auto"/>
              </w:rPr>
              <w:lastRenderedPageBreak/>
              <w:t>2</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1.準備探討活動2-3器材。</w:t>
            </w:r>
          </w:p>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2.教用版電子教科書。</w:t>
            </w:r>
          </w:p>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3.教學光碟。</w:t>
            </w:r>
          </w:p>
          <w:p w:rsidR="0041395B" w:rsidRDefault="0041395B" w:rsidP="0041395B">
            <w:pPr>
              <w:spacing w:line="260" w:lineRule="exact"/>
              <w:jc w:val="left"/>
              <w:rPr>
                <w:rFonts w:ascii="標楷體" w:eastAsia="標楷體" w:hAnsi="標楷體"/>
              </w:rPr>
            </w:pPr>
            <w:r>
              <w:rPr>
                <w:rFonts w:ascii="標楷體" w:eastAsia="標楷體" w:hAnsi="標楷體" w:cs="標楷體" w:hint="eastAsia"/>
                <w:bCs/>
                <w:snapToGrid w:val="0"/>
                <w:color w:val="auto"/>
              </w:rPr>
              <w:t>4.理化主題光碟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2.口頭詢問</w:t>
            </w:r>
          </w:p>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3.實驗報告</w:t>
            </w:r>
          </w:p>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4.紙筆測驗</w:t>
            </w:r>
          </w:p>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5.操作</w:t>
            </w:r>
          </w:p>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lastRenderedPageBreak/>
              <w:t>6.設計實驗</w:t>
            </w:r>
          </w:p>
          <w:p w:rsidR="0041395B" w:rsidRDefault="0041395B" w:rsidP="0041395B">
            <w:pPr>
              <w:spacing w:line="260" w:lineRule="exact"/>
              <w:jc w:val="left"/>
              <w:rPr>
                <w:rFonts w:ascii="標楷體" w:eastAsia="標楷體" w:hAnsi="標楷體"/>
              </w:rPr>
            </w:pPr>
            <w:r>
              <w:rPr>
                <w:rFonts w:ascii="標楷體" w:eastAsia="標楷體" w:hAnsi="標楷體" w:cs="標楷體" w:hint="eastAsia"/>
                <w:bCs/>
                <w:snapToGrid w:val="0"/>
                <w:color w:val="auto"/>
              </w:rPr>
              <w:t>7.學習歷程檔案</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1395B" w:rsidRDefault="0041395B" w:rsidP="0041395B">
            <w:pPr>
              <w:spacing w:line="260" w:lineRule="exact"/>
              <w:jc w:val="left"/>
              <w:rPr>
                <w:rFonts w:ascii="標楷體" w:eastAsia="標楷體" w:hAnsi="標楷體"/>
                <w:b/>
              </w:rPr>
            </w:pPr>
            <w:r>
              <w:rPr>
                <w:rFonts w:ascii="標楷體" w:eastAsia="標楷體" w:hAnsi="標楷體" w:cs="DFKaiShu-SB-Estd-BF" w:hint="eastAsia"/>
                <w:b/>
                <w:bCs/>
                <w:color w:val="auto"/>
              </w:rPr>
              <w:lastRenderedPageBreak/>
              <w:t>【能源教育】</w:t>
            </w:r>
          </w:p>
          <w:p w:rsidR="0041395B" w:rsidRDefault="0041395B" w:rsidP="0041395B">
            <w:pPr>
              <w:spacing w:line="260" w:lineRule="exact"/>
              <w:jc w:val="left"/>
              <w:rPr>
                <w:rFonts w:ascii="標楷體" w:eastAsia="標楷體" w:hAnsi="標楷體"/>
              </w:rPr>
            </w:pPr>
            <w:r>
              <w:rPr>
                <w:rFonts w:ascii="標楷體" w:eastAsia="標楷體" w:hAnsi="標楷體" w:cs="DFKaiShu-SB-Estd-BF" w:hint="eastAsia"/>
                <w:color w:val="auto"/>
              </w:rPr>
              <w:t>能J4 了解各種能量形式的轉換。</w:t>
            </w:r>
          </w:p>
          <w:p w:rsidR="0041395B" w:rsidRDefault="0041395B" w:rsidP="0041395B">
            <w:pPr>
              <w:spacing w:line="260" w:lineRule="exact"/>
              <w:jc w:val="left"/>
              <w:rPr>
                <w:rFonts w:ascii="標楷體" w:eastAsia="標楷體" w:hAnsi="標楷體"/>
                <w:b/>
              </w:rPr>
            </w:pPr>
            <w:r>
              <w:rPr>
                <w:rFonts w:ascii="標楷體" w:eastAsia="標楷體" w:hAnsi="標楷體" w:cs="DFKaiShu-SB-Estd-BF" w:hint="eastAsia"/>
                <w:b/>
                <w:bCs/>
                <w:color w:val="auto"/>
              </w:rPr>
              <w:lastRenderedPageBreak/>
              <w:t>【閱讀素養教育】</w:t>
            </w:r>
          </w:p>
          <w:p w:rsidR="0041395B" w:rsidRDefault="0041395B" w:rsidP="0041395B">
            <w:pPr>
              <w:spacing w:line="260" w:lineRule="exact"/>
              <w:jc w:val="left"/>
              <w:rPr>
                <w:rFonts w:ascii="標楷體" w:eastAsia="標楷體" w:hAnsi="標楷體"/>
              </w:rPr>
            </w:pPr>
            <w:r>
              <w:rPr>
                <w:rFonts w:ascii="標楷體" w:eastAsia="標楷體" w:hAnsi="標楷體" w:cs="DFKaiShu-SB-Estd-BF" w:hint="eastAsia"/>
                <w:color w:val="auto"/>
              </w:rPr>
              <w:t>閱J3 理解學科知識內的重要詞彙的意涵，並懂得如何運用該詞彙與他人進行溝通。</w:t>
            </w:r>
          </w:p>
          <w:p w:rsidR="0041395B" w:rsidRDefault="0041395B" w:rsidP="0041395B">
            <w:pPr>
              <w:spacing w:line="260" w:lineRule="exact"/>
              <w:jc w:val="left"/>
              <w:rPr>
                <w:rFonts w:ascii="標楷體" w:eastAsia="標楷體" w:hAnsi="標楷體"/>
                <w:b/>
              </w:rPr>
            </w:pPr>
            <w:r>
              <w:rPr>
                <w:rFonts w:ascii="標楷體" w:eastAsia="標楷體" w:hAnsi="標楷體" w:cs="DFKaiShu-SB-Estd-BF" w:hint="eastAsia"/>
                <w:b/>
                <w:bCs/>
                <w:color w:val="auto"/>
              </w:rPr>
              <w:t>【戶外教育】</w:t>
            </w:r>
          </w:p>
          <w:p w:rsidR="0041395B" w:rsidRDefault="0041395B" w:rsidP="0041395B">
            <w:pPr>
              <w:spacing w:line="260" w:lineRule="exact"/>
              <w:jc w:val="left"/>
              <w:rPr>
                <w:rFonts w:ascii="標楷體" w:eastAsia="標楷體" w:hAnsi="標楷體"/>
              </w:rPr>
            </w:pPr>
            <w:r>
              <w:rPr>
                <w:rFonts w:ascii="標楷體" w:eastAsia="標楷體" w:hAnsi="標楷體" w:cs="DFKaiShu-SB-Estd-BF" w:hint="eastAsia"/>
                <w:color w:val="auto"/>
              </w:rPr>
              <w:t>戶J5 在團隊活動中，養成相互合作與互動的良好態度與技能。</w:t>
            </w:r>
          </w:p>
          <w:p w:rsidR="0041395B" w:rsidRDefault="0041395B" w:rsidP="0041395B">
            <w:pPr>
              <w:spacing w:line="260" w:lineRule="exact"/>
              <w:jc w:val="left"/>
              <w:rPr>
                <w:rFonts w:ascii="標楷體" w:eastAsia="標楷體" w:hAnsi="標楷體"/>
                <w:b/>
              </w:rPr>
            </w:pPr>
            <w:r>
              <w:rPr>
                <w:rFonts w:ascii="標楷體" w:eastAsia="標楷體" w:hAnsi="標楷體" w:cs="DFKaiShu-SB-Estd-BF" w:hint="eastAsia"/>
                <w:b/>
                <w:bCs/>
                <w:color w:val="auto"/>
              </w:rPr>
              <w:t>【品德教育】</w:t>
            </w:r>
          </w:p>
          <w:p w:rsidR="0041395B" w:rsidRDefault="0041395B" w:rsidP="0041395B">
            <w:pPr>
              <w:spacing w:line="260" w:lineRule="exact"/>
              <w:jc w:val="left"/>
              <w:rPr>
                <w:rFonts w:ascii="標楷體" w:eastAsia="標楷體" w:hAnsi="標楷體"/>
                <w:bCs/>
                <w:snapToGrid w:val="0"/>
              </w:rPr>
            </w:pPr>
            <w:r>
              <w:rPr>
                <w:rFonts w:ascii="標楷體" w:eastAsia="標楷體" w:hAnsi="標楷體" w:cs="DFKaiShu-SB-Estd-BF" w:hint="eastAsia"/>
                <w:color w:val="auto"/>
              </w:rPr>
              <w:t>品J8 理性溝通與問題解決。</w:t>
            </w:r>
          </w:p>
        </w:tc>
        <w:tc>
          <w:tcPr>
            <w:tcW w:w="1784" w:type="dxa"/>
            <w:tcBorders>
              <w:top w:val="single" w:sz="8" w:space="0" w:color="000000"/>
              <w:bottom w:val="single" w:sz="8" w:space="0" w:color="000000"/>
              <w:right w:val="single" w:sz="8" w:space="0" w:color="000000"/>
            </w:tcBorders>
          </w:tcPr>
          <w:p w:rsidR="0041395B" w:rsidRPr="00500692" w:rsidRDefault="0041395B" w:rsidP="0041395B">
            <w:pPr>
              <w:adjustRightInd w:val="0"/>
              <w:snapToGrid w:val="0"/>
              <w:spacing w:line="0" w:lineRule="atLeast"/>
              <w:ind w:hanging="7"/>
              <w:jc w:val="left"/>
              <w:rPr>
                <w:rFonts w:ascii="標楷體" w:eastAsia="標楷體" w:hAnsi="標楷體" w:cs="標楷體"/>
                <w:sz w:val="24"/>
                <w:szCs w:val="24"/>
              </w:rPr>
            </w:pPr>
          </w:p>
        </w:tc>
      </w:tr>
      <w:tr w:rsidR="0041395B" w:rsidRPr="00500692" w:rsidTr="0041395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1395B" w:rsidRPr="00B26C28" w:rsidRDefault="0041395B" w:rsidP="0041395B">
            <w:pPr>
              <w:spacing w:line="0" w:lineRule="atLeast"/>
              <w:jc w:val="center"/>
              <w:rPr>
                <w:rFonts w:eastAsia="標楷體"/>
                <w:color w:val="auto"/>
              </w:rPr>
            </w:pPr>
            <w:r w:rsidRPr="00B26C28">
              <w:rPr>
                <w:rFonts w:eastAsia="標楷體"/>
                <w:color w:val="auto"/>
              </w:rPr>
              <w:t>第十二週</w:t>
            </w:r>
          </w:p>
          <w:p w:rsidR="0041395B" w:rsidRPr="00B26C28" w:rsidRDefault="0041395B" w:rsidP="0041395B">
            <w:pPr>
              <w:spacing w:line="0" w:lineRule="atLeast"/>
              <w:jc w:val="center"/>
              <w:rPr>
                <w:rFonts w:eastAsia="標楷體"/>
                <w:color w:val="auto"/>
              </w:rPr>
            </w:pPr>
            <w:r w:rsidRPr="00B26C28">
              <w:rPr>
                <w:rFonts w:eastAsia="標楷體"/>
                <w:color w:val="auto"/>
              </w:rPr>
              <w:t>4/25~4/29</w:t>
            </w:r>
          </w:p>
        </w:tc>
        <w:tc>
          <w:tcPr>
            <w:tcW w:w="1418" w:type="dxa"/>
            <w:tcBorders>
              <w:top w:val="single" w:sz="8" w:space="0" w:color="000000"/>
              <w:left w:val="single" w:sz="8" w:space="0" w:color="000000"/>
              <w:bottom w:val="single" w:sz="8" w:space="0" w:color="000000"/>
              <w:right w:val="single" w:sz="8" w:space="0" w:color="000000"/>
            </w:tcBorders>
          </w:tcPr>
          <w:p w:rsidR="0041395B" w:rsidRDefault="0041395B" w:rsidP="0041395B">
            <w:pPr>
              <w:spacing w:line="260" w:lineRule="exact"/>
              <w:jc w:val="left"/>
              <w:rPr>
                <w:rFonts w:ascii="標楷體" w:eastAsia="標楷體" w:hAnsi="標楷體"/>
              </w:rPr>
            </w:pPr>
            <w:r>
              <w:rPr>
                <w:rFonts w:ascii="標楷體" w:eastAsia="標楷體" w:hAnsi="標楷體" w:hint="eastAsia"/>
                <w:color w:val="auto"/>
              </w:rPr>
              <w:t>Md-IV-2 颱風主要發生在七至九月，並容易造成生命財產的損失。</w:t>
            </w:r>
          </w:p>
          <w:p w:rsidR="0041395B" w:rsidRDefault="0041395B" w:rsidP="0041395B">
            <w:pPr>
              <w:spacing w:line="260" w:lineRule="exact"/>
              <w:jc w:val="left"/>
              <w:rPr>
                <w:rFonts w:ascii="標楷體" w:eastAsia="標楷體" w:hAnsi="標楷體"/>
              </w:rPr>
            </w:pPr>
            <w:r>
              <w:rPr>
                <w:rFonts w:ascii="標楷體" w:eastAsia="標楷體" w:hAnsi="標楷體" w:hint="eastAsia"/>
                <w:color w:val="auto"/>
              </w:rPr>
              <w:t>Md-IV-4 臺灣位處於板塊交界，因此地震頻繁，常造成災害。</w:t>
            </w:r>
          </w:p>
          <w:p w:rsidR="0041395B" w:rsidRDefault="0041395B" w:rsidP="0041395B">
            <w:pPr>
              <w:spacing w:line="260" w:lineRule="exact"/>
              <w:jc w:val="left"/>
              <w:rPr>
                <w:rFonts w:ascii="標楷體" w:eastAsia="標楷體" w:hAnsi="標楷體"/>
              </w:rPr>
            </w:pPr>
            <w:r>
              <w:rPr>
                <w:rFonts w:ascii="標楷體" w:eastAsia="標楷體" w:hAnsi="標楷體" w:hint="eastAsia"/>
                <w:color w:val="auto"/>
              </w:rPr>
              <w:t>Md-IV-5 大雨過後和順向坡會加重山崩的威脅。</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1395B" w:rsidRDefault="0041395B" w:rsidP="0041395B">
            <w:pPr>
              <w:spacing w:line="260" w:lineRule="exact"/>
              <w:jc w:val="left"/>
              <w:rPr>
                <w:rFonts w:ascii="標楷體" w:eastAsia="標楷體" w:hAnsi="標楷體"/>
              </w:rPr>
            </w:pPr>
            <w:r>
              <w:rPr>
                <w:rFonts w:ascii="標楷體" w:eastAsia="標楷體" w:hAnsi="標楷體" w:cs="標楷體" w:hint="eastAsia"/>
                <w:color w:val="auto"/>
              </w:rPr>
              <w:t>tc-IV-1 能依據已知的自然科學知識與概念，對自己蒐集與分類的科學數據，抱持合理的懷疑態度，並對他人的資訊或報告，提出自己的看法或解釋。</w:t>
            </w:r>
          </w:p>
          <w:p w:rsidR="0041395B" w:rsidRDefault="0041395B" w:rsidP="0041395B">
            <w:pPr>
              <w:spacing w:line="260" w:lineRule="exact"/>
              <w:jc w:val="left"/>
              <w:rPr>
                <w:rFonts w:ascii="標楷體" w:eastAsia="標楷體" w:hAnsi="標楷體"/>
              </w:rPr>
            </w:pPr>
            <w:r>
              <w:rPr>
                <w:rFonts w:ascii="標楷體" w:eastAsia="標楷體" w:hAnsi="標楷體" w:cs="標楷體" w:hint="eastAsia"/>
                <w:color w:val="auto"/>
              </w:rPr>
              <w:t>po-IV-1 能從學習活動、日常經驗及科技運用、自然環境、書刊及網路媒體中，</w:t>
            </w:r>
            <w:r>
              <w:rPr>
                <w:rFonts w:ascii="標楷體" w:eastAsia="標楷體" w:hAnsi="標楷體" w:cs="標楷體" w:hint="eastAsia"/>
                <w:color w:val="auto"/>
              </w:rPr>
              <w:lastRenderedPageBreak/>
              <w:t>進行各種有計畫的觀察，進而能察覺問題。</w:t>
            </w:r>
          </w:p>
          <w:p w:rsidR="0041395B" w:rsidRDefault="0041395B" w:rsidP="0041395B">
            <w:pPr>
              <w:spacing w:line="260" w:lineRule="exact"/>
              <w:jc w:val="left"/>
              <w:rPr>
                <w:rFonts w:ascii="標楷體" w:eastAsia="標楷體" w:hAnsi="標楷體"/>
              </w:rPr>
            </w:pPr>
            <w:r>
              <w:rPr>
                <w:rFonts w:ascii="標楷體" w:eastAsia="標楷體" w:hAnsi="標楷體" w:cs="標楷體" w:hint="eastAsia"/>
                <w:color w:val="auto"/>
              </w:rPr>
              <w:t>ai-IV-3 透過所學到的科學知識或科學探索的各種方法，解釋自然現象發生的原因，建立科學學習的自信心。</w:t>
            </w:r>
          </w:p>
          <w:p w:rsidR="0041395B" w:rsidRDefault="0041395B" w:rsidP="0041395B">
            <w:pPr>
              <w:spacing w:line="260" w:lineRule="exact"/>
              <w:jc w:val="left"/>
              <w:rPr>
                <w:rFonts w:ascii="標楷體" w:eastAsia="標楷體" w:hAnsi="標楷體"/>
              </w:rPr>
            </w:pPr>
            <w:r>
              <w:rPr>
                <w:rFonts w:ascii="標楷體" w:eastAsia="標楷體" w:hAnsi="標楷體" w:cs="標楷體" w:hint="eastAsia"/>
                <w:color w:val="auto"/>
              </w:rPr>
              <w:t>ah-IV-1 對於有關科學發現的報導，甚至權威的解釋（如報章雜誌的報導或書本上的解釋），能抱持懷疑的態度，評估其推論的證據是否充分且可信賴。</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1395B" w:rsidRDefault="0041395B" w:rsidP="0041395B">
            <w:pPr>
              <w:spacing w:line="260" w:lineRule="exact"/>
              <w:jc w:val="left"/>
              <w:rPr>
                <w:rFonts w:ascii="標楷體" w:eastAsia="標楷體" w:hAnsi="標楷體"/>
              </w:rPr>
            </w:pPr>
            <w:r>
              <w:rPr>
                <w:rFonts w:ascii="標楷體" w:eastAsia="標楷體" w:hAnsi="標楷體" w:cs="標楷體" w:hint="eastAsia"/>
                <w:bCs/>
                <w:snapToGrid w:val="0"/>
                <w:color w:val="auto"/>
              </w:rPr>
              <w:lastRenderedPageBreak/>
              <w:t>第4章永續的地球</w:t>
            </w:r>
          </w:p>
          <w:p w:rsidR="0041395B" w:rsidRDefault="0041395B" w:rsidP="0041395B">
            <w:pPr>
              <w:spacing w:line="260" w:lineRule="exact"/>
              <w:jc w:val="left"/>
              <w:rPr>
                <w:rFonts w:ascii="標楷體" w:eastAsia="標楷體" w:hAnsi="標楷體"/>
              </w:rPr>
            </w:pPr>
            <w:r>
              <w:rPr>
                <w:rFonts w:ascii="標楷體" w:eastAsia="標楷體" w:hAnsi="標楷體" w:cs="標楷體" w:hint="eastAsia"/>
                <w:bCs/>
                <w:snapToGrid w:val="0"/>
                <w:color w:val="auto"/>
              </w:rPr>
              <w:t>4-3人與自然的互動</w:t>
            </w:r>
          </w:p>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4-3</w:t>
            </w:r>
          </w:p>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1.藉由臺灣近年發生的天然災害，來引導學生的討論。</w:t>
            </w:r>
          </w:p>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2.利用臺灣南北兩地的月雨量分布圖，讓學生了解臺灣雨量集中在梅雨及颱風季節。</w:t>
            </w:r>
          </w:p>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3.讓學生了解氾濫平原與築堤的意義。</w:t>
            </w:r>
          </w:p>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4.藉由臺灣山區不同的地形來討論山崩的成因。</w:t>
            </w:r>
          </w:p>
          <w:p w:rsidR="0041395B" w:rsidRDefault="0041395B" w:rsidP="0041395B">
            <w:pPr>
              <w:spacing w:line="260" w:lineRule="exact"/>
              <w:jc w:val="left"/>
              <w:rPr>
                <w:rFonts w:ascii="標楷體" w:eastAsia="標楷體" w:hAnsi="標楷體"/>
              </w:rPr>
            </w:pPr>
            <w:r>
              <w:rPr>
                <w:rFonts w:ascii="標楷體" w:eastAsia="標楷體" w:hAnsi="標楷體" w:cs="標楷體" w:hint="eastAsia"/>
                <w:bCs/>
                <w:snapToGrid w:val="0"/>
                <w:color w:val="auto"/>
              </w:rPr>
              <w:t>5.了解如何預防天災。</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1395B" w:rsidRDefault="0041395B" w:rsidP="0041395B">
            <w:pPr>
              <w:spacing w:line="260" w:lineRule="exact"/>
              <w:jc w:val="center"/>
              <w:rPr>
                <w:rFonts w:ascii="標楷體" w:eastAsia="標楷體" w:hAnsi="標楷體"/>
              </w:rPr>
            </w:pPr>
            <w:r>
              <w:rPr>
                <w:rFonts w:ascii="標楷體" w:eastAsia="標楷體" w:hAnsi="標楷體" w:cs="標楷體" w:hint="eastAsia"/>
                <w:bCs/>
                <w:snapToGrid w:val="0"/>
                <w:color w:val="auto"/>
              </w:rPr>
              <w:t>1</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1.臺灣地區的災難圖片。</w:t>
            </w:r>
          </w:p>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2.臺灣地區的災難紀錄片。</w:t>
            </w:r>
          </w:p>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3.教用版電子教科書。</w:t>
            </w:r>
          </w:p>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4.教學光碟。</w:t>
            </w:r>
          </w:p>
          <w:p w:rsidR="0041395B" w:rsidRDefault="0041395B" w:rsidP="0041395B">
            <w:pPr>
              <w:spacing w:line="260" w:lineRule="exact"/>
              <w:jc w:val="left"/>
              <w:rPr>
                <w:rFonts w:ascii="標楷體" w:eastAsia="標楷體" w:hAnsi="標楷體"/>
              </w:rPr>
            </w:pPr>
            <w:r>
              <w:rPr>
                <w:rFonts w:ascii="標楷體" w:eastAsia="標楷體" w:hAnsi="標楷體" w:cs="標楷體" w:hint="eastAsia"/>
                <w:bCs/>
                <w:snapToGrid w:val="0"/>
                <w:color w:val="auto"/>
              </w:rPr>
              <w:t>5.地科主題光碟。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41395B" w:rsidRDefault="0041395B" w:rsidP="0041395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2.實驗操作</w:t>
            </w:r>
          </w:p>
          <w:p w:rsidR="0041395B" w:rsidRDefault="0041395B" w:rsidP="0041395B">
            <w:pPr>
              <w:spacing w:line="260" w:lineRule="exact"/>
              <w:jc w:val="left"/>
              <w:rPr>
                <w:rFonts w:ascii="標楷體" w:eastAsia="標楷體" w:hAnsi="標楷體"/>
              </w:rPr>
            </w:pPr>
            <w:r>
              <w:rPr>
                <w:rFonts w:ascii="標楷體" w:eastAsia="標楷體" w:hAnsi="標楷體" w:cs="標楷體" w:hint="eastAsia"/>
                <w:bCs/>
                <w:snapToGrid w:val="0"/>
                <w:color w:val="auto"/>
              </w:rPr>
              <w:t>3.口頭詢問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1395B" w:rsidRDefault="0041395B" w:rsidP="0041395B">
            <w:pPr>
              <w:spacing w:line="260" w:lineRule="exact"/>
              <w:jc w:val="left"/>
              <w:rPr>
                <w:rFonts w:ascii="標楷體" w:eastAsia="標楷體" w:hAnsi="標楷體"/>
                <w:b/>
              </w:rPr>
            </w:pPr>
            <w:r>
              <w:rPr>
                <w:rFonts w:ascii="標楷體" w:eastAsia="標楷體" w:hAnsi="標楷體" w:cs="DFKaiShu-SB-Estd-BF" w:hint="eastAsia"/>
                <w:b/>
                <w:color w:val="auto"/>
              </w:rPr>
              <w:t>【環境教育】</w:t>
            </w:r>
          </w:p>
          <w:p w:rsidR="0041395B" w:rsidRDefault="0041395B" w:rsidP="0041395B">
            <w:pPr>
              <w:spacing w:line="260" w:lineRule="exact"/>
              <w:jc w:val="left"/>
              <w:rPr>
                <w:rFonts w:ascii="標楷體" w:eastAsia="標楷體" w:hAnsi="標楷體"/>
              </w:rPr>
            </w:pPr>
            <w:r>
              <w:rPr>
                <w:rFonts w:ascii="標楷體" w:eastAsia="標楷體" w:hAnsi="標楷體" w:cs="DFKaiShu-SB-Estd-BF" w:hint="eastAsia"/>
                <w:color w:val="auto"/>
              </w:rPr>
              <w:t>環J8 了解臺灣生態環境及社會發展面對氣候變遷的脆弱性與韌性。</w:t>
            </w:r>
          </w:p>
          <w:p w:rsidR="0041395B" w:rsidRDefault="0041395B" w:rsidP="0041395B">
            <w:pPr>
              <w:spacing w:line="260" w:lineRule="exact"/>
              <w:jc w:val="left"/>
              <w:rPr>
                <w:rFonts w:ascii="標楷體" w:eastAsia="標楷體" w:hAnsi="標楷體"/>
              </w:rPr>
            </w:pPr>
            <w:r>
              <w:rPr>
                <w:rFonts w:ascii="標楷體" w:eastAsia="標楷體" w:hAnsi="標楷體" w:cs="DFKaiShu-SB-Estd-BF" w:hint="eastAsia"/>
                <w:color w:val="auto"/>
              </w:rPr>
              <w:t>環J9 了解氣候變遷減緩與調適的涵義，以及臺灣因應氣候變遷調適的政策。</w:t>
            </w:r>
          </w:p>
          <w:p w:rsidR="0041395B" w:rsidRDefault="0041395B" w:rsidP="0041395B">
            <w:pPr>
              <w:spacing w:line="260" w:lineRule="exact"/>
              <w:jc w:val="left"/>
              <w:rPr>
                <w:rFonts w:ascii="標楷體" w:eastAsia="標楷體" w:hAnsi="標楷體"/>
                <w:b/>
              </w:rPr>
            </w:pPr>
            <w:r>
              <w:rPr>
                <w:rFonts w:ascii="標楷體" w:eastAsia="標楷體" w:hAnsi="標楷體" w:cs="DFKaiShu-SB-Estd-BF" w:hint="eastAsia"/>
                <w:b/>
                <w:color w:val="auto"/>
              </w:rPr>
              <w:t>【原住民族教育】</w:t>
            </w:r>
          </w:p>
          <w:p w:rsidR="0041395B" w:rsidRDefault="0041395B" w:rsidP="0041395B">
            <w:pPr>
              <w:spacing w:line="260" w:lineRule="exact"/>
              <w:jc w:val="left"/>
              <w:rPr>
                <w:rFonts w:ascii="標楷體" w:eastAsia="標楷體" w:hAnsi="標楷體"/>
              </w:rPr>
            </w:pPr>
            <w:r>
              <w:rPr>
                <w:rFonts w:ascii="標楷體" w:eastAsia="標楷體" w:hAnsi="標楷體" w:cs="DFKaiShu-SB-Estd-BF" w:hint="eastAsia"/>
                <w:color w:val="auto"/>
              </w:rPr>
              <w:t>原J11 認識原住民族土地自然資</w:t>
            </w:r>
            <w:r>
              <w:rPr>
                <w:rFonts w:ascii="標楷體" w:eastAsia="標楷體" w:hAnsi="標楷體" w:cs="DFKaiShu-SB-Estd-BF" w:hint="eastAsia"/>
                <w:color w:val="auto"/>
              </w:rPr>
              <w:lastRenderedPageBreak/>
              <w:t>源與文化間的關係。</w:t>
            </w:r>
          </w:p>
          <w:p w:rsidR="0041395B" w:rsidRDefault="0041395B" w:rsidP="0041395B">
            <w:pPr>
              <w:spacing w:line="260" w:lineRule="exact"/>
              <w:jc w:val="left"/>
              <w:rPr>
                <w:rFonts w:ascii="標楷體" w:eastAsia="標楷體" w:hAnsi="標楷體"/>
              </w:rPr>
            </w:pPr>
            <w:r>
              <w:rPr>
                <w:rFonts w:ascii="標楷體" w:eastAsia="標楷體" w:hAnsi="標楷體" w:cs="DFKaiShu-SB-Estd-BF" w:hint="eastAsia"/>
                <w:color w:val="auto"/>
              </w:rPr>
              <w:t>原J12 主動關注原住民族土地與自然資源議題。</w:t>
            </w:r>
          </w:p>
          <w:p w:rsidR="0041395B" w:rsidRDefault="0041395B" w:rsidP="0041395B">
            <w:pPr>
              <w:spacing w:line="260" w:lineRule="exact"/>
              <w:jc w:val="left"/>
              <w:rPr>
                <w:rFonts w:ascii="標楷體" w:eastAsia="標楷體" w:hAnsi="標楷體"/>
                <w:b/>
              </w:rPr>
            </w:pPr>
            <w:r>
              <w:rPr>
                <w:rFonts w:ascii="標楷體" w:eastAsia="標楷體" w:hAnsi="標楷體" w:cs="DFKaiShu-SB-Estd-BF" w:hint="eastAsia"/>
                <w:b/>
                <w:color w:val="auto"/>
              </w:rPr>
              <w:t>【品德教育】</w:t>
            </w:r>
          </w:p>
          <w:p w:rsidR="0041395B" w:rsidRDefault="0041395B" w:rsidP="0041395B">
            <w:pPr>
              <w:spacing w:line="260" w:lineRule="exact"/>
              <w:jc w:val="left"/>
              <w:rPr>
                <w:rFonts w:ascii="標楷體" w:eastAsia="標楷體" w:hAnsi="標楷體"/>
              </w:rPr>
            </w:pPr>
            <w:r>
              <w:rPr>
                <w:rFonts w:ascii="標楷體" w:eastAsia="標楷體" w:hAnsi="標楷體" w:cs="DFKaiShu-SB-Estd-BF" w:hint="eastAsia"/>
                <w:color w:val="auto"/>
              </w:rPr>
              <w:t>品J3 關懷生活環境與自然生態永續發展。</w:t>
            </w:r>
          </w:p>
          <w:p w:rsidR="0041395B" w:rsidRDefault="0041395B" w:rsidP="0041395B">
            <w:pPr>
              <w:spacing w:line="260" w:lineRule="exact"/>
              <w:jc w:val="left"/>
              <w:rPr>
                <w:rFonts w:ascii="標楷體" w:eastAsia="標楷體" w:hAnsi="標楷體"/>
              </w:rPr>
            </w:pPr>
            <w:r>
              <w:rPr>
                <w:rFonts w:ascii="標楷體" w:eastAsia="標楷體" w:hAnsi="標楷體" w:cs="DFKaiShu-SB-Estd-BF" w:hint="eastAsia"/>
                <w:color w:val="auto"/>
              </w:rPr>
              <w:t>品J7 同理分享與多元接納。</w:t>
            </w:r>
          </w:p>
          <w:p w:rsidR="0041395B" w:rsidRDefault="0041395B" w:rsidP="0041395B">
            <w:pPr>
              <w:spacing w:line="260" w:lineRule="exact"/>
              <w:jc w:val="left"/>
              <w:rPr>
                <w:rFonts w:ascii="標楷體" w:eastAsia="標楷體" w:hAnsi="標楷體"/>
                <w:b/>
              </w:rPr>
            </w:pPr>
            <w:r>
              <w:rPr>
                <w:rFonts w:ascii="標楷體" w:eastAsia="標楷體" w:hAnsi="標楷體" w:cs="DFKaiShu-SB-Estd-BF" w:hint="eastAsia"/>
                <w:b/>
                <w:color w:val="auto"/>
              </w:rPr>
              <w:t>【生命教育】</w:t>
            </w:r>
          </w:p>
          <w:p w:rsidR="0041395B" w:rsidRDefault="0041395B" w:rsidP="0041395B">
            <w:pPr>
              <w:spacing w:line="260" w:lineRule="exact"/>
              <w:jc w:val="left"/>
              <w:rPr>
                <w:rFonts w:ascii="標楷體" w:eastAsia="標楷體" w:hAnsi="標楷體"/>
              </w:rPr>
            </w:pPr>
            <w:r>
              <w:rPr>
                <w:rFonts w:ascii="標楷體" w:eastAsia="標楷體" w:hAnsi="標楷體" w:cs="DFKaiShu-SB-Estd-BF" w:hint="eastAsia"/>
                <w:color w:val="auto"/>
              </w:rPr>
              <w:t>生J1 思考生活、學校與社區的公共議題，培養與他人理性溝通的素養。</w:t>
            </w:r>
          </w:p>
        </w:tc>
        <w:tc>
          <w:tcPr>
            <w:tcW w:w="1784" w:type="dxa"/>
            <w:tcBorders>
              <w:top w:val="single" w:sz="8" w:space="0" w:color="000000"/>
              <w:bottom w:val="single" w:sz="8" w:space="0" w:color="000000"/>
              <w:right w:val="single" w:sz="8" w:space="0" w:color="000000"/>
            </w:tcBorders>
          </w:tcPr>
          <w:p w:rsidR="0041395B" w:rsidRPr="00500692" w:rsidRDefault="0041395B" w:rsidP="0041395B">
            <w:pPr>
              <w:adjustRightInd w:val="0"/>
              <w:snapToGrid w:val="0"/>
              <w:spacing w:line="0" w:lineRule="atLeast"/>
              <w:ind w:hanging="7"/>
              <w:jc w:val="left"/>
              <w:rPr>
                <w:rFonts w:ascii="標楷體" w:eastAsia="標楷體" w:hAnsi="標楷體" w:cs="標楷體"/>
                <w:sz w:val="24"/>
                <w:szCs w:val="24"/>
              </w:rPr>
            </w:pPr>
          </w:p>
        </w:tc>
      </w:tr>
      <w:tr w:rsidR="00E10B30" w:rsidRPr="00500692" w:rsidTr="000B2A6D">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10B30" w:rsidRPr="00B26C28" w:rsidRDefault="00E10B30" w:rsidP="00E10B30">
            <w:pPr>
              <w:spacing w:line="0" w:lineRule="atLeast"/>
              <w:jc w:val="center"/>
              <w:rPr>
                <w:rFonts w:eastAsia="標楷體"/>
                <w:color w:val="auto"/>
              </w:rPr>
            </w:pPr>
            <w:r w:rsidRPr="00B26C28">
              <w:rPr>
                <w:rFonts w:eastAsia="標楷體"/>
                <w:color w:val="auto"/>
              </w:rPr>
              <w:t>第十三週</w:t>
            </w:r>
          </w:p>
          <w:p w:rsidR="00E10B30" w:rsidRPr="00B26C28" w:rsidRDefault="00E10B30" w:rsidP="00E10B30">
            <w:pPr>
              <w:spacing w:line="0" w:lineRule="atLeast"/>
              <w:jc w:val="center"/>
              <w:rPr>
                <w:rFonts w:eastAsia="標楷體"/>
                <w:color w:val="auto"/>
              </w:rPr>
            </w:pPr>
            <w:r w:rsidRPr="00B26C28">
              <w:rPr>
                <w:rFonts w:eastAsia="標楷體"/>
                <w:color w:val="auto"/>
              </w:rPr>
              <w:t>5/2~5/6</w:t>
            </w:r>
          </w:p>
          <w:p w:rsidR="00E10B30" w:rsidRPr="00B26C28" w:rsidRDefault="00E10B30" w:rsidP="00E10B30">
            <w:pPr>
              <w:spacing w:line="0" w:lineRule="atLeast"/>
              <w:jc w:val="center"/>
              <w:rPr>
                <w:rFonts w:eastAsia="標楷體"/>
                <w:color w:val="auto"/>
              </w:rPr>
            </w:pPr>
            <w:r w:rsidRPr="00B26C28">
              <w:rPr>
                <w:rFonts w:eastAsia="標楷體"/>
                <w:color w:val="auto"/>
                <w:highlight w:val="yellow"/>
              </w:rPr>
              <w:t>(5/5</w:t>
            </w:r>
            <w:r w:rsidRPr="00B26C28">
              <w:rPr>
                <w:rFonts w:eastAsia="標楷體" w:hint="eastAsia"/>
                <w:color w:val="auto"/>
                <w:highlight w:val="yellow"/>
              </w:rPr>
              <w:t>(</w:t>
            </w:r>
            <w:r w:rsidRPr="00B26C28">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-6</w:t>
            </w:r>
            <w:r w:rsidRPr="00B26C28">
              <w:rPr>
                <w:rFonts w:eastAsia="標楷體" w:hint="eastAsia"/>
                <w:color w:val="auto"/>
                <w:highlight w:val="yellow"/>
              </w:rPr>
              <w:t>(</w:t>
            </w:r>
            <w:r w:rsidRPr="00B26C28">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九年級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E10B30" w:rsidRDefault="00E10B30" w:rsidP="00E10B30">
            <w:pPr>
              <w:pStyle w:val="Default"/>
              <w:spacing w:line="260" w:lineRule="exact"/>
              <w:jc w:val="left"/>
              <w:rPr>
                <w:rFonts w:eastAsia="標楷體" w:cs="Times New Roman"/>
                <w:color w:val="auto"/>
                <w:sz w:val="20"/>
                <w:szCs w:val="20"/>
              </w:rPr>
            </w:pPr>
            <w:r>
              <w:rPr>
                <w:rFonts w:eastAsia="標楷體" w:hint="eastAsia"/>
                <w:color w:val="auto"/>
                <w:sz w:val="20"/>
                <w:szCs w:val="20"/>
              </w:rPr>
              <w:t>Kc-IV-6 環形導線內磁場變化，會產生感應電流。</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10B30" w:rsidRDefault="00E10B30" w:rsidP="00E10B30">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E10B30" w:rsidRDefault="00E10B30" w:rsidP="00E10B30">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tm-IV-1 能從實驗過程、合作討論中理解較複雜的自然界模型，並能評估不同模</w:t>
            </w:r>
            <w:r>
              <w:rPr>
                <w:rFonts w:ascii="標楷體" w:eastAsia="標楷體" w:hAnsi="標楷體" w:cs="標楷體" w:hint="eastAsia"/>
                <w:color w:val="auto"/>
              </w:rPr>
              <w:lastRenderedPageBreak/>
              <w:t>型的優點和限制，進能應用在後續的科學理解或生活。</w:t>
            </w:r>
          </w:p>
          <w:p w:rsidR="00E10B30" w:rsidRDefault="00E10B30" w:rsidP="00E10B30">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po-IV-1 能從學習活動、日常經驗及科技運用、自然環境、書刊及網路媒體中，進行各種有計畫的觀察，進而能察覺問題。</w:t>
            </w:r>
          </w:p>
          <w:p w:rsidR="00E10B30" w:rsidRDefault="00E10B30" w:rsidP="00E10B30">
            <w:pPr>
              <w:autoSpaceDE w:val="0"/>
              <w:autoSpaceDN w:val="0"/>
              <w:adjustRightInd w:val="0"/>
              <w:spacing w:line="260" w:lineRule="exact"/>
              <w:jc w:val="left"/>
              <w:rPr>
                <w:rFonts w:ascii="標楷體" w:eastAsia="標楷體" w:hAnsi="標楷體"/>
              </w:rPr>
            </w:pPr>
            <w:r>
              <w:rPr>
                <w:rFonts w:ascii="標楷體" w:eastAsia="標楷體" w:hAnsi="標楷體" w:cs="標楷體" w:hint="eastAsia"/>
                <w:color w:val="auto"/>
              </w:rPr>
              <w:t>ai-IV-3 透過所學到的科學知識和科學探索的各種方法，解釋自然現象發生的原因，建立科學學習的自信心。</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0B30" w:rsidRDefault="00E10B30" w:rsidP="00E10B30">
            <w:pPr>
              <w:spacing w:line="260" w:lineRule="exact"/>
              <w:jc w:val="left"/>
              <w:rPr>
                <w:rFonts w:ascii="標楷體" w:eastAsia="標楷體" w:hAnsi="標楷體"/>
              </w:rPr>
            </w:pPr>
            <w:r>
              <w:rPr>
                <w:rFonts w:ascii="標楷體" w:eastAsia="標楷體" w:hAnsi="標楷體" w:cs="標楷體" w:hint="eastAsia"/>
                <w:bCs/>
                <w:snapToGrid w:val="0"/>
                <w:color w:val="auto"/>
              </w:rPr>
              <w:lastRenderedPageBreak/>
              <w:t>第2章電與磁</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bCs/>
                <w:snapToGrid w:val="0"/>
                <w:color w:val="auto"/>
              </w:rPr>
              <w:t>2-4電磁感應</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2-4</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1.學生已知電可生磁，反問磁可以生電嗎？</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2.介紹法拉第。</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3.引導學生進行探討活動2-4。</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4.觀察檢流計指針偏轉情形，了解感應電流生成原理。</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5.引導學生想想看：如果磁棒不動，移動線圈向磁棒靠近，線圈中是否有感應電流產生？</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bCs/>
                <w:snapToGrid w:val="0"/>
                <w:color w:val="auto"/>
              </w:rPr>
              <w:t>6.了解發電機原理。</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0B30" w:rsidRDefault="00E10B30" w:rsidP="00E10B30">
            <w:pPr>
              <w:spacing w:line="260" w:lineRule="exact"/>
              <w:jc w:val="center"/>
              <w:rPr>
                <w:rFonts w:ascii="標楷體" w:eastAsia="標楷體" w:hAnsi="標楷體"/>
              </w:rPr>
            </w:pPr>
            <w:r>
              <w:rPr>
                <w:rFonts w:ascii="標楷體" w:eastAsia="標楷體" w:hAnsi="標楷體" w:cs="標楷體" w:hint="eastAsia"/>
                <w:bCs/>
                <w:snapToGrid w:val="0"/>
                <w:color w:val="auto"/>
              </w:rPr>
              <w:t>2</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1.準備探討活動2-4器材。</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2.磁浮列車的相關資訊。</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3.教用版電子教科書。</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4.教學光碟。</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bCs/>
                <w:snapToGrid w:val="0"/>
                <w:color w:val="auto"/>
              </w:rPr>
              <w:t>5.理化主題光碟。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2.口頭詢問</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3.實驗報告</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4.紙筆測驗</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5.操作</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6.設計實驗</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bCs/>
                <w:snapToGrid w:val="0"/>
                <w:color w:val="auto"/>
              </w:rPr>
              <w:t>7.學習歷程檔案</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0B30" w:rsidRDefault="00E10B30" w:rsidP="00E10B30">
            <w:pPr>
              <w:spacing w:line="260" w:lineRule="exact"/>
              <w:jc w:val="left"/>
              <w:rPr>
                <w:rFonts w:ascii="標楷體" w:eastAsia="標楷體" w:hAnsi="標楷體"/>
                <w:b/>
              </w:rPr>
            </w:pPr>
            <w:r>
              <w:rPr>
                <w:rFonts w:ascii="標楷體" w:eastAsia="標楷體" w:hAnsi="標楷體" w:cs="DFKaiShu-SB-Estd-BF" w:hint="eastAsia"/>
                <w:b/>
                <w:bCs/>
                <w:color w:val="auto"/>
              </w:rPr>
              <w:t>【能源教育】</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t>能J4 了解各種能量形式的轉換。</w:t>
            </w:r>
          </w:p>
        </w:tc>
        <w:tc>
          <w:tcPr>
            <w:tcW w:w="1784" w:type="dxa"/>
            <w:tcBorders>
              <w:top w:val="single" w:sz="8" w:space="0" w:color="000000"/>
              <w:bottom w:val="single" w:sz="8" w:space="0" w:color="000000"/>
              <w:right w:val="single" w:sz="8" w:space="0" w:color="000000"/>
            </w:tcBorders>
          </w:tcPr>
          <w:p w:rsidR="00E10B30" w:rsidRPr="00500692" w:rsidRDefault="00E10B30" w:rsidP="00E10B30">
            <w:pPr>
              <w:adjustRightInd w:val="0"/>
              <w:snapToGrid w:val="0"/>
              <w:spacing w:line="0" w:lineRule="atLeast"/>
              <w:ind w:hanging="7"/>
              <w:jc w:val="left"/>
              <w:rPr>
                <w:rFonts w:ascii="標楷體" w:eastAsia="標楷體" w:hAnsi="標楷體" w:cs="標楷體"/>
                <w:sz w:val="24"/>
                <w:szCs w:val="24"/>
              </w:rPr>
            </w:pPr>
          </w:p>
        </w:tc>
      </w:tr>
      <w:tr w:rsidR="00E10B30" w:rsidRPr="00500692" w:rsidTr="003045C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10B30" w:rsidRPr="00B26C28" w:rsidRDefault="00E10B30" w:rsidP="00E10B30">
            <w:pPr>
              <w:spacing w:line="0" w:lineRule="atLeast"/>
              <w:jc w:val="center"/>
              <w:rPr>
                <w:rFonts w:eastAsia="標楷體"/>
                <w:color w:val="auto"/>
              </w:rPr>
            </w:pPr>
            <w:r w:rsidRPr="00B26C28">
              <w:rPr>
                <w:rFonts w:eastAsia="標楷體"/>
                <w:color w:val="auto"/>
              </w:rPr>
              <w:t>第十三週</w:t>
            </w:r>
          </w:p>
          <w:p w:rsidR="00E10B30" w:rsidRPr="00B26C28" w:rsidRDefault="00E10B30" w:rsidP="00E10B30">
            <w:pPr>
              <w:spacing w:line="0" w:lineRule="atLeast"/>
              <w:jc w:val="center"/>
              <w:rPr>
                <w:rFonts w:eastAsia="標楷體"/>
                <w:color w:val="auto"/>
              </w:rPr>
            </w:pPr>
            <w:r w:rsidRPr="00B26C28">
              <w:rPr>
                <w:rFonts w:eastAsia="標楷體"/>
                <w:color w:val="auto"/>
              </w:rPr>
              <w:t>5/2~5/6</w:t>
            </w:r>
          </w:p>
          <w:p w:rsidR="00E10B30" w:rsidRPr="00B26C28" w:rsidRDefault="00E10B30" w:rsidP="00E10B30">
            <w:pPr>
              <w:spacing w:line="0" w:lineRule="atLeast"/>
              <w:jc w:val="center"/>
              <w:rPr>
                <w:rFonts w:eastAsia="標楷體"/>
                <w:color w:val="auto"/>
              </w:rPr>
            </w:pPr>
            <w:r w:rsidRPr="00B26C28">
              <w:rPr>
                <w:rFonts w:eastAsia="標楷體"/>
                <w:color w:val="auto"/>
                <w:highlight w:val="yellow"/>
              </w:rPr>
              <w:t>(5/5</w:t>
            </w:r>
            <w:r w:rsidRPr="00B26C28">
              <w:rPr>
                <w:rFonts w:eastAsia="標楷體" w:hint="eastAsia"/>
                <w:color w:val="auto"/>
                <w:highlight w:val="yellow"/>
              </w:rPr>
              <w:t>(</w:t>
            </w:r>
            <w:r w:rsidRPr="00B26C28">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-6</w:t>
            </w:r>
            <w:r w:rsidRPr="00B26C28">
              <w:rPr>
                <w:rFonts w:eastAsia="標楷體" w:hint="eastAsia"/>
                <w:color w:val="auto"/>
                <w:highlight w:val="yellow"/>
              </w:rPr>
              <w:t>(</w:t>
            </w:r>
            <w:r w:rsidRPr="00B26C28">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九年級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E10B30" w:rsidRDefault="00E10B30" w:rsidP="00E10B30">
            <w:pPr>
              <w:spacing w:line="260" w:lineRule="exact"/>
              <w:jc w:val="left"/>
              <w:rPr>
                <w:rFonts w:ascii="標楷體" w:eastAsia="標楷體" w:hAnsi="標楷體"/>
              </w:rPr>
            </w:pPr>
            <w:r>
              <w:rPr>
                <w:rFonts w:ascii="標楷體" w:eastAsia="標楷體" w:hAnsi="標楷體" w:hint="eastAsia"/>
                <w:color w:val="auto"/>
              </w:rPr>
              <w:t>Fa-IV-3 大氣的主要成分為氮氣和氧氣，並含有水氣、二氧化碳等變動氣體。</w:t>
            </w:r>
          </w:p>
          <w:p w:rsidR="00E10B30" w:rsidRDefault="00E10B30" w:rsidP="00E10B30">
            <w:pPr>
              <w:spacing w:line="260" w:lineRule="exact"/>
              <w:jc w:val="left"/>
              <w:rPr>
                <w:rFonts w:ascii="標楷體" w:eastAsia="標楷體" w:hAnsi="標楷體"/>
              </w:rPr>
            </w:pPr>
            <w:r>
              <w:rPr>
                <w:rFonts w:ascii="標楷體" w:eastAsia="標楷體" w:hAnsi="標楷體" w:hint="eastAsia"/>
                <w:color w:val="auto"/>
              </w:rPr>
              <w:t>Me-IV-4 溫室氣體與全球暖化。</w:t>
            </w:r>
          </w:p>
          <w:p w:rsidR="00E10B30" w:rsidRDefault="00E10B30" w:rsidP="00E10B30">
            <w:pPr>
              <w:spacing w:line="260" w:lineRule="exact"/>
              <w:jc w:val="left"/>
              <w:rPr>
                <w:rFonts w:ascii="標楷體" w:eastAsia="標楷體" w:hAnsi="標楷體"/>
              </w:rPr>
            </w:pPr>
            <w:r>
              <w:rPr>
                <w:rFonts w:ascii="標楷體" w:eastAsia="標楷體" w:hAnsi="標楷體" w:hint="eastAsia"/>
                <w:color w:val="auto"/>
              </w:rPr>
              <w:t>Nb-IV-1 全球暖化對生物的影響。</w:t>
            </w:r>
          </w:p>
          <w:p w:rsidR="00E10B30" w:rsidRDefault="00E10B30" w:rsidP="00E10B30">
            <w:pPr>
              <w:spacing w:line="260" w:lineRule="exact"/>
              <w:jc w:val="left"/>
              <w:rPr>
                <w:rFonts w:ascii="標楷體" w:eastAsia="標楷體" w:hAnsi="標楷體"/>
              </w:rPr>
            </w:pPr>
            <w:r>
              <w:rPr>
                <w:rFonts w:ascii="標楷體" w:eastAsia="標楷體" w:hAnsi="標楷體" w:hint="eastAsia"/>
                <w:color w:val="auto"/>
              </w:rPr>
              <w:t>Nb-IV-2 氣候變遷產生的衝擊有海平面上升、全球暖</w:t>
            </w:r>
            <w:r>
              <w:rPr>
                <w:rFonts w:ascii="標楷體" w:eastAsia="標楷體" w:hAnsi="標楷體" w:hint="eastAsia"/>
                <w:color w:val="auto"/>
              </w:rPr>
              <w:lastRenderedPageBreak/>
              <w:t>化、異常降水等現象。</w:t>
            </w:r>
          </w:p>
          <w:p w:rsidR="00E10B30" w:rsidRDefault="00E10B30" w:rsidP="00E10B30">
            <w:pPr>
              <w:spacing w:line="260" w:lineRule="exact"/>
              <w:jc w:val="left"/>
              <w:rPr>
                <w:rFonts w:ascii="標楷體" w:eastAsia="標楷體" w:hAnsi="標楷體"/>
              </w:rPr>
            </w:pPr>
            <w:r>
              <w:rPr>
                <w:rFonts w:ascii="標楷體" w:eastAsia="標楷體" w:hAnsi="標楷體" w:hint="eastAsia"/>
                <w:color w:val="auto"/>
              </w:rPr>
              <w:t>INg-IV-1 地球上各系統的能量主要來源是太陽，且彼此之間有流動轉換。</w:t>
            </w:r>
          </w:p>
          <w:p w:rsidR="00E10B30" w:rsidRDefault="00E10B30" w:rsidP="00E10B30">
            <w:pPr>
              <w:spacing w:line="260" w:lineRule="exact"/>
              <w:jc w:val="left"/>
              <w:rPr>
                <w:rFonts w:ascii="標楷體" w:eastAsia="標楷體" w:hAnsi="標楷體"/>
              </w:rPr>
            </w:pPr>
            <w:r>
              <w:rPr>
                <w:rFonts w:ascii="標楷體" w:eastAsia="標楷體" w:hAnsi="標楷體" w:hint="eastAsia"/>
                <w:color w:val="auto"/>
              </w:rPr>
              <w:t>INg-IV-2 大氣組成中的變動氣體有些是溫室氣體。</w:t>
            </w:r>
          </w:p>
          <w:p w:rsidR="00E10B30" w:rsidRDefault="00E10B30" w:rsidP="00E10B30">
            <w:pPr>
              <w:spacing w:line="260" w:lineRule="exact"/>
              <w:jc w:val="left"/>
              <w:rPr>
                <w:rFonts w:ascii="標楷體" w:eastAsia="標楷體" w:hAnsi="標楷體"/>
              </w:rPr>
            </w:pPr>
            <w:r>
              <w:rPr>
                <w:rFonts w:ascii="標楷體" w:eastAsia="標楷體" w:hAnsi="標楷體" w:hint="eastAsia"/>
                <w:color w:val="auto"/>
              </w:rPr>
              <w:t>INg-IV-3 不同物質受熱後，其溫度的變化可能不同。</w:t>
            </w:r>
          </w:p>
          <w:p w:rsidR="00E10B30" w:rsidRDefault="00E10B30" w:rsidP="00E10B30">
            <w:pPr>
              <w:spacing w:line="260" w:lineRule="exact"/>
              <w:jc w:val="left"/>
              <w:rPr>
                <w:rFonts w:ascii="標楷體" w:eastAsia="標楷體" w:hAnsi="標楷體"/>
              </w:rPr>
            </w:pPr>
            <w:r>
              <w:rPr>
                <w:rFonts w:ascii="標楷體" w:eastAsia="標楷體" w:hAnsi="標楷體" w:hint="eastAsia"/>
                <w:color w:val="auto"/>
              </w:rPr>
              <w:t>INg-IV-4 碳元素在自然界中的儲存與流動。</w:t>
            </w:r>
          </w:p>
          <w:p w:rsidR="00E10B30" w:rsidRDefault="00E10B30" w:rsidP="00E10B30">
            <w:pPr>
              <w:spacing w:line="260" w:lineRule="exact"/>
              <w:jc w:val="left"/>
              <w:rPr>
                <w:rFonts w:ascii="標楷體" w:eastAsia="標楷體" w:hAnsi="標楷體"/>
              </w:rPr>
            </w:pPr>
            <w:r>
              <w:rPr>
                <w:rFonts w:ascii="標楷體" w:eastAsia="標楷體" w:hAnsi="標楷體" w:hint="eastAsia"/>
                <w:color w:val="auto"/>
              </w:rPr>
              <w:t>INg-IV-5 生物活動會改變環境，環境改變之後也會影響生物活動。</w:t>
            </w:r>
          </w:p>
          <w:p w:rsidR="00E10B30" w:rsidRDefault="00E10B30" w:rsidP="00E10B30">
            <w:pPr>
              <w:spacing w:line="260" w:lineRule="exact"/>
              <w:jc w:val="left"/>
              <w:rPr>
                <w:rFonts w:ascii="標楷體" w:eastAsia="標楷體" w:hAnsi="標楷體"/>
              </w:rPr>
            </w:pPr>
            <w:r>
              <w:rPr>
                <w:rFonts w:ascii="標楷體" w:eastAsia="標楷體" w:hAnsi="標楷體" w:hint="eastAsia"/>
                <w:color w:val="auto"/>
              </w:rPr>
              <w:t>INg-IV-7 溫室氣體與全球暖化的關係。</w:t>
            </w:r>
          </w:p>
          <w:p w:rsidR="00E10B30" w:rsidRDefault="00E10B30" w:rsidP="00E10B30">
            <w:pPr>
              <w:spacing w:line="260" w:lineRule="exact"/>
              <w:jc w:val="left"/>
              <w:rPr>
                <w:rFonts w:ascii="標楷體" w:eastAsia="標楷體" w:hAnsi="標楷體"/>
              </w:rPr>
            </w:pPr>
            <w:r>
              <w:rPr>
                <w:rFonts w:ascii="標楷體" w:eastAsia="標楷體" w:hAnsi="標楷體" w:hint="eastAsia"/>
                <w:color w:val="auto"/>
              </w:rPr>
              <w:t>INg-IV-8 氣候變遷產生的衝擊是全球性的。</w:t>
            </w:r>
          </w:p>
          <w:p w:rsidR="00E10B30" w:rsidRDefault="00E10B30" w:rsidP="00E10B30">
            <w:pPr>
              <w:spacing w:line="260" w:lineRule="exact"/>
              <w:jc w:val="left"/>
              <w:rPr>
                <w:rFonts w:ascii="標楷體" w:eastAsia="標楷體" w:hAnsi="標楷體"/>
              </w:rPr>
            </w:pPr>
            <w:r>
              <w:rPr>
                <w:rFonts w:ascii="標楷體" w:eastAsia="標楷體" w:hAnsi="標楷體" w:hint="eastAsia"/>
                <w:color w:val="auto"/>
              </w:rPr>
              <w:t>INg-IV-8 氣候變遷產生的</w:t>
            </w:r>
            <w:r>
              <w:rPr>
                <w:rFonts w:ascii="標楷體" w:eastAsia="標楷體" w:hAnsi="標楷體" w:hint="eastAsia"/>
                <w:color w:val="auto"/>
              </w:rPr>
              <w:lastRenderedPageBreak/>
              <w:t>衝擊是全球性的。</w:t>
            </w:r>
          </w:p>
          <w:p w:rsidR="00E10B30" w:rsidRDefault="00E10B30" w:rsidP="00E10B30">
            <w:pPr>
              <w:spacing w:line="260" w:lineRule="exact"/>
              <w:jc w:val="left"/>
              <w:rPr>
                <w:rFonts w:ascii="標楷體" w:eastAsia="標楷體" w:hAnsi="標楷體"/>
              </w:rPr>
            </w:pPr>
            <w:r>
              <w:rPr>
                <w:rFonts w:ascii="標楷體" w:eastAsia="標楷體" w:hAnsi="標楷體" w:hint="eastAsia"/>
                <w:color w:val="auto"/>
              </w:rPr>
              <w:t>INg-IV-9 因應氣候變遷的方法，主要有減緩與調適兩種途徑。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10B30" w:rsidRDefault="00E10B30" w:rsidP="00E10B30">
            <w:pPr>
              <w:spacing w:line="260" w:lineRule="exact"/>
              <w:jc w:val="left"/>
              <w:rPr>
                <w:rFonts w:ascii="標楷體" w:eastAsia="標楷體" w:hAnsi="標楷體"/>
              </w:rPr>
            </w:pPr>
            <w:r>
              <w:rPr>
                <w:rFonts w:ascii="標楷體" w:eastAsia="標楷體" w:hAnsi="標楷體" w:cs="標楷體" w:hint="eastAsia"/>
                <w:color w:val="auto"/>
              </w:rPr>
              <w:lastRenderedPageBreak/>
              <w:t>tr-IV-1 能將所習得的知識正確的連結到所觀察到的自然現象及實驗數據，並推論出其中的關聯，進而運用習得的知識來解釋自己論點的正確性。</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color w:val="auto"/>
              </w:rPr>
              <w:t>po-IV-2 能辨別適合科學探究或適合以科學方式尋求解決的問題（或假說），並能依據觀察、蒐</w:t>
            </w:r>
            <w:r>
              <w:rPr>
                <w:rFonts w:ascii="標楷體" w:eastAsia="標楷體" w:hAnsi="標楷體" w:cs="標楷體" w:hint="eastAsia"/>
                <w:color w:val="auto"/>
              </w:rPr>
              <w:lastRenderedPageBreak/>
              <w:t>集資料、閱讀、思考、討論等，提出適宜探究之問題。</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color w:val="auto"/>
              </w:rPr>
              <w:t>pe-IV-2 能正確安全操作適合學習階段的物品、器材儀器、科技設備與資源。能進行客觀的質性觀測或數值量冊並詳實記錄。</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color w:val="auto"/>
              </w:rPr>
              <w:t>ai-IV-1 動手實作解決問題或驗證自己想法，而獲得成就感。</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color w:val="auto"/>
              </w:rPr>
              <w:t>ai-IV-2 透過與同儕的討論，分享科學發現的樂趣。</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color w:val="auto"/>
              </w:rPr>
              <w:t>ai-IV-3 透過所學到的科學知識和科學探索的各種方法，解釋自然現象發生的原因，建立科學學習的自信心。</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color w:val="auto"/>
              </w:rPr>
              <w:t>ah-IV-2 應用所學到的科學知識與科學探究的方法，幫助自己做出最佳的決定。</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color w:val="auto"/>
              </w:rPr>
              <w:t>an-IV-2 分辨科學知識的確定性和持久性會因科學研究的時空背</w:t>
            </w:r>
            <w:r>
              <w:rPr>
                <w:rFonts w:ascii="標楷體" w:eastAsia="標楷體" w:hAnsi="標楷體" w:cs="標楷體" w:hint="eastAsia"/>
                <w:color w:val="auto"/>
              </w:rPr>
              <w:lastRenderedPageBreak/>
              <w:t>景不同而有所變化。</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lastRenderedPageBreak/>
              <w:t>跨科主題</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color w:val="auto"/>
              </w:rPr>
              <w:t>改變氣候變遷二三事</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color w:val="auto"/>
              </w:rPr>
              <w:t>1.介紹北極浮冰熔化與海水面的上升的關連。</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color w:val="auto"/>
              </w:rPr>
              <w:t>2.介紹臭氧的形成過程及功能。</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color w:val="auto"/>
              </w:rPr>
              <w:t>3.介紹CFCs的應用及其對於臭氧層的破壞。</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color w:val="auto"/>
              </w:rPr>
              <w:t>4.介紹氣候變遷如何影響人類的歷史。</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0B30" w:rsidRDefault="00E10B30" w:rsidP="00E10B30">
            <w:pPr>
              <w:spacing w:line="260" w:lineRule="exact"/>
              <w:jc w:val="center"/>
              <w:rPr>
                <w:rFonts w:ascii="標楷體" w:eastAsia="標楷體" w:hAnsi="標楷體"/>
              </w:rPr>
            </w:pPr>
            <w:r>
              <w:rPr>
                <w:rFonts w:ascii="標楷體" w:eastAsia="標楷體" w:hAnsi="標楷體" w:cs="標楷體" w:hint="eastAsia"/>
                <w:color w:val="auto"/>
              </w:rPr>
              <w:t>1</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1.教用版電子教科書。</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2.教學光碟。</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3.地科主題光碟。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1.觀察</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2.口頭詢問</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3.實驗報告</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4.成果展示</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5.專案報告</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6.操作</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7.設計實驗</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bCs/>
                <w:snapToGrid w:val="0"/>
                <w:color w:val="auto"/>
              </w:rPr>
              <w:t>8.學習歷程檔案</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0B30" w:rsidRDefault="00E10B30" w:rsidP="00E10B30">
            <w:pPr>
              <w:spacing w:line="260" w:lineRule="exact"/>
              <w:jc w:val="left"/>
              <w:rPr>
                <w:rFonts w:ascii="標楷體" w:eastAsia="標楷體" w:hAnsi="標楷體"/>
                <w:b/>
              </w:rPr>
            </w:pPr>
            <w:r>
              <w:rPr>
                <w:rFonts w:ascii="標楷體" w:eastAsia="標楷體" w:hAnsi="標楷體" w:cs="DFKaiShu-SB-Estd-BF" w:hint="eastAsia"/>
                <w:b/>
                <w:color w:val="auto"/>
              </w:rPr>
              <w:t>【環境教育】</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t>環J4 了解永續發展的意義（環境、社會、與經濟的均衡發展）與原則。</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t>環J9 了解氣候變遷減緩與調適的涵義，以及臺灣因應氣候變遷調適的政策。</w:t>
            </w:r>
          </w:p>
          <w:p w:rsidR="00E10B30" w:rsidRDefault="00E10B30" w:rsidP="00E10B30">
            <w:pPr>
              <w:spacing w:line="260" w:lineRule="exact"/>
              <w:jc w:val="left"/>
              <w:rPr>
                <w:rFonts w:ascii="標楷體" w:eastAsia="標楷體" w:hAnsi="標楷體"/>
                <w:b/>
              </w:rPr>
            </w:pPr>
            <w:r>
              <w:rPr>
                <w:rFonts w:ascii="標楷體" w:eastAsia="標楷體" w:hAnsi="標楷體" w:cs="DFKaiShu-SB-Estd-BF" w:hint="eastAsia"/>
                <w:b/>
                <w:color w:val="auto"/>
              </w:rPr>
              <w:t>【海洋教育】</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t>海J18 探討人類活動對海洋生態的影響。</w:t>
            </w:r>
          </w:p>
          <w:p w:rsidR="00E10B30" w:rsidRDefault="00E10B30" w:rsidP="00E10B30">
            <w:pPr>
              <w:spacing w:line="260" w:lineRule="exact"/>
              <w:jc w:val="left"/>
              <w:rPr>
                <w:rFonts w:ascii="標楷體" w:eastAsia="標楷體" w:hAnsi="標楷體"/>
                <w:b/>
              </w:rPr>
            </w:pPr>
            <w:r>
              <w:rPr>
                <w:rFonts w:ascii="標楷體" w:eastAsia="標楷體" w:hAnsi="標楷體" w:cs="DFKaiShu-SB-Estd-BF" w:hint="eastAsia"/>
                <w:b/>
                <w:color w:val="auto"/>
              </w:rPr>
              <w:t>【品德教育】</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lastRenderedPageBreak/>
              <w:t>品J3 關懷生活環境與自然生態永續發展。</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t>品J8 理性溝通與問題解決。</w:t>
            </w:r>
          </w:p>
          <w:p w:rsidR="00E10B30" w:rsidRDefault="00E10B30" w:rsidP="00E10B30">
            <w:pPr>
              <w:spacing w:line="260" w:lineRule="exact"/>
              <w:jc w:val="left"/>
              <w:rPr>
                <w:rFonts w:ascii="標楷體" w:eastAsia="標楷體" w:hAnsi="標楷體"/>
                <w:b/>
              </w:rPr>
            </w:pPr>
            <w:r>
              <w:rPr>
                <w:rFonts w:ascii="標楷體" w:eastAsia="標楷體" w:hAnsi="標楷體" w:cs="DFKaiShu-SB-Estd-BF" w:hint="eastAsia"/>
                <w:b/>
                <w:color w:val="auto"/>
              </w:rPr>
              <w:t>【生命教育】</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t>生J1 思考生活、學校與社區的公共議題，培養與他人理性溝通的素養。</w:t>
            </w:r>
          </w:p>
          <w:p w:rsidR="00E10B30" w:rsidRDefault="00E10B30" w:rsidP="00E10B30">
            <w:pPr>
              <w:spacing w:line="260" w:lineRule="exact"/>
              <w:jc w:val="left"/>
              <w:rPr>
                <w:rFonts w:ascii="標楷體" w:eastAsia="標楷體" w:hAnsi="標楷體"/>
                <w:b/>
              </w:rPr>
            </w:pPr>
            <w:r>
              <w:rPr>
                <w:rFonts w:ascii="標楷體" w:eastAsia="標楷體" w:hAnsi="標楷體" w:cs="DFKaiShu-SB-Estd-BF" w:hint="eastAsia"/>
                <w:b/>
                <w:color w:val="auto"/>
              </w:rPr>
              <w:t>【閱讀素養教育】</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t>閱J3 理解學科知識內的重要詞彙的意涵，並懂得如何運用該詞彙與他人進行溝通。</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t>閱J4 除紙本閱讀之外，依學習需求選擇適當的閱讀媒材，並了解如何利用適當的管道獲得文本資源。</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t>閱J10 主動尋求多元的詮釋，並試著表達自己的想法。</w:t>
            </w:r>
          </w:p>
          <w:p w:rsidR="00E10B30" w:rsidRDefault="00E10B30" w:rsidP="00E10B30">
            <w:pPr>
              <w:spacing w:line="260" w:lineRule="exact"/>
              <w:jc w:val="left"/>
              <w:rPr>
                <w:rFonts w:ascii="標楷體" w:eastAsia="標楷體" w:hAnsi="標楷體"/>
                <w:b/>
              </w:rPr>
            </w:pPr>
            <w:r>
              <w:rPr>
                <w:rFonts w:ascii="標楷體" w:eastAsia="標楷體" w:hAnsi="標楷體" w:cs="DFKaiShu-SB-Estd-BF" w:hint="eastAsia"/>
                <w:b/>
                <w:color w:val="auto"/>
              </w:rPr>
              <w:t>【國際教育】</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t>國J8 了解全球永續發展之理念並落實於日常生活中。</w:t>
            </w:r>
          </w:p>
        </w:tc>
        <w:tc>
          <w:tcPr>
            <w:tcW w:w="1784" w:type="dxa"/>
            <w:tcBorders>
              <w:top w:val="single" w:sz="8" w:space="0" w:color="000000"/>
              <w:bottom w:val="single" w:sz="8" w:space="0" w:color="000000"/>
              <w:right w:val="single" w:sz="8" w:space="0" w:color="000000"/>
            </w:tcBorders>
          </w:tcPr>
          <w:p w:rsidR="00E10B30" w:rsidRPr="00500692" w:rsidRDefault="00E10B30" w:rsidP="00E10B30">
            <w:pPr>
              <w:adjustRightInd w:val="0"/>
              <w:snapToGrid w:val="0"/>
              <w:spacing w:line="0" w:lineRule="atLeast"/>
              <w:ind w:hanging="7"/>
              <w:jc w:val="left"/>
              <w:rPr>
                <w:rFonts w:ascii="標楷體" w:eastAsia="標楷體" w:hAnsi="標楷體" w:cs="標楷體"/>
                <w:sz w:val="24"/>
                <w:szCs w:val="24"/>
              </w:rPr>
            </w:pPr>
          </w:p>
        </w:tc>
      </w:tr>
      <w:tr w:rsidR="00E10B30" w:rsidRPr="00500692" w:rsidTr="00E52E1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E10B30" w:rsidRPr="00B26C28" w:rsidRDefault="00E10B30" w:rsidP="00E10B30">
            <w:pPr>
              <w:spacing w:line="0" w:lineRule="atLeast"/>
              <w:jc w:val="center"/>
              <w:rPr>
                <w:rFonts w:eastAsia="標楷體"/>
                <w:color w:val="auto"/>
              </w:rPr>
            </w:pPr>
            <w:r w:rsidRPr="00B26C28">
              <w:rPr>
                <w:rFonts w:eastAsia="標楷體"/>
                <w:color w:val="auto"/>
              </w:rPr>
              <w:lastRenderedPageBreak/>
              <w:t>第十四週</w:t>
            </w:r>
          </w:p>
          <w:p w:rsidR="00E10B30" w:rsidRPr="00B26C28" w:rsidRDefault="00E10B30" w:rsidP="00E10B30">
            <w:pPr>
              <w:spacing w:line="0" w:lineRule="atLeast"/>
              <w:jc w:val="center"/>
              <w:rPr>
                <w:rFonts w:eastAsia="標楷體"/>
                <w:color w:val="auto"/>
              </w:rPr>
            </w:pPr>
            <w:r w:rsidRPr="00B26C28">
              <w:rPr>
                <w:rFonts w:eastAsia="標楷體"/>
                <w:color w:val="auto"/>
              </w:rPr>
              <w:t>5/9~5/13</w:t>
            </w:r>
          </w:p>
          <w:p w:rsidR="00E10B30" w:rsidRPr="00B26C28" w:rsidRDefault="00E10B30" w:rsidP="00E10B30">
            <w:pPr>
              <w:spacing w:line="0" w:lineRule="atLeast"/>
              <w:jc w:val="center"/>
              <w:rPr>
                <w:rFonts w:eastAsia="標楷體"/>
                <w:color w:val="auto"/>
              </w:rPr>
            </w:pPr>
            <w:r w:rsidRPr="00B26C28">
              <w:rPr>
                <w:rFonts w:eastAsia="標楷體"/>
                <w:color w:val="auto"/>
                <w:highlight w:val="yellow"/>
              </w:rPr>
              <w:t>(5/12</w:t>
            </w:r>
            <w:r w:rsidRPr="00B26C28">
              <w:rPr>
                <w:rFonts w:eastAsia="標楷體" w:hint="eastAsia"/>
                <w:color w:val="auto"/>
                <w:highlight w:val="yellow"/>
              </w:rPr>
              <w:t>(</w:t>
            </w:r>
            <w:r w:rsidRPr="00B26C28">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-13</w:t>
            </w:r>
            <w:r w:rsidRPr="00B26C28">
              <w:rPr>
                <w:rFonts w:eastAsia="標楷體" w:hint="eastAsia"/>
                <w:color w:val="auto"/>
                <w:highlight w:val="yellow"/>
              </w:rPr>
              <w:t>(</w:t>
            </w:r>
            <w:r w:rsidRPr="00B26C28">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七、八年級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E10B30" w:rsidRDefault="00E10B30" w:rsidP="00E10B30">
            <w:pPr>
              <w:spacing w:line="260" w:lineRule="exact"/>
              <w:jc w:val="left"/>
              <w:rPr>
                <w:rFonts w:ascii="標楷體" w:eastAsia="標楷體" w:hAnsi="標楷體"/>
              </w:rPr>
            </w:pPr>
            <w:r>
              <w:rPr>
                <w:rFonts w:ascii="標楷體" w:eastAsia="標楷體" w:hAnsi="標楷體" w:hint="eastAsia"/>
                <w:color w:val="auto"/>
              </w:rPr>
              <w:t>Nb-IV-1 全球暖化對生物的影響。</w:t>
            </w:r>
          </w:p>
          <w:p w:rsidR="00E10B30" w:rsidRDefault="00E10B30" w:rsidP="00E10B30">
            <w:pPr>
              <w:spacing w:line="260" w:lineRule="exact"/>
              <w:jc w:val="left"/>
              <w:rPr>
                <w:rFonts w:ascii="標楷體" w:eastAsia="標楷體" w:hAnsi="標楷體"/>
              </w:rPr>
            </w:pPr>
            <w:r>
              <w:rPr>
                <w:rFonts w:ascii="標楷體" w:eastAsia="標楷體" w:hAnsi="標楷體" w:hint="eastAsia"/>
                <w:color w:val="auto"/>
              </w:rPr>
              <w:t>INg-IV-1 地球上各系統的能量主要來源是太陽，且彼此之間有流動轉換。</w:t>
            </w:r>
          </w:p>
          <w:p w:rsidR="00E10B30" w:rsidRDefault="00E10B30" w:rsidP="00E10B30">
            <w:pPr>
              <w:spacing w:line="260" w:lineRule="exact"/>
              <w:jc w:val="left"/>
              <w:rPr>
                <w:rFonts w:ascii="標楷體" w:eastAsia="標楷體" w:hAnsi="標楷體"/>
              </w:rPr>
            </w:pPr>
            <w:r>
              <w:rPr>
                <w:rFonts w:ascii="標楷體" w:eastAsia="標楷體" w:hAnsi="標楷體" w:hint="eastAsia"/>
                <w:color w:val="auto"/>
              </w:rPr>
              <w:t>INg-IV-3 不同物質受熱後，其溫度的變化可能不同。</w:t>
            </w:r>
          </w:p>
          <w:p w:rsidR="00E10B30" w:rsidRDefault="00E10B30" w:rsidP="00E10B30">
            <w:pPr>
              <w:spacing w:line="260" w:lineRule="exact"/>
              <w:jc w:val="left"/>
              <w:rPr>
                <w:rFonts w:ascii="標楷體" w:eastAsia="標楷體" w:hAnsi="標楷體"/>
              </w:rPr>
            </w:pPr>
            <w:r>
              <w:rPr>
                <w:rFonts w:ascii="標楷體" w:eastAsia="標楷體" w:hAnsi="標楷體" w:hint="eastAsia"/>
                <w:color w:val="auto"/>
              </w:rPr>
              <w:t>INg-IV-5 生物活動會改變環境，環境改變之後也會影響生物活動。</w:t>
            </w:r>
          </w:p>
          <w:p w:rsidR="00E10B30" w:rsidRDefault="00E10B30" w:rsidP="00E10B30">
            <w:pPr>
              <w:spacing w:line="260" w:lineRule="exact"/>
              <w:jc w:val="left"/>
              <w:rPr>
                <w:rFonts w:ascii="標楷體" w:eastAsia="標楷體" w:hAnsi="標楷體"/>
              </w:rPr>
            </w:pPr>
            <w:r>
              <w:rPr>
                <w:rFonts w:ascii="標楷體" w:eastAsia="標楷體" w:hAnsi="標楷體" w:hint="eastAsia"/>
                <w:color w:val="auto"/>
              </w:rPr>
              <w:t>INg-IV-8 氣候變遷產生的衝擊是全球性的。</w:t>
            </w:r>
          </w:p>
          <w:p w:rsidR="00E10B30" w:rsidRDefault="00E10B30" w:rsidP="00E10B30">
            <w:pPr>
              <w:spacing w:line="260" w:lineRule="exact"/>
              <w:jc w:val="left"/>
              <w:rPr>
                <w:rFonts w:ascii="標楷體" w:eastAsia="標楷體" w:hAnsi="標楷體"/>
              </w:rPr>
            </w:pPr>
            <w:r>
              <w:rPr>
                <w:rFonts w:ascii="標楷體" w:eastAsia="標楷體" w:hAnsi="標楷體" w:hint="eastAsia"/>
                <w:color w:val="auto"/>
              </w:rPr>
              <w:t>INg-IV-9 因應氣候變遷的方法，主要有減緩與調適兩種途徑。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10B30" w:rsidRDefault="00E10B30" w:rsidP="00E10B30">
            <w:pPr>
              <w:spacing w:line="260" w:lineRule="exact"/>
              <w:jc w:val="left"/>
              <w:rPr>
                <w:rFonts w:ascii="標楷體" w:eastAsia="標楷體" w:hAnsi="標楷體"/>
              </w:rPr>
            </w:pPr>
            <w:r>
              <w:rPr>
                <w:rFonts w:ascii="標楷體" w:eastAsia="標楷體" w:hAnsi="標楷體" w:cs="標楷體" w:hint="eastAsia"/>
                <w:color w:val="auto"/>
              </w:rPr>
              <w:t>tr-IV-1 能將所習得的知識正確的連結到所觀察到的自然現象及實驗數據，並推論出其中的關聯，進而運用習得的知識來解釋自己論點的正確性。</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color w:val="auto"/>
              </w:rPr>
              <w:t>po-IV-2 能辨別適合科學探究或適合以科學方式尋求解決的問題（或假說），並能依據觀察、蒐集資料、閱讀、思考、討論等，提出適宜探究之問題。</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color w:val="auto"/>
              </w:rPr>
              <w:t>ai-IV-3 透過所學到的科學知識和科學探索的各種方法，解釋自然現象發生的原因，建立科學學習的自信心。</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color w:val="auto"/>
              </w:rPr>
              <w:lastRenderedPageBreak/>
              <w:t>ah-IV-2 應用所學到的科學知識與科學探究的方法，幫助自己做出最佳的決定。</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0B30" w:rsidRDefault="00E10B30" w:rsidP="00E10B30">
            <w:pPr>
              <w:spacing w:line="260" w:lineRule="exact"/>
              <w:jc w:val="left"/>
              <w:rPr>
                <w:rFonts w:ascii="標楷體" w:eastAsia="標楷體" w:hAnsi="標楷體"/>
              </w:rPr>
            </w:pPr>
            <w:r>
              <w:rPr>
                <w:rFonts w:ascii="標楷體" w:eastAsia="標楷體" w:hAnsi="標楷體" w:cs="標楷體" w:hint="eastAsia"/>
                <w:bCs/>
                <w:snapToGrid w:val="0"/>
                <w:color w:val="auto"/>
              </w:rPr>
              <w:lastRenderedPageBreak/>
              <w:t>理化複習週</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bCs/>
                <w:snapToGrid w:val="0"/>
                <w:color w:val="auto"/>
              </w:rPr>
              <w:t>理化總複習（第二次段考）</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1.準備三至六冊的習作、學習單。</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2.由學生針對不了解的課程進行提問。</w:t>
            </w:r>
          </w:p>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3.教師講解學生容易犯錯或疑惑的內容。</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bCs/>
                <w:snapToGrid w:val="0"/>
                <w:color w:val="auto"/>
              </w:rPr>
              <w:t>4.教師列印命題光碟裡的題目，作為綜合練習的參考。</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0B30" w:rsidRDefault="00E10B30" w:rsidP="00E10B30">
            <w:pPr>
              <w:spacing w:line="260" w:lineRule="exact"/>
              <w:jc w:val="center"/>
              <w:rPr>
                <w:rFonts w:ascii="標楷體" w:eastAsia="標楷體" w:hAnsi="標楷體"/>
              </w:rPr>
            </w:pPr>
            <w:r>
              <w:rPr>
                <w:rFonts w:ascii="標楷體" w:eastAsia="標楷體" w:hAnsi="標楷體" w:cs="標楷體" w:hint="eastAsia"/>
                <w:bCs/>
                <w:snapToGrid w:val="0"/>
                <w:color w:val="auto"/>
              </w:rPr>
              <w:t>2</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0B30" w:rsidRDefault="00E10B30" w:rsidP="00E10B30">
            <w:pPr>
              <w:spacing w:line="260" w:lineRule="exact"/>
              <w:jc w:val="left"/>
              <w:rPr>
                <w:rFonts w:ascii="標楷體" w:eastAsia="標楷體" w:hAnsi="標楷體"/>
              </w:rPr>
            </w:pPr>
            <w:r>
              <w:rPr>
                <w:rFonts w:ascii="標楷體" w:eastAsia="標楷體" w:hAnsi="標楷體" w:cs="標楷體" w:hint="eastAsia"/>
                <w:bCs/>
                <w:snapToGrid w:val="0"/>
                <w:color w:val="auto"/>
              </w:rPr>
              <w:t>命題光碟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0B30" w:rsidRDefault="00E10B30" w:rsidP="00E10B30">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1.紙筆測驗</w:t>
            </w:r>
          </w:p>
          <w:p w:rsidR="00E10B30" w:rsidRDefault="00E10B30" w:rsidP="00E10B30">
            <w:pPr>
              <w:spacing w:line="260" w:lineRule="exact"/>
              <w:jc w:val="left"/>
              <w:rPr>
                <w:rFonts w:ascii="標楷體" w:eastAsia="標楷體" w:hAnsi="標楷體"/>
              </w:rPr>
            </w:pPr>
            <w:r>
              <w:rPr>
                <w:rFonts w:ascii="標楷體" w:eastAsia="標楷體" w:hAnsi="標楷體" w:cs="標楷體" w:hint="eastAsia"/>
                <w:bCs/>
                <w:snapToGrid w:val="0"/>
                <w:color w:val="auto"/>
              </w:rPr>
              <w:t>2.作業檢核</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0B30" w:rsidRDefault="00E10B30" w:rsidP="00E10B30">
            <w:pPr>
              <w:spacing w:line="260" w:lineRule="exact"/>
              <w:jc w:val="left"/>
              <w:rPr>
                <w:rFonts w:ascii="標楷體" w:eastAsia="標楷體" w:hAnsi="標楷體"/>
                <w:b/>
              </w:rPr>
            </w:pPr>
            <w:r>
              <w:rPr>
                <w:rFonts w:ascii="標楷體" w:eastAsia="標楷體" w:hAnsi="標楷體" w:cs="DFKaiShu-SB-Estd-BF" w:hint="eastAsia"/>
                <w:b/>
                <w:color w:val="auto"/>
              </w:rPr>
              <w:t>【環境教育】</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t>環J4 了解永續發展的意義（環境、社會、與經濟的均衡發展）與原則。</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t>環J9 了解氣候變遷減緩與調適的涵義，以及臺灣因應氣候變遷調適的政策。</w:t>
            </w:r>
          </w:p>
          <w:p w:rsidR="00E10B30" w:rsidRDefault="00E10B30" w:rsidP="00E10B30">
            <w:pPr>
              <w:spacing w:line="260" w:lineRule="exact"/>
              <w:jc w:val="left"/>
              <w:rPr>
                <w:rFonts w:ascii="標楷體" w:eastAsia="標楷體" w:hAnsi="標楷體"/>
                <w:b/>
              </w:rPr>
            </w:pPr>
            <w:r>
              <w:rPr>
                <w:rFonts w:ascii="標楷體" w:eastAsia="標楷體" w:hAnsi="標楷體" w:cs="DFKaiShu-SB-Estd-BF" w:hint="eastAsia"/>
                <w:b/>
                <w:color w:val="auto"/>
              </w:rPr>
              <w:t>【海洋教育】</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t>海J18 探討人類活動對海洋生態的影響。</w:t>
            </w:r>
          </w:p>
          <w:p w:rsidR="00E10B30" w:rsidRDefault="00E10B30" w:rsidP="00E10B30">
            <w:pPr>
              <w:spacing w:line="260" w:lineRule="exact"/>
              <w:jc w:val="left"/>
              <w:rPr>
                <w:rFonts w:ascii="標楷體" w:eastAsia="標楷體" w:hAnsi="標楷體"/>
                <w:b/>
              </w:rPr>
            </w:pPr>
            <w:r>
              <w:rPr>
                <w:rFonts w:ascii="標楷體" w:eastAsia="標楷體" w:hAnsi="標楷體" w:cs="DFKaiShu-SB-Estd-BF" w:hint="eastAsia"/>
                <w:b/>
                <w:color w:val="auto"/>
              </w:rPr>
              <w:t>【品德教育】</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t>品J3 關懷生活環境與自然生態永續發展。</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t>品J8 理性溝通與問題解決。</w:t>
            </w:r>
          </w:p>
          <w:p w:rsidR="00E10B30" w:rsidRDefault="00E10B30" w:rsidP="00E10B30">
            <w:pPr>
              <w:spacing w:line="260" w:lineRule="exact"/>
              <w:jc w:val="left"/>
              <w:rPr>
                <w:rFonts w:ascii="標楷體" w:eastAsia="標楷體" w:hAnsi="標楷體"/>
                <w:b/>
              </w:rPr>
            </w:pPr>
            <w:r>
              <w:rPr>
                <w:rFonts w:ascii="標楷體" w:eastAsia="標楷體" w:hAnsi="標楷體" w:cs="DFKaiShu-SB-Estd-BF" w:hint="eastAsia"/>
                <w:b/>
                <w:color w:val="auto"/>
              </w:rPr>
              <w:t>【生命教育】</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t>生J1 思考生活、學校與社區的公共議題，培養與他人理性溝通的素養。</w:t>
            </w:r>
          </w:p>
          <w:p w:rsidR="00E10B30" w:rsidRDefault="00E10B30" w:rsidP="00E10B30">
            <w:pPr>
              <w:spacing w:line="260" w:lineRule="exact"/>
              <w:jc w:val="left"/>
              <w:rPr>
                <w:rFonts w:ascii="標楷體" w:eastAsia="標楷體" w:hAnsi="標楷體"/>
                <w:b/>
              </w:rPr>
            </w:pPr>
            <w:r>
              <w:rPr>
                <w:rFonts w:ascii="標楷體" w:eastAsia="標楷體" w:hAnsi="標楷體" w:cs="DFKaiShu-SB-Estd-BF" w:hint="eastAsia"/>
                <w:b/>
                <w:color w:val="auto"/>
              </w:rPr>
              <w:lastRenderedPageBreak/>
              <w:t>【閱讀素養教育】</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t>閱J3 理解學科知識內的重要詞彙的意涵，並懂得如何運用該詞彙與他人進行溝通。</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t>閱J4 除紙本閱讀之外，依學習需求選擇適當的閱讀媒材，並了解如何利用適當的管道獲得文本資源。</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t>閱J10 主動尋求多元的詮釋，並試著表達自己的想法。</w:t>
            </w:r>
          </w:p>
          <w:p w:rsidR="00E10B30" w:rsidRDefault="00E10B30" w:rsidP="00E10B30">
            <w:pPr>
              <w:spacing w:line="260" w:lineRule="exact"/>
              <w:jc w:val="left"/>
              <w:rPr>
                <w:rFonts w:ascii="標楷體" w:eastAsia="標楷體" w:hAnsi="標楷體"/>
                <w:b/>
              </w:rPr>
            </w:pPr>
            <w:r>
              <w:rPr>
                <w:rFonts w:ascii="標楷體" w:eastAsia="標楷體" w:hAnsi="標楷體" w:cs="DFKaiShu-SB-Estd-BF" w:hint="eastAsia"/>
                <w:b/>
                <w:color w:val="auto"/>
              </w:rPr>
              <w:t>【國際教育】</w:t>
            </w:r>
          </w:p>
          <w:p w:rsidR="00E10B30" w:rsidRDefault="00E10B30" w:rsidP="00E10B30">
            <w:pPr>
              <w:spacing w:line="260" w:lineRule="exact"/>
              <w:jc w:val="left"/>
              <w:rPr>
                <w:rFonts w:ascii="標楷體" w:eastAsia="標楷體" w:hAnsi="標楷體"/>
              </w:rPr>
            </w:pPr>
            <w:r>
              <w:rPr>
                <w:rFonts w:ascii="標楷體" w:eastAsia="標楷體" w:hAnsi="標楷體" w:cs="DFKaiShu-SB-Estd-BF" w:hint="eastAsia"/>
                <w:color w:val="auto"/>
              </w:rPr>
              <w:t>國J8 了解全球永續發展之理念並落實於日常生活中。</w:t>
            </w:r>
          </w:p>
        </w:tc>
        <w:tc>
          <w:tcPr>
            <w:tcW w:w="1784" w:type="dxa"/>
            <w:tcBorders>
              <w:top w:val="single" w:sz="8" w:space="0" w:color="000000"/>
              <w:bottom w:val="single" w:sz="8" w:space="0" w:color="000000"/>
              <w:right w:val="single" w:sz="8" w:space="0" w:color="000000"/>
            </w:tcBorders>
          </w:tcPr>
          <w:p w:rsidR="00E10B30" w:rsidRPr="00500692" w:rsidRDefault="00E10B30" w:rsidP="00E10B30">
            <w:pPr>
              <w:adjustRightInd w:val="0"/>
              <w:snapToGrid w:val="0"/>
              <w:spacing w:line="0" w:lineRule="atLeast"/>
              <w:ind w:hanging="7"/>
              <w:jc w:val="left"/>
              <w:rPr>
                <w:rFonts w:ascii="標楷體" w:eastAsia="標楷體" w:hAnsi="標楷體" w:cs="標楷體"/>
                <w:sz w:val="24"/>
                <w:szCs w:val="24"/>
              </w:rPr>
            </w:pPr>
          </w:p>
        </w:tc>
      </w:tr>
      <w:tr w:rsidR="00F92BB9" w:rsidRPr="00500692" w:rsidTr="00EA02DD">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92BB9" w:rsidRPr="00B26C28" w:rsidRDefault="00F92BB9" w:rsidP="00F92BB9">
            <w:pPr>
              <w:spacing w:line="0" w:lineRule="atLeast"/>
              <w:jc w:val="center"/>
              <w:rPr>
                <w:rFonts w:eastAsia="標楷體"/>
                <w:color w:val="auto"/>
              </w:rPr>
            </w:pPr>
            <w:r w:rsidRPr="00B26C28">
              <w:rPr>
                <w:rFonts w:eastAsia="標楷體"/>
                <w:color w:val="auto"/>
              </w:rPr>
              <w:t>第十四週</w:t>
            </w:r>
          </w:p>
          <w:p w:rsidR="00F92BB9" w:rsidRPr="00B26C28" w:rsidRDefault="00F92BB9" w:rsidP="00F92BB9">
            <w:pPr>
              <w:spacing w:line="0" w:lineRule="atLeast"/>
              <w:jc w:val="center"/>
              <w:rPr>
                <w:rFonts w:eastAsia="標楷體"/>
                <w:color w:val="auto"/>
              </w:rPr>
            </w:pPr>
            <w:r w:rsidRPr="00B26C28">
              <w:rPr>
                <w:rFonts w:eastAsia="標楷體"/>
                <w:color w:val="auto"/>
              </w:rPr>
              <w:t>5/9~5/13</w:t>
            </w:r>
          </w:p>
          <w:p w:rsidR="00F92BB9" w:rsidRPr="00B26C28" w:rsidRDefault="00F92BB9" w:rsidP="00F92BB9">
            <w:pPr>
              <w:spacing w:line="0" w:lineRule="atLeast"/>
              <w:jc w:val="center"/>
              <w:rPr>
                <w:rFonts w:eastAsia="標楷體"/>
                <w:color w:val="auto"/>
              </w:rPr>
            </w:pPr>
            <w:r w:rsidRPr="00B26C28">
              <w:rPr>
                <w:rFonts w:eastAsia="標楷體"/>
                <w:color w:val="auto"/>
                <w:highlight w:val="yellow"/>
              </w:rPr>
              <w:t>(5/12</w:t>
            </w:r>
            <w:r w:rsidRPr="00B26C28">
              <w:rPr>
                <w:rFonts w:eastAsia="標楷體" w:hint="eastAsia"/>
                <w:color w:val="auto"/>
                <w:highlight w:val="yellow"/>
              </w:rPr>
              <w:t>(</w:t>
            </w:r>
            <w:r w:rsidRPr="00B26C28">
              <w:rPr>
                <w:rFonts w:eastAsia="標楷體" w:hint="eastAsia"/>
                <w:color w:val="auto"/>
                <w:highlight w:val="yellow"/>
              </w:rPr>
              <w:t>四</w:t>
            </w:r>
            <w:r w:rsidRPr="00B26C28">
              <w:rPr>
                <w:rFonts w:eastAsia="標楷體" w:hint="eastAsia"/>
                <w:color w:val="auto"/>
                <w:highlight w:val="yellow"/>
              </w:rPr>
              <w:t>)</w:t>
            </w:r>
            <w:r w:rsidRPr="00B26C28">
              <w:rPr>
                <w:rFonts w:eastAsia="標楷體"/>
                <w:color w:val="auto"/>
                <w:highlight w:val="yellow"/>
              </w:rPr>
              <w:t>-13</w:t>
            </w:r>
            <w:r w:rsidRPr="00B26C28">
              <w:rPr>
                <w:rFonts w:eastAsia="標楷體" w:hint="eastAsia"/>
                <w:color w:val="auto"/>
                <w:highlight w:val="yellow"/>
              </w:rPr>
              <w:t>(</w:t>
            </w:r>
            <w:r w:rsidRPr="00B26C28">
              <w:rPr>
                <w:rFonts w:eastAsia="標楷體" w:hint="eastAsia"/>
                <w:color w:val="auto"/>
                <w:highlight w:val="yellow"/>
              </w:rPr>
              <w:t>五</w:t>
            </w:r>
            <w:r w:rsidRPr="00B26C28">
              <w:rPr>
                <w:rFonts w:eastAsia="標楷體" w:hint="eastAsia"/>
                <w:color w:val="auto"/>
                <w:highlight w:val="yellow"/>
              </w:rPr>
              <w:t>)</w:t>
            </w:r>
            <w:r w:rsidRPr="00B26C28">
              <w:rPr>
                <w:rFonts w:eastAsia="標楷體"/>
                <w:color w:val="auto"/>
                <w:highlight w:val="yellow"/>
              </w:rPr>
              <w:t>七、八年級</w:t>
            </w:r>
            <w:r w:rsidRPr="00B26C28">
              <w:rPr>
                <w:rFonts w:eastAsia="標楷體"/>
                <w:color w:val="auto"/>
                <w:highlight w:val="yellow"/>
              </w:rPr>
              <w:t>2</w:t>
            </w:r>
            <w:r w:rsidRPr="00B26C28">
              <w:rPr>
                <w:rFonts w:eastAsia="標楷體"/>
                <w:color w:val="auto"/>
                <w:highlight w:val="yellow"/>
              </w:rPr>
              <w:t>段考</w:t>
            </w:r>
            <w:r w:rsidRPr="00B26C28">
              <w:rPr>
                <w:rFonts w:eastAsia="標楷體"/>
                <w:color w:val="auto"/>
                <w:highlight w:val="yellow"/>
              </w:rPr>
              <w:t>)</w:t>
            </w:r>
          </w:p>
        </w:tc>
        <w:tc>
          <w:tcPr>
            <w:tcW w:w="1418" w:type="dxa"/>
            <w:tcBorders>
              <w:top w:val="single" w:sz="8" w:space="0" w:color="000000"/>
              <w:left w:val="single" w:sz="8" w:space="0" w:color="000000"/>
              <w:bottom w:val="single" w:sz="8" w:space="0" w:color="000000"/>
              <w:right w:val="single" w:sz="8" w:space="0" w:color="000000"/>
            </w:tcBorders>
          </w:tcPr>
          <w:p w:rsidR="00F92BB9" w:rsidRDefault="00F92BB9" w:rsidP="00F92BB9">
            <w:pPr>
              <w:spacing w:line="260" w:lineRule="exact"/>
              <w:jc w:val="left"/>
              <w:rPr>
                <w:rFonts w:ascii="標楷體" w:eastAsia="標楷體" w:hAnsi="標楷體"/>
              </w:rPr>
            </w:pPr>
            <w:r>
              <w:rPr>
                <w:rFonts w:ascii="標楷體" w:eastAsia="標楷體" w:hAnsi="標楷體" w:hint="eastAsia"/>
                <w:color w:val="auto"/>
              </w:rPr>
              <w:t>Nb-IV-1 全球暖化對生物的影響。</w:t>
            </w:r>
          </w:p>
          <w:p w:rsidR="00F92BB9" w:rsidRDefault="00F92BB9" w:rsidP="00F92BB9">
            <w:pPr>
              <w:spacing w:line="260" w:lineRule="exact"/>
              <w:jc w:val="left"/>
              <w:rPr>
                <w:rFonts w:ascii="標楷體" w:eastAsia="標楷體" w:hAnsi="標楷體"/>
              </w:rPr>
            </w:pPr>
            <w:r>
              <w:rPr>
                <w:rFonts w:ascii="標楷體" w:eastAsia="標楷體" w:hAnsi="標楷體" w:hint="eastAsia"/>
                <w:color w:val="auto"/>
              </w:rPr>
              <w:t>INg-IV-1 地球上各系統的能量主要來源是太陽，且彼此之間有流動轉換。</w:t>
            </w:r>
          </w:p>
          <w:p w:rsidR="00F92BB9" w:rsidRDefault="00F92BB9" w:rsidP="00F92BB9">
            <w:pPr>
              <w:spacing w:line="260" w:lineRule="exact"/>
              <w:jc w:val="left"/>
              <w:rPr>
                <w:rFonts w:ascii="標楷體" w:eastAsia="標楷體" w:hAnsi="標楷體"/>
              </w:rPr>
            </w:pPr>
            <w:r>
              <w:rPr>
                <w:rFonts w:ascii="標楷體" w:eastAsia="標楷體" w:hAnsi="標楷體" w:hint="eastAsia"/>
                <w:color w:val="auto"/>
              </w:rPr>
              <w:t>INg-IV-3 不同物質受熱</w:t>
            </w:r>
            <w:r>
              <w:rPr>
                <w:rFonts w:ascii="標楷體" w:eastAsia="標楷體" w:hAnsi="標楷體" w:hint="eastAsia"/>
                <w:color w:val="auto"/>
              </w:rPr>
              <w:lastRenderedPageBreak/>
              <w:t>後，其溫度的變化可能不同。</w:t>
            </w:r>
          </w:p>
          <w:p w:rsidR="00F92BB9" w:rsidRDefault="00F92BB9" w:rsidP="00F92BB9">
            <w:pPr>
              <w:spacing w:line="260" w:lineRule="exact"/>
              <w:jc w:val="left"/>
              <w:rPr>
                <w:rFonts w:ascii="標楷體" w:eastAsia="標楷體" w:hAnsi="標楷體"/>
              </w:rPr>
            </w:pPr>
            <w:r>
              <w:rPr>
                <w:rFonts w:ascii="標楷體" w:eastAsia="標楷體" w:hAnsi="標楷體" w:hint="eastAsia"/>
                <w:color w:val="auto"/>
              </w:rPr>
              <w:t>INg-IV-5 生物活動會改變環境，環境改變之後也會影響生物活動。</w:t>
            </w:r>
          </w:p>
          <w:p w:rsidR="00F92BB9" w:rsidRDefault="00F92BB9" w:rsidP="00F92BB9">
            <w:pPr>
              <w:spacing w:line="260" w:lineRule="exact"/>
              <w:jc w:val="left"/>
              <w:rPr>
                <w:rFonts w:ascii="標楷體" w:eastAsia="標楷體" w:hAnsi="標楷體"/>
              </w:rPr>
            </w:pPr>
            <w:r>
              <w:rPr>
                <w:rFonts w:ascii="標楷體" w:eastAsia="標楷體" w:hAnsi="標楷體" w:hint="eastAsia"/>
                <w:color w:val="auto"/>
              </w:rPr>
              <w:t>INg-IV-8 氣候變遷產生的衝擊是全球性的。</w:t>
            </w:r>
          </w:p>
          <w:p w:rsidR="00F92BB9" w:rsidRDefault="00F92BB9" w:rsidP="00F92BB9">
            <w:pPr>
              <w:spacing w:line="260" w:lineRule="exact"/>
              <w:jc w:val="left"/>
              <w:rPr>
                <w:rFonts w:ascii="標楷體" w:eastAsia="標楷體" w:hAnsi="標楷體"/>
              </w:rPr>
            </w:pPr>
            <w:r>
              <w:rPr>
                <w:rFonts w:ascii="標楷體" w:eastAsia="標楷體" w:hAnsi="標楷體" w:hint="eastAsia"/>
                <w:color w:val="auto"/>
              </w:rPr>
              <w:t>INg-IV-9 因應氣候變遷的方法，主要有減緩與調適兩種途徑。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92BB9" w:rsidRDefault="00F92BB9" w:rsidP="00F92BB9">
            <w:pPr>
              <w:spacing w:line="260" w:lineRule="exact"/>
              <w:jc w:val="left"/>
              <w:rPr>
                <w:rFonts w:ascii="標楷體" w:eastAsia="標楷體" w:hAnsi="標楷體"/>
              </w:rPr>
            </w:pPr>
            <w:r>
              <w:rPr>
                <w:rFonts w:ascii="標楷體" w:eastAsia="標楷體" w:hAnsi="標楷體" w:cs="標楷體" w:hint="eastAsia"/>
                <w:color w:val="auto"/>
              </w:rPr>
              <w:lastRenderedPageBreak/>
              <w:t>tr-IV-1 能將所習得的知識正確的連結到所觀察到的自然現象及實驗數據，並推論出其中的關聯，進而運用習得的知識來解釋自己論點的正確性。</w:t>
            </w:r>
          </w:p>
          <w:p w:rsidR="00F92BB9" w:rsidRDefault="00F92BB9" w:rsidP="00F92BB9">
            <w:pPr>
              <w:spacing w:line="260" w:lineRule="exact"/>
              <w:jc w:val="left"/>
              <w:rPr>
                <w:rFonts w:ascii="標楷體" w:eastAsia="標楷體" w:hAnsi="標楷體"/>
              </w:rPr>
            </w:pPr>
            <w:r>
              <w:rPr>
                <w:rFonts w:ascii="標楷體" w:eastAsia="標楷體" w:hAnsi="標楷體" w:cs="標楷體" w:hint="eastAsia"/>
                <w:color w:val="auto"/>
              </w:rPr>
              <w:lastRenderedPageBreak/>
              <w:t>po-IV-2 能辨別適合科學探究或適合以科學方式尋求解決的問題（或假說），並能依據觀察、蒐集資料、閱讀、思考、討論等，提出適宜探究之問題。</w:t>
            </w:r>
          </w:p>
          <w:p w:rsidR="00F92BB9" w:rsidRDefault="00F92BB9" w:rsidP="00F92BB9">
            <w:pPr>
              <w:spacing w:line="260" w:lineRule="exact"/>
              <w:jc w:val="left"/>
              <w:rPr>
                <w:rFonts w:ascii="標楷體" w:eastAsia="標楷體" w:hAnsi="標楷體"/>
              </w:rPr>
            </w:pPr>
            <w:r>
              <w:rPr>
                <w:rFonts w:ascii="標楷體" w:eastAsia="標楷體" w:hAnsi="標楷體" w:cs="標楷體" w:hint="eastAsia"/>
                <w:color w:val="auto"/>
              </w:rPr>
              <w:t>ai-IV-3 透過所學到的科學知識和科學探索的各種方法，解釋自然現象發生的原因，建立科學學習的自信心。</w:t>
            </w:r>
          </w:p>
          <w:p w:rsidR="00F92BB9" w:rsidRDefault="00F92BB9" w:rsidP="00F92BB9">
            <w:pPr>
              <w:spacing w:line="260" w:lineRule="exact"/>
              <w:jc w:val="left"/>
              <w:rPr>
                <w:rFonts w:ascii="標楷體" w:eastAsia="標楷體" w:hAnsi="標楷體"/>
              </w:rPr>
            </w:pPr>
            <w:r>
              <w:rPr>
                <w:rFonts w:ascii="標楷體" w:eastAsia="標楷體" w:hAnsi="標楷體" w:cs="標楷體" w:hint="eastAsia"/>
                <w:color w:val="auto"/>
              </w:rPr>
              <w:t>ah-IV-2 應用所學到的科學知識與科學探究的方法，幫助自己做出最佳的決定。</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BB9" w:rsidRDefault="00F92BB9" w:rsidP="00F92BB9">
            <w:pPr>
              <w:spacing w:line="260" w:lineRule="exact"/>
              <w:jc w:val="left"/>
              <w:rPr>
                <w:rFonts w:ascii="標楷體" w:eastAsia="標楷體" w:hAnsi="標楷體"/>
              </w:rPr>
            </w:pPr>
            <w:r>
              <w:rPr>
                <w:rFonts w:ascii="標楷體" w:eastAsia="標楷體" w:hAnsi="標楷體" w:cs="標楷體" w:hint="eastAsia"/>
                <w:bCs/>
                <w:snapToGrid w:val="0"/>
                <w:color w:val="auto"/>
              </w:rPr>
              <w:lastRenderedPageBreak/>
              <w:t>地科總複習</w:t>
            </w:r>
          </w:p>
          <w:p w:rsidR="00F92BB9" w:rsidRDefault="00F92BB9" w:rsidP="00F92BB9">
            <w:pPr>
              <w:spacing w:line="260" w:lineRule="exact"/>
              <w:jc w:val="left"/>
              <w:rPr>
                <w:rFonts w:ascii="標楷體" w:eastAsia="標楷體" w:hAnsi="標楷體"/>
              </w:rPr>
            </w:pPr>
            <w:r>
              <w:rPr>
                <w:rFonts w:ascii="標楷體" w:eastAsia="標楷體" w:hAnsi="標楷體" w:cs="標楷體" w:hint="eastAsia"/>
                <w:bCs/>
                <w:snapToGrid w:val="0"/>
                <w:color w:val="auto"/>
              </w:rPr>
              <w:t>地科總複習（第二次段考）</w:t>
            </w:r>
          </w:p>
          <w:p w:rsidR="00F92BB9" w:rsidRDefault="00F92BB9" w:rsidP="00F92BB9">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1.準備五至六冊的習作、學習單。</w:t>
            </w:r>
          </w:p>
          <w:p w:rsidR="00F92BB9" w:rsidRDefault="00F92BB9" w:rsidP="00F92BB9">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2.由學生針對不了解的課程進行提問。</w:t>
            </w:r>
          </w:p>
          <w:p w:rsidR="00F92BB9" w:rsidRDefault="00F92BB9" w:rsidP="00F92BB9">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3.教師講解學生容易犯錯或疑惑的內容。</w:t>
            </w:r>
          </w:p>
          <w:p w:rsidR="00F92BB9" w:rsidRDefault="00F92BB9" w:rsidP="00F92BB9">
            <w:pPr>
              <w:spacing w:line="260" w:lineRule="exact"/>
              <w:jc w:val="left"/>
              <w:rPr>
                <w:rFonts w:ascii="標楷體" w:eastAsia="標楷體" w:hAnsi="標楷體"/>
              </w:rPr>
            </w:pPr>
            <w:r>
              <w:rPr>
                <w:rFonts w:ascii="標楷體" w:eastAsia="標楷體" w:hAnsi="標楷體" w:cs="標楷體" w:hint="eastAsia"/>
                <w:bCs/>
                <w:snapToGrid w:val="0"/>
                <w:color w:val="auto"/>
              </w:rPr>
              <w:t>4.教師列印命題光碟裡的題目，作為綜合練習的參考。</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BB9" w:rsidRDefault="00F92BB9" w:rsidP="00F92BB9">
            <w:pPr>
              <w:spacing w:line="260" w:lineRule="exact"/>
              <w:jc w:val="center"/>
              <w:rPr>
                <w:rFonts w:ascii="標楷體" w:eastAsia="標楷體" w:hAnsi="標楷體"/>
              </w:rPr>
            </w:pPr>
            <w:r>
              <w:rPr>
                <w:rFonts w:ascii="標楷體" w:eastAsia="標楷體" w:hAnsi="標楷體" w:cs="標楷體" w:hint="eastAsia"/>
                <w:bCs/>
                <w:snapToGrid w:val="0"/>
                <w:color w:val="auto"/>
              </w:rPr>
              <w:t>1</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BB9" w:rsidRDefault="00F92BB9" w:rsidP="00F92BB9">
            <w:pPr>
              <w:spacing w:line="260" w:lineRule="exact"/>
              <w:jc w:val="left"/>
              <w:rPr>
                <w:rFonts w:ascii="標楷體" w:eastAsia="標楷體" w:hAnsi="標楷體"/>
              </w:rPr>
            </w:pPr>
            <w:r>
              <w:rPr>
                <w:rFonts w:ascii="標楷體" w:eastAsia="標楷體" w:hAnsi="標楷體" w:cs="標楷體" w:hint="eastAsia"/>
                <w:bCs/>
                <w:snapToGrid w:val="0"/>
                <w:color w:val="auto"/>
              </w:rPr>
              <w:t>命題光碟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BB9" w:rsidRDefault="00F92BB9" w:rsidP="00F92BB9">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1.紙筆測驗</w:t>
            </w:r>
          </w:p>
          <w:p w:rsidR="00F92BB9" w:rsidRDefault="00F92BB9" w:rsidP="00F92BB9">
            <w:pPr>
              <w:spacing w:line="260" w:lineRule="exact"/>
              <w:jc w:val="left"/>
              <w:rPr>
                <w:rFonts w:ascii="標楷體" w:eastAsia="標楷體" w:hAnsi="標楷體"/>
              </w:rPr>
            </w:pPr>
            <w:r>
              <w:rPr>
                <w:rFonts w:ascii="標楷體" w:eastAsia="標楷體" w:hAnsi="標楷體" w:cs="標楷體" w:hint="eastAsia"/>
                <w:bCs/>
                <w:snapToGrid w:val="0"/>
                <w:color w:val="auto"/>
              </w:rPr>
              <w:t>2.作業檢核</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92BB9" w:rsidRDefault="00F92BB9" w:rsidP="00F92BB9">
            <w:pPr>
              <w:spacing w:line="260" w:lineRule="exact"/>
              <w:jc w:val="left"/>
              <w:rPr>
                <w:rFonts w:ascii="標楷體" w:eastAsia="標楷體" w:hAnsi="標楷體"/>
                <w:b/>
              </w:rPr>
            </w:pPr>
            <w:r>
              <w:rPr>
                <w:rFonts w:ascii="標楷體" w:eastAsia="標楷體" w:hAnsi="標楷體" w:cs="DFKaiShu-SB-Estd-BF" w:hint="eastAsia"/>
                <w:b/>
                <w:color w:val="auto"/>
              </w:rPr>
              <w:t>【環境教育】</w:t>
            </w:r>
          </w:p>
          <w:p w:rsidR="00F92BB9" w:rsidRDefault="00F92BB9" w:rsidP="00F92BB9">
            <w:pPr>
              <w:spacing w:line="260" w:lineRule="exact"/>
              <w:jc w:val="left"/>
              <w:rPr>
                <w:rFonts w:ascii="標楷體" w:eastAsia="標楷體" w:hAnsi="標楷體"/>
              </w:rPr>
            </w:pPr>
            <w:r>
              <w:rPr>
                <w:rFonts w:ascii="標楷體" w:eastAsia="標楷體" w:hAnsi="標楷體" w:cs="DFKaiShu-SB-Estd-BF" w:hint="eastAsia"/>
                <w:color w:val="auto"/>
              </w:rPr>
              <w:t>環J4 了解永續發展的意義（環境、社會、與經濟的均衡發展）與原則。</w:t>
            </w:r>
          </w:p>
          <w:p w:rsidR="00F92BB9" w:rsidRDefault="00F92BB9" w:rsidP="00F92BB9">
            <w:pPr>
              <w:spacing w:line="260" w:lineRule="exact"/>
              <w:jc w:val="left"/>
              <w:rPr>
                <w:rFonts w:ascii="標楷體" w:eastAsia="標楷體" w:hAnsi="標楷體"/>
              </w:rPr>
            </w:pPr>
            <w:r>
              <w:rPr>
                <w:rFonts w:ascii="標楷體" w:eastAsia="標楷體" w:hAnsi="標楷體" w:cs="DFKaiShu-SB-Estd-BF" w:hint="eastAsia"/>
                <w:color w:val="auto"/>
              </w:rPr>
              <w:t>環J9 了解氣候變遷減緩與調適的涵義，以及臺灣因應氣候變遷調適的政策。</w:t>
            </w:r>
          </w:p>
          <w:p w:rsidR="00F92BB9" w:rsidRDefault="00F92BB9" w:rsidP="00F92BB9">
            <w:pPr>
              <w:spacing w:line="260" w:lineRule="exact"/>
              <w:jc w:val="left"/>
              <w:rPr>
                <w:rFonts w:ascii="標楷體" w:eastAsia="標楷體" w:hAnsi="標楷體"/>
                <w:b/>
              </w:rPr>
            </w:pPr>
            <w:r>
              <w:rPr>
                <w:rFonts w:ascii="標楷體" w:eastAsia="標楷體" w:hAnsi="標楷體" w:cs="DFKaiShu-SB-Estd-BF" w:hint="eastAsia"/>
                <w:b/>
                <w:color w:val="auto"/>
              </w:rPr>
              <w:lastRenderedPageBreak/>
              <w:t>【海洋教育】</w:t>
            </w:r>
          </w:p>
          <w:p w:rsidR="00F92BB9" w:rsidRDefault="00F92BB9" w:rsidP="00F92BB9">
            <w:pPr>
              <w:spacing w:line="260" w:lineRule="exact"/>
              <w:jc w:val="left"/>
              <w:rPr>
                <w:rFonts w:ascii="標楷體" w:eastAsia="標楷體" w:hAnsi="標楷體"/>
              </w:rPr>
            </w:pPr>
            <w:r>
              <w:rPr>
                <w:rFonts w:ascii="標楷體" w:eastAsia="標楷體" w:hAnsi="標楷體" w:cs="DFKaiShu-SB-Estd-BF" w:hint="eastAsia"/>
                <w:color w:val="auto"/>
              </w:rPr>
              <w:t>海J18 探討人類活動對海洋生態的影響。</w:t>
            </w:r>
          </w:p>
          <w:p w:rsidR="00F92BB9" w:rsidRDefault="00F92BB9" w:rsidP="00F92BB9">
            <w:pPr>
              <w:spacing w:line="260" w:lineRule="exact"/>
              <w:jc w:val="left"/>
              <w:rPr>
                <w:rFonts w:ascii="標楷體" w:eastAsia="標楷體" w:hAnsi="標楷體"/>
                <w:b/>
              </w:rPr>
            </w:pPr>
            <w:r>
              <w:rPr>
                <w:rFonts w:ascii="標楷體" w:eastAsia="標楷體" w:hAnsi="標楷體" w:cs="DFKaiShu-SB-Estd-BF" w:hint="eastAsia"/>
                <w:b/>
                <w:color w:val="auto"/>
              </w:rPr>
              <w:t>【品德教育】</w:t>
            </w:r>
          </w:p>
          <w:p w:rsidR="00F92BB9" w:rsidRDefault="00F92BB9" w:rsidP="00F92BB9">
            <w:pPr>
              <w:spacing w:line="260" w:lineRule="exact"/>
              <w:jc w:val="left"/>
              <w:rPr>
                <w:rFonts w:ascii="標楷體" w:eastAsia="標楷體" w:hAnsi="標楷體"/>
              </w:rPr>
            </w:pPr>
            <w:r>
              <w:rPr>
                <w:rFonts w:ascii="標楷體" w:eastAsia="標楷體" w:hAnsi="標楷體" w:cs="DFKaiShu-SB-Estd-BF" w:hint="eastAsia"/>
                <w:color w:val="auto"/>
              </w:rPr>
              <w:t>品J3 關懷生活環境與自然生態永續發展。</w:t>
            </w:r>
          </w:p>
          <w:p w:rsidR="00F92BB9" w:rsidRDefault="00F92BB9" w:rsidP="00F92BB9">
            <w:pPr>
              <w:spacing w:line="260" w:lineRule="exact"/>
              <w:jc w:val="left"/>
              <w:rPr>
                <w:rFonts w:ascii="標楷體" w:eastAsia="標楷體" w:hAnsi="標楷體"/>
              </w:rPr>
            </w:pPr>
            <w:r>
              <w:rPr>
                <w:rFonts w:ascii="標楷體" w:eastAsia="標楷體" w:hAnsi="標楷體" w:cs="DFKaiShu-SB-Estd-BF" w:hint="eastAsia"/>
                <w:color w:val="auto"/>
              </w:rPr>
              <w:t>品J8 理性溝通與問題解決。</w:t>
            </w:r>
          </w:p>
          <w:p w:rsidR="00F92BB9" w:rsidRDefault="00F92BB9" w:rsidP="00F92BB9">
            <w:pPr>
              <w:spacing w:line="260" w:lineRule="exact"/>
              <w:jc w:val="left"/>
              <w:rPr>
                <w:rFonts w:ascii="標楷體" w:eastAsia="標楷體" w:hAnsi="標楷體"/>
                <w:b/>
              </w:rPr>
            </w:pPr>
            <w:r>
              <w:rPr>
                <w:rFonts w:ascii="標楷體" w:eastAsia="標楷體" w:hAnsi="標楷體" w:cs="DFKaiShu-SB-Estd-BF" w:hint="eastAsia"/>
                <w:b/>
                <w:color w:val="auto"/>
              </w:rPr>
              <w:t>【生命教育】</w:t>
            </w:r>
          </w:p>
          <w:p w:rsidR="00F92BB9" w:rsidRDefault="00F92BB9" w:rsidP="00F92BB9">
            <w:pPr>
              <w:spacing w:line="260" w:lineRule="exact"/>
              <w:jc w:val="left"/>
              <w:rPr>
                <w:rFonts w:ascii="標楷體" w:eastAsia="標楷體" w:hAnsi="標楷體"/>
              </w:rPr>
            </w:pPr>
            <w:r>
              <w:rPr>
                <w:rFonts w:ascii="標楷體" w:eastAsia="標楷體" w:hAnsi="標楷體" w:cs="DFKaiShu-SB-Estd-BF" w:hint="eastAsia"/>
                <w:color w:val="auto"/>
              </w:rPr>
              <w:t>生J1 思考生活、學校與社區的公共議題，培養與他人理性溝通的素養。</w:t>
            </w:r>
          </w:p>
          <w:p w:rsidR="00F92BB9" w:rsidRDefault="00F92BB9" w:rsidP="00F92BB9">
            <w:pPr>
              <w:spacing w:line="260" w:lineRule="exact"/>
              <w:jc w:val="left"/>
              <w:rPr>
                <w:rFonts w:ascii="標楷體" w:eastAsia="標楷體" w:hAnsi="標楷體"/>
                <w:b/>
              </w:rPr>
            </w:pPr>
            <w:r>
              <w:rPr>
                <w:rFonts w:ascii="標楷體" w:eastAsia="標楷體" w:hAnsi="標楷體" w:cs="DFKaiShu-SB-Estd-BF" w:hint="eastAsia"/>
                <w:b/>
                <w:color w:val="auto"/>
              </w:rPr>
              <w:t>【閱讀素養教育】</w:t>
            </w:r>
          </w:p>
          <w:p w:rsidR="00F92BB9" w:rsidRDefault="00F92BB9" w:rsidP="00F92BB9">
            <w:pPr>
              <w:spacing w:line="260" w:lineRule="exact"/>
              <w:jc w:val="left"/>
              <w:rPr>
                <w:rFonts w:ascii="標楷體" w:eastAsia="標楷體" w:hAnsi="標楷體"/>
              </w:rPr>
            </w:pPr>
            <w:r>
              <w:rPr>
                <w:rFonts w:ascii="標楷體" w:eastAsia="標楷體" w:hAnsi="標楷體" w:cs="DFKaiShu-SB-Estd-BF" w:hint="eastAsia"/>
                <w:color w:val="auto"/>
              </w:rPr>
              <w:t>閱J3 理解學科知識內的重要詞彙的意涵，並懂得如何運用該詞彙與他人進行溝通。</w:t>
            </w:r>
          </w:p>
          <w:p w:rsidR="00F92BB9" w:rsidRDefault="00F92BB9" w:rsidP="00F92BB9">
            <w:pPr>
              <w:spacing w:line="260" w:lineRule="exact"/>
              <w:jc w:val="left"/>
              <w:rPr>
                <w:rFonts w:ascii="標楷體" w:eastAsia="標楷體" w:hAnsi="標楷體"/>
              </w:rPr>
            </w:pPr>
            <w:r>
              <w:rPr>
                <w:rFonts w:ascii="標楷體" w:eastAsia="標楷體" w:hAnsi="標楷體" w:cs="DFKaiShu-SB-Estd-BF" w:hint="eastAsia"/>
                <w:color w:val="auto"/>
              </w:rPr>
              <w:t>閱J4 除紙本閱讀之外，依學習需求選擇適當的閱讀媒材，並了解如何利用適當的管道獲得文本資源。</w:t>
            </w:r>
          </w:p>
          <w:p w:rsidR="00F92BB9" w:rsidRDefault="00F92BB9" w:rsidP="00F92BB9">
            <w:pPr>
              <w:spacing w:line="260" w:lineRule="exact"/>
              <w:jc w:val="left"/>
              <w:rPr>
                <w:rFonts w:ascii="標楷體" w:eastAsia="標楷體" w:hAnsi="標楷體"/>
              </w:rPr>
            </w:pPr>
            <w:r>
              <w:rPr>
                <w:rFonts w:ascii="標楷體" w:eastAsia="標楷體" w:hAnsi="標楷體" w:cs="DFKaiShu-SB-Estd-BF" w:hint="eastAsia"/>
                <w:color w:val="auto"/>
              </w:rPr>
              <w:t>閱J10 主動尋求多元的詮釋，並試著表達自己的想法。</w:t>
            </w:r>
          </w:p>
          <w:p w:rsidR="00F92BB9" w:rsidRDefault="00F92BB9" w:rsidP="00F92BB9">
            <w:pPr>
              <w:spacing w:line="260" w:lineRule="exact"/>
              <w:jc w:val="left"/>
              <w:rPr>
                <w:rFonts w:ascii="標楷體" w:eastAsia="標楷體" w:hAnsi="標楷體"/>
                <w:b/>
              </w:rPr>
            </w:pPr>
            <w:r>
              <w:rPr>
                <w:rFonts w:ascii="標楷體" w:eastAsia="標楷體" w:hAnsi="標楷體" w:cs="DFKaiShu-SB-Estd-BF" w:hint="eastAsia"/>
                <w:b/>
                <w:color w:val="auto"/>
              </w:rPr>
              <w:t>【國際教育】</w:t>
            </w:r>
          </w:p>
          <w:p w:rsidR="00F92BB9" w:rsidRDefault="00F92BB9" w:rsidP="00F92BB9">
            <w:pPr>
              <w:spacing w:line="260" w:lineRule="exact"/>
              <w:jc w:val="left"/>
              <w:rPr>
                <w:rFonts w:ascii="標楷體" w:eastAsia="標楷體" w:hAnsi="標楷體"/>
              </w:rPr>
            </w:pPr>
            <w:r>
              <w:rPr>
                <w:rFonts w:ascii="標楷體" w:eastAsia="標楷體" w:hAnsi="標楷體" w:cs="DFKaiShu-SB-Estd-BF" w:hint="eastAsia"/>
                <w:color w:val="auto"/>
              </w:rPr>
              <w:lastRenderedPageBreak/>
              <w:t>國J8 了解全球永續發展之理念並落實於日常生活中。</w:t>
            </w:r>
          </w:p>
        </w:tc>
        <w:tc>
          <w:tcPr>
            <w:tcW w:w="1784" w:type="dxa"/>
            <w:tcBorders>
              <w:top w:val="single" w:sz="8" w:space="0" w:color="000000"/>
              <w:bottom w:val="single" w:sz="8" w:space="0" w:color="000000"/>
              <w:right w:val="single" w:sz="8" w:space="0" w:color="000000"/>
            </w:tcBorders>
          </w:tcPr>
          <w:p w:rsidR="00F92BB9" w:rsidRPr="00500692" w:rsidRDefault="00F92BB9" w:rsidP="00F92BB9">
            <w:pPr>
              <w:adjustRightInd w:val="0"/>
              <w:snapToGrid w:val="0"/>
              <w:spacing w:line="0" w:lineRule="atLeast"/>
              <w:ind w:hanging="7"/>
              <w:jc w:val="left"/>
              <w:rPr>
                <w:rFonts w:ascii="標楷體" w:eastAsia="標楷體" w:hAnsi="標楷體" w:cs="標楷體"/>
                <w:sz w:val="24"/>
                <w:szCs w:val="24"/>
              </w:rPr>
            </w:pPr>
          </w:p>
        </w:tc>
      </w:tr>
      <w:tr w:rsidR="00F92BB9"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92BB9" w:rsidRPr="00B26C28" w:rsidRDefault="00F92BB9" w:rsidP="00F92BB9">
            <w:pPr>
              <w:spacing w:line="0" w:lineRule="atLeast"/>
              <w:jc w:val="center"/>
              <w:rPr>
                <w:rFonts w:eastAsia="標楷體"/>
                <w:color w:val="auto"/>
              </w:rPr>
            </w:pPr>
            <w:r w:rsidRPr="00B26C28">
              <w:rPr>
                <w:rFonts w:eastAsia="標楷體"/>
                <w:color w:val="auto"/>
              </w:rPr>
              <w:lastRenderedPageBreak/>
              <w:t>第十五週</w:t>
            </w:r>
          </w:p>
          <w:p w:rsidR="00F92BB9" w:rsidRPr="00B26C28" w:rsidRDefault="00F92BB9" w:rsidP="00F92BB9">
            <w:pPr>
              <w:spacing w:line="0" w:lineRule="atLeast"/>
              <w:jc w:val="center"/>
              <w:rPr>
                <w:rFonts w:eastAsia="標楷體"/>
                <w:color w:val="auto"/>
              </w:rPr>
            </w:pPr>
            <w:r w:rsidRPr="00B26C28">
              <w:rPr>
                <w:rFonts w:eastAsia="標楷體"/>
                <w:color w:val="auto"/>
              </w:rPr>
              <w:t>5/16~5/20</w:t>
            </w:r>
          </w:p>
          <w:p w:rsidR="00F92BB9" w:rsidRPr="00B26C28" w:rsidRDefault="00F92BB9" w:rsidP="00F92BB9">
            <w:pPr>
              <w:spacing w:line="0" w:lineRule="atLeast"/>
              <w:jc w:val="center"/>
              <w:rPr>
                <w:rFonts w:eastAsia="標楷體"/>
                <w:color w:val="auto"/>
              </w:rPr>
            </w:pPr>
            <w:r w:rsidRPr="00B26C28">
              <w:rPr>
                <w:rFonts w:eastAsia="標楷體"/>
                <w:color w:val="auto"/>
              </w:rPr>
              <w:t>(5/21</w:t>
            </w:r>
            <w:r w:rsidRPr="00B26C28">
              <w:rPr>
                <w:rFonts w:eastAsia="標楷體" w:hint="eastAsia"/>
                <w:color w:val="auto"/>
              </w:rPr>
              <w:t>(</w:t>
            </w:r>
            <w:r w:rsidRPr="00B26C28">
              <w:rPr>
                <w:rFonts w:eastAsia="標楷體" w:hint="eastAsia"/>
                <w:color w:val="auto"/>
              </w:rPr>
              <w:t>六</w:t>
            </w:r>
            <w:r w:rsidRPr="00B26C28">
              <w:rPr>
                <w:rFonts w:eastAsia="標楷體" w:hint="eastAsia"/>
                <w:color w:val="auto"/>
              </w:rPr>
              <w:t>)</w:t>
            </w:r>
            <w:r w:rsidRPr="00B26C28">
              <w:rPr>
                <w:rFonts w:eastAsia="標楷體"/>
                <w:color w:val="auto"/>
              </w:rPr>
              <w:t>-22</w:t>
            </w:r>
            <w:r w:rsidRPr="00B26C28">
              <w:rPr>
                <w:rFonts w:eastAsia="標楷體" w:hint="eastAsia"/>
                <w:color w:val="auto"/>
              </w:rPr>
              <w:t>(</w:t>
            </w:r>
            <w:r w:rsidRPr="00B26C28">
              <w:rPr>
                <w:rFonts w:eastAsia="標楷體" w:hint="eastAsia"/>
                <w:color w:val="auto"/>
              </w:rPr>
              <w:t>日</w:t>
            </w:r>
            <w:r w:rsidRPr="00B26C28">
              <w:rPr>
                <w:rFonts w:eastAsia="標楷體" w:hint="eastAsia"/>
                <w:color w:val="auto"/>
              </w:rPr>
              <w:t>)</w:t>
            </w:r>
            <w:r w:rsidRPr="00B26C28">
              <w:rPr>
                <w:rFonts w:eastAsia="標楷體"/>
                <w:color w:val="auto"/>
              </w:rPr>
              <w:t>教育會考</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F92BB9" w:rsidRPr="00500692" w:rsidRDefault="00F92BB9" w:rsidP="00F92BB9">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92BB9" w:rsidRPr="00500692" w:rsidRDefault="00F92BB9" w:rsidP="00F92BB9">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BB9" w:rsidRPr="00C13387" w:rsidRDefault="00C13387" w:rsidP="00F92BB9">
            <w:pPr>
              <w:jc w:val="left"/>
              <w:rPr>
                <w:rFonts w:ascii="標楷體" w:eastAsia="標楷體" w:hAnsi="標楷體" w:cs="標楷體"/>
                <w:color w:val="000000" w:themeColor="text1"/>
                <w:sz w:val="24"/>
                <w:szCs w:val="24"/>
              </w:rPr>
            </w:pPr>
            <w:r w:rsidRPr="00C13387">
              <w:rPr>
                <w:rFonts w:ascii="標楷體" w:eastAsia="標楷體" w:hAnsi="標楷體" w:cs="標楷體" w:hint="eastAsia"/>
                <w:color w:val="000000" w:themeColor="text1"/>
                <w:sz w:val="24"/>
                <w:szCs w:val="24"/>
              </w:rPr>
              <w:t>理化會考總複習</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BB9" w:rsidRPr="00C13387" w:rsidRDefault="00C13387" w:rsidP="00F92BB9">
            <w:pPr>
              <w:ind w:left="317" w:hanging="317"/>
              <w:jc w:val="left"/>
              <w:rPr>
                <w:rFonts w:ascii="標楷體" w:eastAsia="標楷體" w:hAnsi="標楷體" w:cs="標楷體"/>
                <w:color w:val="000000" w:themeColor="text1"/>
                <w:sz w:val="24"/>
                <w:szCs w:val="24"/>
              </w:rPr>
            </w:pPr>
            <w:r w:rsidRPr="00C13387">
              <w:rPr>
                <w:rFonts w:ascii="標楷體" w:eastAsia="標楷體" w:hAnsi="標楷體" w:cs="標楷體" w:hint="eastAsia"/>
                <w:color w:val="000000" w:themeColor="text1"/>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BB9" w:rsidRPr="00C13387" w:rsidRDefault="00F92BB9" w:rsidP="00F92BB9">
            <w:pPr>
              <w:ind w:left="92" w:hanging="7"/>
              <w:jc w:val="left"/>
              <w:rPr>
                <w:rFonts w:ascii="標楷體" w:eastAsia="標楷體" w:hAnsi="標楷體" w:cs="標楷體"/>
                <w:color w:val="000000" w:themeColor="text1"/>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BB9" w:rsidRPr="00500692" w:rsidRDefault="003667E3" w:rsidP="00F92BB9">
            <w:pPr>
              <w:ind w:left="-22" w:hanging="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紙筆測驗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BB9" w:rsidRPr="00500692" w:rsidRDefault="00F92BB9" w:rsidP="00F92BB9">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F92BB9" w:rsidRPr="00500692" w:rsidRDefault="003667E3" w:rsidP="00F92BB9">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t>5/17線上教學</w:t>
            </w:r>
          </w:p>
        </w:tc>
      </w:tr>
      <w:tr w:rsidR="00F92BB9" w:rsidRPr="00500692" w:rsidTr="004C5DA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92BB9" w:rsidRPr="00B26C28" w:rsidRDefault="00F92BB9" w:rsidP="00F92BB9">
            <w:pPr>
              <w:spacing w:line="0" w:lineRule="atLeast"/>
              <w:jc w:val="center"/>
              <w:rPr>
                <w:rFonts w:eastAsia="標楷體"/>
                <w:color w:val="auto"/>
              </w:rPr>
            </w:pPr>
            <w:r w:rsidRPr="00B26C28">
              <w:rPr>
                <w:rFonts w:eastAsia="標楷體"/>
                <w:color w:val="auto"/>
              </w:rPr>
              <w:t>第十五週</w:t>
            </w:r>
          </w:p>
          <w:p w:rsidR="00F92BB9" w:rsidRPr="00B26C28" w:rsidRDefault="00F92BB9" w:rsidP="00F92BB9">
            <w:pPr>
              <w:spacing w:line="0" w:lineRule="atLeast"/>
              <w:jc w:val="center"/>
              <w:rPr>
                <w:rFonts w:eastAsia="標楷體"/>
                <w:color w:val="auto"/>
              </w:rPr>
            </w:pPr>
            <w:r w:rsidRPr="00B26C28">
              <w:rPr>
                <w:rFonts w:eastAsia="標楷體"/>
                <w:color w:val="auto"/>
              </w:rPr>
              <w:t>5/16~5/20</w:t>
            </w:r>
          </w:p>
          <w:p w:rsidR="00F92BB9" w:rsidRPr="00B26C28" w:rsidRDefault="00F92BB9" w:rsidP="00F92BB9">
            <w:pPr>
              <w:spacing w:line="0" w:lineRule="atLeast"/>
              <w:jc w:val="center"/>
              <w:rPr>
                <w:rFonts w:eastAsia="標楷體"/>
                <w:color w:val="auto"/>
              </w:rPr>
            </w:pPr>
            <w:r w:rsidRPr="00B26C28">
              <w:rPr>
                <w:rFonts w:eastAsia="標楷體"/>
                <w:color w:val="auto"/>
              </w:rPr>
              <w:t>(5/21</w:t>
            </w:r>
            <w:r w:rsidRPr="00B26C28">
              <w:rPr>
                <w:rFonts w:eastAsia="標楷體" w:hint="eastAsia"/>
                <w:color w:val="auto"/>
              </w:rPr>
              <w:t>(</w:t>
            </w:r>
            <w:r w:rsidRPr="00B26C28">
              <w:rPr>
                <w:rFonts w:eastAsia="標楷體" w:hint="eastAsia"/>
                <w:color w:val="auto"/>
              </w:rPr>
              <w:t>六</w:t>
            </w:r>
            <w:r w:rsidRPr="00B26C28">
              <w:rPr>
                <w:rFonts w:eastAsia="標楷體" w:hint="eastAsia"/>
                <w:color w:val="auto"/>
              </w:rPr>
              <w:t>)</w:t>
            </w:r>
            <w:r w:rsidRPr="00B26C28">
              <w:rPr>
                <w:rFonts w:eastAsia="標楷體"/>
                <w:color w:val="auto"/>
              </w:rPr>
              <w:t>-22</w:t>
            </w:r>
            <w:r w:rsidRPr="00B26C28">
              <w:rPr>
                <w:rFonts w:eastAsia="標楷體" w:hint="eastAsia"/>
                <w:color w:val="auto"/>
              </w:rPr>
              <w:t>(</w:t>
            </w:r>
            <w:r w:rsidRPr="00B26C28">
              <w:rPr>
                <w:rFonts w:eastAsia="標楷體" w:hint="eastAsia"/>
                <w:color w:val="auto"/>
              </w:rPr>
              <w:t>日</w:t>
            </w:r>
            <w:r w:rsidRPr="00B26C28">
              <w:rPr>
                <w:rFonts w:eastAsia="標楷體" w:hint="eastAsia"/>
                <w:color w:val="auto"/>
              </w:rPr>
              <w:t>)</w:t>
            </w:r>
            <w:r w:rsidRPr="00B26C28">
              <w:rPr>
                <w:rFonts w:eastAsia="標楷體"/>
                <w:color w:val="auto"/>
              </w:rPr>
              <w:t>教育會考</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F92BB9" w:rsidRPr="00500692" w:rsidRDefault="00F92BB9" w:rsidP="00F92BB9">
            <w:pPr>
              <w:pStyle w:val="Default"/>
              <w:jc w:val="left"/>
              <w:rPr>
                <w:rFonts w:eastAsia="標楷體"/>
                <w:color w:val="FF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92BB9" w:rsidRPr="00500692" w:rsidRDefault="00F92BB9" w:rsidP="00F92BB9">
            <w:pPr>
              <w:jc w:val="left"/>
              <w:rPr>
                <w:rFonts w:ascii="標楷體" w:eastAsia="標楷體" w:hAnsi="標楷體" w:cs="標楷體"/>
                <w:color w:val="FF0000"/>
                <w:sz w:val="24"/>
                <w:szCs w:val="24"/>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BB9" w:rsidRPr="00C13387" w:rsidRDefault="00C13387" w:rsidP="00F92BB9">
            <w:pPr>
              <w:jc w:val="left"/>
              <w:rPr>
                <w:rFonts w:ascii="標楷體" w:eastAsia="標楷體" w:hAnsi="標楷體" w:cs="標楷體"/>
                <w:color w:val="000000" w:themeColor="text1"/>
                <w:sz w:val="24"/>
                <w:szCs w:val="24"/>
              </w:rPr>
            </w:pPr>
            <w:r w:rsidRPr="00C13387">
              <w:rPr>
                <w:rFonts w:ascii="標楷體" w:eastAsia="標楷體" w:hAnsi="標楷體" w:cs="標楷體" w:hint="eastAsia"/>
                <w:color w:val="000000" w:themeColor="text1"/>
                <w:sz w:val="24"/>
                <w:szCs w:val="24"/>
              </w:rPr>
              <w:t>地科會考總複習</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BB9" w:rsidRPr="00C13387" w:rsidRDefault="00C13387" w:rsidP="00F92BB9">
            <w:pPr>
              <w:ind w:left="317" w:hanging="317"/>
              <w:jc w:val="left"/>
              <w:rPr>
                <w:rFonts w:ascii="標楷體" w:eastAsia="標楷體" w:hAnsi="標楷體" w:cs="標楷體"/>
                <w:color w:val="000000" w:themeColor="text1"/>
                <w:sz w:val="24"/>
                <w:szCs w:val="24"/>
              </w:rPr>
            </w:pPr>
            <w:r w:rsidRPr="00C13387">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BB9" w:rsidRPr="00C13387" w:rsidRDefault="00F92BB9" w:rsidP="00F92BB9">
            <w:pPr>
              <w:ind w:left="92" w:hanging="7"/>
              <w:jc w:val="left"/>
              <w:rPr>
                <w:rFonts w:ascii="標楷體" w:eastAsia="標楷體" w:hAnsi="標楷體" w:cs="標楷體"/>
                <w:color w:val="000000" w:themeColor="text1"/>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BB9" w:rsidRPr="00500692" w:rsidRDefault="003667E3" w:rsidP="00F92BB9">
            <w:pPr>
              <w:ind w:left="-22" w:hanging="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t>紙筆測驗</w:t>
            </w:r>
            <w:bookmarkStart w:id="0" w:name="_GoBack"/>
            <w:bookmarkEnd w:id="0"/>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92BB9" w:rsidRPr="00500692" w:rsidRDefault="00F92BB9" w:rsidP="00F92BB9">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F92BB9" w:rsidRPr="00500692" w:rsidRDefault="003667E3" w:rsidP="00F92BB9">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t>5/17線上教學</w:t>
            </w:r>
          </w:p>
        </w:tc>
      </w:tr>
      <w:tr w:rsidR="005A74D9" w:rsidRPr="00500692" w:rsidTr="00043A7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A74D9" w:rsidRPr="00B26C28" w:rsidRDefault="005A74D9" w:rsidP="005A74D9">
            <w:pPr>
              <w:spacing w:line="0" w:lineRule="atLeast"/>
              <w:jc w:val="center"/>
              <w:rPr>
                <w:rFonts w:eastAsia="標楷體"/>
                <w:color w:val="auto"/>
              </w:rPr>
            </w:pPr>
            <w:r w:rsidRPr="00B26C28">
              <w:rPr>
                <w:rFonts w:eastAsia="標楷體"/>
                <w:color w:val="auto"/>
              </w:rPr>
              <w:t>第十六週</w:t>
            </w:r>
          </w:p>
          <w:p w:rsidR="005A74D9" w:rsidRPr="00B26C28" w:rsidRDefault="005A74D9" w:rsidP="005A74D9">
            <w:pPr>
              <w:spacing w:line="0" w:lineRule="atLeast"/>
              <w:jc w:val="center"/>
              <w:rPr>
                <w:rFonts w:eastAsia="標楷體"/>
                <w:color w:val="auto"/>
              </w:rPr>
            </w:pPr>
            <w:r w:rsidRPr="00B26C28">
              <w:rPr>
                <w:rFonts w:eastAsia="標楷體"/>
                <w:color w:val="auto"/>
              </w:rPr>
              <w:t>5/23~5/27</w:t>
            </w:r>
          </w:p>
        </w:tc>
        <w:tc>
          <w:tcPr>
            <w:tcW w:w="1418" w:type="dxa"/>
            <w:tcBorders>
              <w:top w:val="single" w:sz="8" w:space="0" w:color="000000"/>
              <w:left w:val="single" w:sz="8" w:space="0" w:color="000000"/>
              <w:bottom w:val="single" w:sz="8" w:space="0" w:color="000000"/>
              <w:right w:val="single" w:sz="8" w:space="0" w:color="000000"/>
            </w:tcBorders>
          </w:tcPr>
          <w:p w:rsidR="005A74D9" w:rsidRDefault="005A74D9" w:rsidP="005A74D9">
            <w:pPr>
              <w:spacing w:line="260" w:lineRule="exact"/>
              <w:jc w:val="left"/>
              <w:rPr>
                <w:rFonts w:ascii="標楷體" w:eastAsia="標楷體" w:hAnsi="標楷體"/>
                <w:snapToGrid w:val="0"/>
              </w:rPr>
            </w:pPr>
            <w:r>
              <w:rPr>
                <w:rFonts w:ascii="標楷體" w:eastAsia="標楷體" w:hAnsi="標楷體" w:hint="eastAsia"/>
                <w:snapToGrid w:val="0"/>
                <w:color w:val="auto"/>
              </w:rPr>
              <w:t>Ab-IV-2 溫度會影響物質的狀態。</w:t>
            </w:r>
          </w:p>
          <w:p w:rsidR="005A74D9" w:rsidRDefault="005A74D9" w:rsidP="005A74D9">
            <w:pPr>
              <w:spacing w:line="260" w:lineRule="exact"/>
              <w:jc w:val="left"/>
              <w:rPr>
                <w:rFonts w:ascii="標楷體" w:eastAsia="標楷體" w:hAnsi="標楷體"/>
                <w:snapToGrid w:val="0"/>
              </w:rPr>
            </w:pPr>
            <w:r>
              <w:rPr>
                <w:rFonts w:ascii="標楷體" w:eastAsia="標楷體" w:hAnsi="標楷體" w:hint="eastAsia"/>
                <w:snapToGrid w:val="0"/>
                <w:color w:val="auto"/>
              </w:rPr>
              <w:t>Ab-IV-3 物質的物理性質與化學性質。</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tm-IV-1 能從實驗過程、合作討論中理解較複雜的自然界模型，並能評估不同模型的優點和限制，進能應用在後續的科學理解或生活。</w:t>
            </w:r>
          </w:p>
          <w:p w:rsidR="005A74D9" w:rsidRDefault="005A74D9" w:rsidP="005A74D9">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po-IV-1 能從學習活動、日常經驗及科技運用、自然環境、書刊及網路媒體中，進行各種有計畫的觀察，進而能察覺問題。</w:t>
            </w:r>
          </w:p>
          <w:p w:rsidR="005A74D9" w:rsidRDefault="005A74D9" w:rsidP="005A74D9">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ai-IV-3 透過所學到的科學知識</w:t>
            </w:r>
            <w:r>
              <w:rPr>
                <w:rFonts w:ascii="標楷體" w:eastAsia="標楷體" w:hAnsi="標楷體" w:cs="標楷體" w:hint="eastAsia"/>
                <w:bCs/>
                <w:snapToGrid w:val="0"/>
                <w:color w:val="auto"/>
              </w:rPr>
              <w:lastRenderedPageBreak/>
              <w:t>和科學探索的各種方法，解釋自然現象發生的原因，建立科學學習的自信心。</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lastRenderedPageBreak/>
              <w:t>理化</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蛋糕裡的科學</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1.給每組一顆雞蛋和手動打蛋器，讓學生們觀察蛋白打發的過程以及變化，並比賽哪一組最快將蛋白打發。</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2.將打好的蛋白霜放入烤箱裡烤成蛋白霜餅乾。</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3.教師講解蛋白打發原理，並請各組分享打發蛋白過程中的做法以及結果為成功或失敗。</w:t>
            </w:r>
          </w:p>
          <w:p w:rsidR="005A74D9" w:rsidRDefault="005A74D9" w:rsidP="005A74D9">
            <w:pPr>
              <w:spacing w:line="260" w:lineRule="exact"/>
              <w:jc w:val="left"/>
              <w:rPr>
                <w:rFonts w:ascii="標楷體" w:eastAsia="標楷體" w:hAnsi="標楷體"/>
                <w:snapToGrid w:val="0"/>
                <w:color w:val="auto"/>
              </w:rPr>
            </w:pPr>
            <w:r>
              <w:rPr>
                <w:rFonts w:ascii="標楷體" w:eastAsia="標楷體" w:hAnsi="標楷體" w:cs="標楷體" w:hint="eastAsia"/>
                <w:bCs/>
                <w:snapToGrid w:val="0"/>
                <w:color w:val="auto"/>
              </w:rPr>
              <w:t>參考資料</w:t>
            </w:r>
            <w:r>
              <w:rPr>
                <w:rFonts w:ascii="標楷體" w:eastAsia="標楷體" w:hAnsi="標楷體" w:cs="標楷體" w:hint="eastAsia"/>
                <w:snapToGrid w:val="0"/>
                <w:color w:val="auto"/>
              </w:rPr>
              <w:t>：</w:t>
            </w:r>
            <w:hyperlink w:history="1">
              <w:r>
                <w:rPr>
                  <w:rFonts w:ascii="標楷體" w:eastAsia="標楷體" w:hAnsi="標楷體" w:cs="標楷體" w:hint="eastAsia"/>
                  <w:snapToGrid w:val="0"/>
                  <w:color w:val="auto"/>
                </w:rPr>
                <w:t>烘培教我的七堂科學課：要是當年的理化老師可以這樣教就好了</w:t>
              </w:r>
            </w:hyperlink>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https://www.thenewslens.com/article/68591</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4.學生試吃並說一說蛋白霜餅乾和蛋白口感的差異。</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center"/>
              <w:rPr>
                <w:rFonts w:ascii="標楷體" w:eastAsia="標楷體" w:hAnsi="標楷體"/>
                <w:snapToGrid w:val="0"/>
              </w:rPr>
            </w:pPr>
            <w:r>
              <w:rPr>
                <w:rFonts w:ascii="標楷體" w:eastAsia="標楷體" w:hAnsi="標楷體" w:cs="標楷體" w:hint="eastAsia"/>
                <w:snapToGrid w:val="0"/>
                <w:color w:val="auto"/>
              </w:rPr>
              <w:t>2</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1.蛋白霜餅乾製作器具</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2.影片播放設備</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1.觀賞影片</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2.參與討論</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3.實作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left"/>
              <w:rPr>
                <w:rFonts w:ascii="標楷體" w:eastAsia="標楷體" w:hAnsi="標楷體"/>
                <w:b/>
              </w:rPr>
            </w:pPr>
            <w:r>
              <w:rPr>
                <w:rFonts w:ascii="標楷體" w:eastAsia="標楷體" w:hAnsi="標楷體" w:cs="DFKaiShu-SB-Estd-BF" w:hint="eastAsia"/>
                <w:b/>
                <w:color w:val="auto"/>
              </w:rPr>
              <w:t>【品德教育】</w:t>
            </w:r>
          </w:p>
          <w:p w:rsidR="005A74D9" w:rsidRDefault="005A74D9" w:rsidP="005A74D9">
            <w:pPr>
              <w:spacing w:line="260" w:lineRule="exact"/>
              <w:jc w:val="left"/>
              <w:rPr>
                <w:rFonts w:ascii="標楷體" w:eastAsia="標楷體" w:hAnsi="標楷體"/>
              </w:rPr>
            </w:pPr>
            <w:r>
              <w:rPr>
                <w:rFonts w:ascii="標楷體" w:eastAsia="標楷體" w:hAnsi="標楷體" w:cs="DFKaiShu-SB-Estd-BF" w:hint="eastAsia"/>
                <w:color w:val="auto"/>
              </w:rPr>
              <w:t>品J3 關懷生活環境與自然生態永續發展。</w:t>
            </w:r>
          </w:p>
          <w:p w:rsidR="005A74D9" w:rsidRDefault="005A74D9" w:rsidP="005A74D9">
            <w:pPr>
              <w:spacing w:line="260" w:lineRule="exact"/>
              <w:jc w:val="left"/>
              <w:rPr>
                <w:rFonts w:ascii="標楷體" w:eastAsia="標楷體" w:hAnsi="標楷體"/>
              </w:rPr>
            </w:pPr>
            <w:r>
              <w:rPr>
                <w:rFonts w:ascii="標楷體" w:eastAsia="標楷體" w:hAnsi="標楷體" w:cs="DFKaiShu-SB-Estd-BF" w:hint="eastAsia"/>
                <w:color w:val="auto"/>
              </w:rPr>
              <w:t>品J8 理性溝通與問題解決。</w:t>
            </w:r>
          </w:p>
          <w:p w:rsidR="005A74D9" w:rsidRDefault="005A74D9" w:rsidP="005A74D9">
            <w:pPr>
              <w:spacing w:line="260" w:lineRule="exact"/>
              <w:jc w:val="left"/>
              <w:rPr>
                <w:rFonts w:ascii="標楷體" w:eastAsia="標楷體" w:hAnsi="標楷體"/>
                <w:b/>
              </w:rPr>
            </w:pPr>
            <w:r>
              <w:rPr>
                <w:rFonts w:ascii="標楷體" w:eastAsia="標楷體" w:hAnsi="標楷體" w:cs="DFKaiShu-SB-Estd-BF" w:hint="eastAsia"/>
                <w:b/>
                <w:color w:val="auto"/>
              </w:rPr>
              <w:t>【閱讀素養教育】</w:t>
            </w:r>
          </w:p>
          <w:p w:rsidR="005A74D9" w:rsidRDefault="005A74D9" w:rsidP="005A74D9">
            <w:pPr>
              <w:spacing w:line="260" w:lineRule="exact"/>
              <w:jc w:val="left"/>
              <w:rPr>
                <w:rFonts w:ascii="標楷體" w:eastAsia="標楷體" w:hAnsi="標楷體"/>
              </w:rPr>
            </w:pPr>
            <w:r>
              <w:rPr>
                <w:rFonts w:ascii="標楷體" w:eastAsia="標楷體" w:hAnsi="標楷體" w:cs="DFKaiShu-SB-Estd-BF" w:hint="eastAsia"/>
                <w:color w:val="auto"/>
              </w:rPr>
              <w:t>閱J3 理解學科知識內的重要詞彙的意涵，並懂得如何運用該詞彙與他人進行溝通。</w:t>
            </w:r>
          </w:p>
          <w:p w:rsidR="005A74D9" w:rsidRDefault="005A74D9" w:rsidP="005A74D9">
            <w:pPr>
              <w:spacing w:line="260" w:lineRule="exact"/>
              <w:jc w:val="left"/>
              <w:rPr>
                <w:rFonts w:ascii="標楷體" w:eastAsia="標楷體" w:hAnsi="標楷體"/>
              </w:rPr>
            </w:pPr>
            <w:r>
              <w:rPr>
                <w:rFonts w:ascii="標楷體" w:eastAsia="標楷體" w:hAnsi="標楷體" w:cs="DFKaiShu-SB-Estd-BF" w:hint="eastAsia"/>
                <w:color w:val="auto"/>
              </w:rPr>
              <w:t>閱J4 除紙本閱讀之外，依學習需求選擇適當的閱讀媒材，並了解如何利用適當</w:t>
            </w:r>
            <w:r>
              <w:rPr>
                <w:rFonts w:ascii="標楷體" w:eastAsia="標楷體" w:hAnsi="標楷體" w:cs="DFKaiShu-SB-Estd-BF" w:hint="eastAsia"/>
                <w:color w:val="auto"/>
              </w:rPr>
              <w:lastRenderedPageBreak/>
              <w:t>的管道獲得文本資源。</w:t>
            </w:r>
          </w:p>
          <w:p w:rsidR="005A74D9" w:rsidRDefault="005A74D9" w:rsidP="005A74D9">
            <w:pPr>
              <w:spacing w:line="260" w:lineRule="exact"/>
              <w:jc w:val="left"/>
              <w:rPr>
                <w:rFonts w:ascii="標楷體" w:eastAsia="標楷體" w:hAnsi="標楷體"/>
              </w:rPr>
            </w:pPr>
            <w:r>
              <w:rPr>
                <w:rFonts w:ascii="標楷體" w:eastAsia="標楷體" w:hAnsi="標楷體" w:cs="DFKaiShu-SB-Estd-BF" w:hint="eastAsia"/>
                <w:color w:val="auto"/>
              </w:rPr>
              <w:t>閱J10 主動尋求多元的詮釋，並試著表達自己的想法。</w:t>
            </w:r>
          </w:p>
        </w:tc>
        <w:tc>
          <w:tcPr>
            <w:tcW w:w="1784" w:type="dxa"/>
            <w:tcBorders>
              <w:top w:val="single" w:sz="8" w:space="0" w:color="000000"/>
              <w:bottom w:val="single" w:sz="8" w:space="0" w:color="000000"/>
              <w:right w:val="single" w:sz="8" w:space="0" w:color="000000"/>
            </w:tcBorders>
          </w:tcPr>
          <w:p w:rsidR="005A74D9" w:rsidRPr="00500692" w:rsidRDefault="005A74D9" w:rsidP="005A74D9">
            <w:pPr>
              <w:adjustRightInd w:val="0"/>
              <w:snapToGrid w:val="0"/>
              <w:spacing w:line="0" w:lineRule="atLeast"/>
              <w:ind w:hanging="7"/>
              <w:jc w:val="left"/>
              <w:rPr>
                <w:rFonts w:ascii="標楷體" w:eastAsia="標楷體" w:hAnsi="標楷體" w:cs="標楷體"/>
                <w:sz w:val="24"/>
                <w:szCs w:val="24"/>
              </w:rPr>
            </w:pPr>
          </w:p>
        </w:tc>
      </w:tr>
      <w:tr w:rsidR="005A74D9" w:rsidRPr="00500692" w:rsidTr="00A16A3E">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A74D9" w:rsidRPr="00B26C28" w:rsidRDefault="005A74D9" w:rsidP="005A74D9">
            <w:pPr>
              <w:spacing w:line="0" w:lineRule="atLeast"/>
              <w:jc w:val="center"/>
              <w:rPr>
                <w:rFonts w:eastAsia="標楷體"/>
                <w:color w:val="auto"/>
              </w:rPr>
            </w:pPr>
            <w:r w:rsidRPr="00B26C28">
              <w:rPr>
                <w:rFonts w:eastAsia="標楷體"/>
                <w:color w:val="auto"/>
              </w:rPr>
              <w:t>第十六週</w:t>
            </w:r>
          </w:p>
          <w:p w:rsidR="005A74D9" w:rsidRPr="00B26C28" w:rsidRDefault="005A74D9" w:rsidP="005A74D9">
            <w:pPr>
              <w:spacing w:line="0" w:lineRule="atLeast"/>
              <w:jc w:val="center"/>
              <w:rPr>
                <w:rFonts w:eastAsia="標楷體"/>
                <w:color w:val="auto"/>
              </w:rPr>
            </w:pPr>
            <w:r w:rsidRPr="00B26C28">
              <w:rPr>
                <w:rFonts w:eastAsia="標楷體"/>
                <w:color w:val="auto"/>
              </w:rPr>
              <w:t>5/23~5/27</w:t>
            </w:r>
          </w:p>
        </w:tc>
        <w:tc>
          <w:tcPr>
            <w:tcW w:w="1418" w:type="dxa"/>
            <w:tcBorders>
              <w:top w:val="single" w:sz="8" w:space="0" w:color="000000"/>
              <w:left w:val="single" w:sz="8" w:space="0" w:color="000000"/>
              <w:bottom w:val="single" w:sz="8" w:space="0" w:color="000000"/>
              <w:right w:val="single" w:sz="8" w:space="0" w:color="000000"/>
            </w:tcBorders>
          </w:tcPr>
          <w:p w:rsidR="005A74D9" w:rsidRDefault="005A74D9" w:rsidP="005A74D9">
            <w:pPr>
              <w:spacing w:line="260" w:lineRule="exact"/>
              <w:jc w:val="left"/>
              <w:rPr>
                <w:rFonts w:ascii="標楷體" w:eastAsia="標楷體" w:hAnsi="標楷體"/>
              </w:rPr>
            </w:pPr>
            <w:r>
              <w:rPr>
                <w:rFonts w:ascii="標楷體" w:eastAsia="標楷體" w:hAnsi="標楷體" w:hint="eastAsia"/>
                <w:color w:val="auto"/>
              </w:rPr>
              <w:t>Ma-IV-1 生命科學的進步，有助於解決社會中發生的農業、食品、能源、醫藥，以及環境相關的問題。</w:t>
            </w:r>
          </w:p>
          <w:p w:rsidR="005A74D9" w:rsidRDefault="005A74D9" w:rsidP="005A74D9">
            <w:pPr>
              <w:spacing w:line="260" w:lineRule="exact"/>
              <w:jc w:val="left"/>
              <w:rPr>
                <w:rFonts w:ascii="標楷體" w:eastAsia="標楷體" w:hAnsi="標楷體"/>
              </w:rPr>
            </w:pPr>
            <w:r>
              <w:rPr>
                <w:rFonts w:ascii="標楷體" w:eastAsia="標楷體" w:hAnsi="標楷體" w:hint="eastAsia"/>
                <w:color w:val="auto"/>
              </w:rPr>
              <w:t>Fb-IV-1 太陽系由太陽和行星組成，行星均繞太陽公轉。</w:t>
            </w:r>
          </w:p>
          <w:p w:rsidR="005A74D9" w:rsidRDefault="005A74D9" w:rsidP="005A74D9">
            <w:pPr>
              <w:spacing w:line="260" w:lineRule="exact"/>
              <w:jc w:val="left"/>
              <w:rPr>
                <w:rFonts w:ascii="標楷體" w:eastAsia="標楷體" w:hAnsi="標楷體"/>
              </w:rPr>
            </w:pPr>
            <w:r>
              <w:rPr>
                <w:rFonts w:ascii="標楷體" w:eastAsia="標楷體" w:hAnsi="標楷體" w:hint="eastAsia"/>
                <w:color w:val="auto"/>
              </w:rPr>
              <w:t>Fb-IV-2 類地行星的環境差異極大。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po-IV-1 能從學習活動、日常經驗及科技運用、自然環境、書刊及網路媒體中，進行各種有計畫的觀察，進而能察覺問題。</w:t>
            </w:r>
          </w:p>
          <w:p w:rsidR="005A74D9" w:rsidRDefault="005A74D9" w:rsidP="005A74D9">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ai-IV-3 透過所學到的科學知識和科學探索的各種方法，解釋自然現象發生的原因，建立科學學習的自信心。</w:t>
            </w:r>
          </w:p>
          <w:p w:rsidR="005A74D9" w:rsidRDefault="005A74D9" w:rsidP="005A74D9">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an-IV-1 察覺到科學的觀察、測量和方法是否具有正當性，是受到社會共同建構的標準所規範。</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地科</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太空行旅</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1.教師詢問學生對於太空旅行是否有興趣，如果有機會是否會想要到太空一遊以及原因。</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2.播放影片</w:t>
            </w:r>
          </w:p>
          <w:p w:rsidR="005A74D9" w:rsidRDefault="005A74D9" w:rsidP="005A74D9">
            <w:pPr>
              <w:pStyle w:val="3"/>
              <w:spacing w:line="260" w:lineRule="exact"/>
              <w:ind w:right="120"/>
              <w:jc w:val="left"/>
              <w:rPr>
                <w:rFonts w:ascii="標楷體" w:eastAsia="標楷體" w:hAnsi="標楷體"/>
                <w:b w:val="0"/>
                <w:color w:val="auto"/>
                <w:sz w:val="20"/>
                <w:szCs w:val="20"/>
              </w:rPr>
            </w:pPr>
            <w:r>
              <w:rPr>
                <w:rFonts w:ascii="標楷體" w:eastAsia="標楷體" w:hAnsi="標楷體" w:cs="標楷體" w:hint="eastAsia"/>
                <w:b w:val="0"/>
                <w:snapToGrid w:val="0"/>
                <w:color w:val="auto"/>
                <w:sz w:val="20"/>
                <w:szCs w:val="20"/>
              </w:rPr>
              <w:t>參考影片：</w:t>
            </w:r>
            <w:r>
              <w:rPr>
                <w:rFonts w:ascii="標楷體" w:eastAsia="標楷體" w:hAnsi="標楷體" w:cs="標楷體" w:hint="eastAsia"/>
                <w:b w:val="0"/>
                <w:color w:val="auto"/>
                <w:sz w:val="20"/>
                <w:szCs w:val="20"/>
              </w:rPr>
              <w:t>【 志祺七七 】spaceＸ火箭明年要載人到太空旅行啦！成為星際民族前，要突破哪些困難？</w:t>
            </w:r>
          </w:p>
          <w:p w:rsidR="005A74D9" w:rsidRDefault="005A74D9" w:rsidP="005A74D9">
            <w:pPr>
              <w:jc w:val="left"/>
              <w:rPr>
                <w:rFonts w:ascii="標楷體" w:eastAsia="標楷體" w:hAnsi="標楷體"/>
              </w:rPr>
            </w:pPr>
            <w:r>
              <w:rPr>
                <w:rFonts w:ascii="標楷體" w:eastAsia="標楷體" w:hAnsi="標楷體" w:cs="標楷體" w:hint="eastAsia"/>
                <w:color w:val="auto"/>
              </w:rPr>
              <w:t>https://www.youtube.com/watch?v=B95wfQyFdgw</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3.根據影片討論要帶人上太空需要克服哪些困難、發展太空技術對於國防安全的重要性、世界各國以及台灣目前的太空技術發展。</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4.討論未來太空旅行的可能性以及想像中的太空旅行。</w:t>
            </w:r>
          </w:p>
          <w:p w:rsidR="005A74D9" w:rsidRDefault="005A74D9" w:rsidP="005A74D9">
            <w:pPr>
              <w:pStyle w:val="3"/>
              <w:spacing w:line="260" w:lineRule="exact"/>
              <w:ind w:right="119"/>
              <w:jc w:val="left"/>
              <w:rPr>
                <w:rFonts w:ascii="標楷體" w:eastAsia="標楷體" w:hAnsi="標楷體"/>
                <w:b w:val="0"/>
                <w:color w:val="auto"/>
                <w:sz w:val="20"/>
                <w:szCs w:val="20"/>
              </w:rPr>
            </w:pPr>
            <w:r>
              <w:rPr>
                <w:rFonts w:ascii="標楷體" w:eastAsia="標楷體" w:hAnsi="標楷體" w:cs="標楷體" w:hint="eastAsia"/>
                <w:b w:val="0"/>
                <w:snapToGrid w:val="0"/>
                <w:color w:val="auto"/>
                <w:sz w:val="20"/>
                <w:szCs w:val="20"/>
              </w:rPr>
              <w:t>參考影片：</w:t>
            </w:r>
            <w:r>
              <w:rPr>
                <w:rFonts w:ascii="標楷體" w:eastAsia="標楷體" w:hAnsi="標楷體" w:cs="標楷體" w:hint="eastAsia"/>
                <w:b w:val="0"/>
                <w:color w:val="auto"/>
                <w:sz w:val="20"/>
                <w:szCs w:val="20"/>
              </w:rPr>
              <w:t>如果你是個太空旅行者? | 大膽科學</w:t>
            </w:r>
          </w:p>
          <w:p w:rsidR="005A74D9" w:rsidRDefault="005A74D9" w:rsidP="005A74D9">
            <w:pPr>
              <w:jc w:val="left"/>
              <w:rPr>
                <w:rFonts w:ascii="標楷體" w:eastAsia="標楷體" w:hAnsi="標楷體"/>
              </w:rPr>
            </w:pPr>
            <w:r>
              <w:rPr>
                <w:rFonts w:ascii="標楷體" w:eastAsia="標楷體" w:hAnsi="標楷體" w:cs="標楷體" w:hint="eastAsia"/>
                <w:color w:val="auto"/>
              </w:rPr>
              <w:t>https://www.youtube.com/watch?v=sr1so2HKx3k</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center"/>
              <w:rPr>
                <w:rFonts w:ascii="標楷體" w:eastAsia="標楷體" w:hAnsi="標楷體"/>
                <w:snapToGrid w:val="0"/>
              </w:rPr>
            </w:pPr>
            <w:r>
              <w:rPr>
                <w:rFonts w:ascii="標楷體" w:eastAsia="標楷體" w:hAnsi="標楷體" w:cs="標楷體" w:hint="eastAsia"/>
                <w:snapToGrid w:val="0"/>
                <w:color w:val="auto"/>
              </w:rPr>
              <w:t>1</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1.影片播放器</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2.學習單</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1.影片觀賞</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2.課堂討論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left"/>
              <w:rPr>
                <w:rFonts w:ascii="標楷體" w:eastAsia="標楷體" w:hAnsi="標楷體"/>
                <w:b/>
              </w:rPr>
            </w:pPr>
            <w:r>
              <w:rPr>
                <w:rFonts w:ascii="標楷體" w:eastAsia="標楷體" w:hAnsi="標楷體" w:cs="DFKaiShu-SB-Estd-BF" w:hint="eastAsia"/>
                <w:b/>
                <w:color w:val="auto"/>
              </w:rPr>
              <w:t>【品德教育】</w:t>
            </w:r>
          </w:p>
          <w:p w:rsidR="005A74D9" w:rsidRDefault="005A74D9" w:rsidP="005A74D9">
            <w:pPr>
              <w:spacing w:line="260" w:lineRule="exact"/>
              <w:jc w:val="left"/>
              <w:rPr>
                <w:rFonts w:ascii="標楷體" w:eastAsia="標楷體" w:hAnsi="標楷體"/>
              </w:rPr>
            </w:pPr>
            <w:r>
              <w:rPr>
                <w:rFonts w:ascii="標楷體" w:eastAsia="標楷體" w:hAnsi="標楷體" w:cs="DFKaiShu-SB-Estd-BF" w:hint="eastAsia"/>
                <w:color w:val="auto"/>
              </w:rPr>
              <w:t>品J3 關懷生活環境與自然生態永續發展。</w:t>
            </w:r>
          </w:p>
          <w:p w:rsidR="005A74D9" w:rsidRDefault="005A74D9" w:rsidP="005A74D9">
            <w:pPr>
              <w:spacing w:line="260" w:lineRule="exact"/>
              <w:jc w:val="left"/>
              <w:rPr>
                <w:rFonts w:ascii="標楷體" w:eastAsia="標楷體" w:hAnsi="標楷體"/>
              </w:rPr>
            </w:pPr>
            <w:r>
              <w:rPr>
                <w:rFonts w:ascii="標楷體" w:eastAsia="標楷體" w:hAnsi="標楷體" w:cs="DFKaiShu-SB-Estd-BF" w:hint="eastAsia"/>
                <w:color w:val="auto"/>
              </w:rPr>
              <w:t>品J8 理性溝通與問題解決。</w:t>
            </w:r>
          </w:p>
          <w:p w:rsidR="005A74D9" w:rsidRDefault="005A74D9" w:rsidP="005A74D9">
            <w:pPr>
              <w:spacing w:line="260" w:lineRule="exact"/>
              <w:jc w:val="left"/>
              <w:rPr>
                <w:rFonts w:ascii="標楷體" w:eastAsia="標楷體" w:hAnsi="標楷體"/>
                <w:b/>
              </w:rPr>
            </w:pPr>
            <w:r>
              <w:rPr>
                <w:rFonts w:ascii="標楷體" w:eastAsia="標楷體" w:hAnsi="標楷體" w:cs="DFKaiShu-SB-Estd-BF" w:hint="eastAsia"/>
                <w:b/>
                <w:color w:val="auto"/>
              </w:rPr>
              <w:t>【閱讀素養教育】</w:t>
            </w:r>
          </w:p>
          <w:p w:rsidR="005A74D9" w:rsidRDefault="005A74D9" w:rsidP="005A74D9">
            <w:pPr>
              <w:spacing w:line="260" w:lineRule="exact"/>
              <w:jc w:val="left"/>
              <w:rPr>
                <w:rFonts w:ascii="標楷體" w:eastAsia="標楷體" w:hAnsi="標楷體"/>
              </w:rPr>
            </w:pPr>
            <w:r>
              <w:rPr>
                <w:rFonts w:ascii="標楷體" w:eastAsia="標楷體" w:hAnsi="標楷體" w:cs="DFKaiShu-SB-Estd-BF" w:hint="eastAsia"/>
                <w:color w:val="auto"/>
              </w:rPr>
              <w:t>閱J3 理解學科知識內的重要詞彙的意涵，並懂得如何運用該詞彙與他人進行溝通。</w:t>
            </w:r>
          </w:p>
          <w:p w:rsidR="005A74D9" w:rsidRDefault="005A74D9" w:rsidP="005A74D9">
            <w:pPr>
              <w:spacing w:line="260" w:lineRule="exact"/>
              <w:jc w:val="left"/>
              <w:rPr>
                <w:rFonts w:ascii="標楷體" w:eastAsia="標楷體" w:hAnsi="標楷體"/>
              </w:rPr>
            </w:pPr>
            <w:r>
              <w:rPr>
                <w:rFonts w:ascii="標楷體" w:eastAsia="標楷體" w:hAnsi="標楷體" w:cs="DFKaiShu-SB-Estd-BF" w:hint="eastAsia"/>
                <w:color w:val="auto"/>
              </w:rPr>
              <w:t>閱J4 除紙本閱讀之外，依學習需求選擇適當的閱讀媒材，並了解如何利用適當的管道獲得文本資源。</w:t>
            </w:r>
          </w:p>
          <w:p w:rsidR="005A74D9" w:rsidRDefault="005A74D9" w:rsidP="005A74D9">
            <w:pPr>
              <w:spacing w:line="260" w:lineRule="exact"/>
              <w:jc w:val="left"/>
              <w:rPr>
                <w:rFonts w:ascii="標楷體" w:eastAsia="標楷體" w:hAnsi="標楷體"/>
              </w:rPr>
            </w:pPr>
            <w:r>
              <w:rPr>
                <w:rFonts w:ascii="標楷體" w:eastAsia="標楷體" w:hAnsi="標楷體" w:cs="DFKaiShu-SB-Estd-BF" w:hint="eastAsia"/>
                <w:color w:val="auto"/>
              </w:rPr>
              <w:t>閱J10 主動尋求多元的詮釋，並試著表達自己的想法。</w:t>
            </w:r>
          </w:p>
        </w:tc>
        <w:tc>
          <w:tcPr>
            <w:tcW w:w="1784" w:type="dxa"/>
            <w:tcBorders>
              <w:top w:val="single" w:sz="8" w:space="0" w:color="000000"/>
              <w:bottom w:val="single" w:sz="8" w:space="0" w:color="000000"/>
              <w:right w:val="single" w:sz="8" w:space="0" w:color="000000"/>
            </w:tcBorders>
          </w:tcPr>
          <w:p w:rsidR="005A74D9" w:rsidRPr="00500692" w:rsidRDefault="005A74D9" w:rsidP="005A74D9">
            <w:pPr>
              <w:adjustRightInd w:val="0"/>
              <w:snapToGrid w:val="0"/>
              <w:spacing w:line="0" w:lineRule="atLeast"/>
              <w:ind w:hanging="7"/>
              <w:jc w:val="left"/>
              <w:rPr>
                <w:rFonts w:ascii="標楷體" w:eastAsia="標楷體" w:hAnsi="標楷體" w:cs="標楷體"/>
                <w:sz w:val="24"/>
                <w:szCs w:val="24"/>
              </w:rPr>
            </w:pPr>
          </w:p>
        </w:tc>
      </w:tr>
      <w:tr w:rsidR="005A74D9" w:rsidRPr="00500692" w:rsidTr="005775E8">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A74D9" w:rsidRPr="00B26C28" w:rsidRDefault="005A74D9" w:rsidP="005A74D9">
            <w:pPr>
              <w:spacing w:line="0" w:lineRule="atLeast"/>
              <w:jc w:val="center"/>
              <w:rPr>
                <w:rFonts w:eastAsia="標楷體"/>
                <w:color w:val="auto"/>
              </w:rPr>
            </w:pPr>
            <w:r w:rsidRPr="00B26C28">
              <w:rPr>
                <w:rFonts w:eastAsia="標楷體"/>
                <w:color w:val="auto"/>
              </w:rPr>
              <w:lastRenderedPageBreak/>
              <w:t>第十七週</w:t>
            </w:r>
          </w:p>
          <w:p w:rsidR="005A74D9" w:rsidRPr="00B26C28" w:rsidRDefault="005A74D9" w:rsidP="005A74D9">
            <w:pPr>
              <w:spacing w:line="0" w:lineRule="atLeast"/>
              <w:jc w:val="center"/>
              <w:rPr>
                <w:rFonts w:eastAsia="標楷體"/>
                <w:color w:val="auto"/>
              </w:rPr>
            </w:pPr>
            <w:r w:rsidRPr="00B26C28">
              <w:rPr>
                <w:rFonts w:eastAsia="標楷體"/>
                <w:color w:val="auto"/>
              </w:rPr>
              <w:t>5/30~6/3</w:t>
            </w:r>
          </w:p>
          <w:p w:rsidR="005A74D9" w:rsidRPr="00B26C28" w:rsidRDefault="005A74D9" w:rsidP="005A74D9">
            <w:pPr>
              <w:spacing w:line="0" w:lineRule="atLeast"/>
              <w:jc w:val="center"/>
              <w:rPr>
                <w:rFonts w:eastAsia="標楷體"/>
                <w:color w:val="auto"/>
              </w:rPr>
            </w:pPr>
            <w:r w:rsidRPr="00B26C28">
              <w:rPr>
                <w:rFonts w:eastAsia="標楷體"/>
                <w:color w:val="auto"/>
              </w:rPr>
              <w:t>(6/3</w:t>
            </w:r>
            <w:r w:rsidRPr="00B26C28">
              <w:rPr>
                <w:rFonts w:eastAsia="標楷體" w:hint="eastAsia"/>
                <w:color w:val="auto"/>
              </w:rPr>
              <w:t>(</w:t>
            </w:r>
            <w:r w:rsidRPr="00B26C28">
              <w:rPr>
                <w:rFonts w:eastAsia="標楷體" w:hint="eastAsia"/>
                <w:color w:val="auto"/>
              </w:rPr>
              <w:t>五</w:t>
            </w:r>
            <w:r w:rsidRPr="00B26C28">
              <w:rPr>
                <w:rFonts w:eastAsia="標楷體" w:hint="eastAsia"/>
                <w:color w:val="auto"/>
              </w:rPr>
              <w:t>)</w:t>
            </w:r>
            <w:r w:rsidRPr="00B26C28">
              <w:rPr>
                <w:rFonts w:eastAsia="標楷體"/>
                <w:color w:val="auto"/>
              </w:rPr>
              <w:t>端午節</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5A74D9" w:rsidRDefault="005A74D9" w:rsidP="005A74D9">
            <w:pPr>
              <w:spacing w:line="260" w:lineRule="exact"/>
              <w:jc w:val="left"/>
              <w:rPr>
                <w:rFonts w:ascii="標楷體" w:eastAsia="標楷體" w:hAnsi="標楷體"/>
                <w:bCs/>
                <w:snapToGrid w:val="0"/>
              </w:rPr>
            </w:pPr>
            <w:r>
              <w:rPr>
                <w:rFonts w:ascii="標楷體" w:eastAsia="標楷體" w:hAnsi="標楷體" w:hint="eastAsia"/>
                <w:bCs/>
                <w:snapToGrid w:val="0"/>
                <w:color w:val="auto"/>
              </w:rPr>
              <w:t>Ka-IV-1 波的特徵，例如：波峰、波谷、波長、頻率、波速、振幅。</w:t>
            </w:r>
          </w:p>
          <w:p w:rsidR="005A74D9" w:rsidRDefault="005A74D9" w:rsidP="005A74D9">
            <w:pPr>
              <w:spacing w:line="260" w:lineRule="exact"/>
              <w:jc w:val="left"/>
              <w:rPr>
                <w:rFonts w:ascii="標楷體" w:eastAsia="標楷體" w:hAnsi="標楷體"/>
                <w:bCs/>
                <w:snapToGrid w:val="0"/>
              </w:rPr>
            </w:pPr>
            <w:r>
              <w:rPr>
                <w:rFonts w:ascii="標楷體" w:eastAsia="標楷體" w:hAnsi="標楷體" w:hint="eastAsia"/>
                <w:bCs/>
                <w:snapToGrid w:val="0"/>
                <w:color w:val="auto"/>
              </w:rPr>
              <w:t>Ka-IV-2 波傳播的類型，例如：橫波和縱波。</w:t>
            </w:r>
          </w:p>
          <w:p w:rsidR="005A74D9" w:rsidRDefault="005A74D9" w:rsidP="005A74D9">
            <w:pPr>
              <w:spacing w:line="260" w:lineRule="exact"/>
              <w:jc w:val="left"/>
              <w:rPr>
                <w:rFonts w:ascii="標楷體" w:eastAsia="標楷體" w:hAnsi="標楷體"/>
                <w:bCs/>
                <w:snapToGrid w:val="0"/>
              </w:rPr>
            </w:pPr>
            <w:r>
              <w:rPr>
                <w:rFonts w:ascii="標楷體" w:eastAsia="標楷體" w:hAnsi="標楷體" w:hint="eastAsia"/>
                <w:bCs/>
                <w:snapToGrid w:val="0"/>
                <w:color w:val="auto"/>
              </w:rPr>
              <w:t>Ka-IV-3 介質的種類、狀態、密度及溫度等因素會影響聲音傳播的速率。</w:t>
            </w:r>
          </w:p>
          <w:p w:rsidR="005A74D9" w:rsidRDefault="005A74D9" w:rsidP="005A74D9">
            <w:pPr>
              <w:spacing w:line="260" w:lineRule="exact"/>
              <w:jc w:val="left"/>
              <w:rPr>
                <w:rFonts w:ascii="標楷體" w:eastAsia="標楷體" w:hAnsi="標楷體"/>
                <w:bCs/>
                <w:snapToGrid w:val="0"/>
              </w:rPr>
            </w:pPr>
            <w:r>
              <w:rPr>
                <w:rFonts w:ascii="標楷體" w:eastAsia="標楷體" w:hAnsi="標楷體" w:hint="eastAsia"/>
                <w:bCs/>
                <w:snapToGrid w:val="0"/>
                <w:color w:val="auto"/>
              </w:rPr>
              <w:t>Ka-IV-4 聲波會反射，可以做為測量、傳播等用途。</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po-IV-1 能從學習活動、日常經驗及科技運用、自然環境、書刊及網路媒體中，進行各種有計畫的觀察，進而能察覺問題。</w:t>
            </w:r>
          </w:p>
          <w:p w:rsidR="005A74D9" w:rsidRDefault="005A74D9" w:rsidP="005A74D9">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ai-IV-3 透過所學到的科學知識和科學探索的各種方法，解釋自然現象發生的原因，建立科學學習的自信心。</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理化</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聲音洩漏的秘密</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1.複習聲音傳遞的媒介並請學生們想一想如何不使用監聽器掌握一個空間內的聲音。</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2.播放影片。</w:t>
            </w:r>
          </w:p>
          <w:p w:rsidR="005A74D9" w:rsidRDefault="005A74D9" w:rsidP="005A74D9">
            <w:pPr>
              <w:spacing w:line="260" w:lineRule="exact"/>
              <w:jc w:val="left"/>
              <w:rPr>
                <w:rFonts w:ascii="標楷體" w:eastAsia="標楷體" w:hAnsi="標楷體"/>
                <w:color w:val="auto"/>
              </w:rPr>
            </w:pPr>
            <w:r>
              <w:rPr>
                <w:rFonts w:ascii="標楷體" w:eastAsia="標楷體" w:hAnsi="標楷體" w:cs="標楷體" w:hint="eastAsia"/>
                <w:bCs/>
                <w:snapToGrid w:val="0"/>
                <w:color w:val="auto"/>
              </w:rPr>
              <w:t>參考影片</w:t>
            </w:r>
            <w:r>
              <w:rPr>
                <w:rFonts w:ascii="標楷體" w:eastAsia="標楷體" w:hAnsi="標楷體" w:cs="標楷體" w:hint="eastAsia"/>
                <w:snapToGrid w:val="0"/>
                <w:color w:val="auto"/>
              </w:rPr>
              <w:t>：</w:t>
            </w:r>
            <w:hyperlink w:tooltip="最新黑科技！科學家能利用「燈泡」監聽你說了什麼 ｜啾啾鞋" w:history="1">
              <w:r>
                <w:rPr>
                  <w:rFonts w:ascii="標楷體" w:eastAsia="標楷體" w:hAnsi="標楷體" w:cs="標楷體" w:hint="eastAsia"/>
                  <w:color w:val="auto"/>
                </w:rPr>
                <w:t>最新黑科技！科學家能利用「燈泡」監聽你說了什麼 ｜啾啾鞋</w:t>
              </w:r>
            </w:hyperlink>
          </w:p>
          <w:p w:rsidR="005A74D9" w:rsidRDefault="005A74D9" w:rsidP="005A74D9">
            <w:pPr>
              <w:spacing w:line="260" w:lineRule="exact"/>
              <w:jc w:val="left"/>
              <w:rPr>
                <w:rFonts w:ascii="標楷體" w:eastAsia="標楷體" w:hAnsi="標楷體"/>
                <w:lang w:bidi="th-TH"/>
              </w:rPr>
            </w:pPr>
            <w:r>
              <w:rPr>
                <w:rFonts w:ascii="標楷體" w:eastAsia="標楷體" w:hAnsi="標楷體" w:cs="標楷體" w:hint="eastAsia"/>
                <w:color w:val="auto"/>
                <w:lang w:bidi="th-TH"/>
              </w:rPr>
              <w:t>https://www.youtube.com/watch?v=Maa5MtyEugo</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3.教師與學生討論影片中提到利用燈泡監聽的原理、以及如何避免被監聽的方法。</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4.教師介紹拇指琴的製作及原理，分給各組基本材料，各組上網找資料並製作拇指琴。</w:t>
            </w:r>
          </w:p>
          <w:p w:rsidR="005A74D9" w:rsidRDefault="005A74D9" w:rsidP="005A74D9">
            <w:pPr>
              <w:spacing w:line="260" w:lineRule="exact"/>
              <w:jc w:val="left"/>
              <w:rPr>
                <w:rFonts w:ascii="標楷體" w:eastAsia="標楷體" w:hAnsi="標楷體"/>
                <w:snapToGrid w:val="0"/>
                <w:color w:val="auto"/>
              </w:rPr>
            </w:pPr>
            <w:r>
              <w:rPr>
                <w:rFonts w:ascii="標楷體" w:eastAsia="標楷體" w:hAnsi="標楷體" w:cs="標楷體" w:hint="eastAsia"/>
                <w:bCs/>
                <w:snapToGrid w:val="0"/>
                <w:color w:val="auto"/>
              </w:rPr>
              <w:t>參考資料</w:t>
            </w:r>
            <w:r>
              <w:rPr>
                <w:rFonts w:ascii="標楷體" w:eastAsia="標楷體" w:hAnsi="標楷體" w:cs="標楷體" w:hint="eastAsia"/>
                <w:snapToGrid w:val="0"/>
                <w:color w:val="auto"/>
              </w:rPr>
              <w:t>：</w:t>
            </w:r>
            <w:hyperlink w:history="1">
              <w:r>
                <w:rPr>
                  <w:rFonts w:ascii="標楷體" w:eastAsia="標楷體" w:hAnsi="標楷體" w:cs="標楷體" w:hint="eastAsia"/>
                  <w:snapToGrid w:val="0"/>
                  <w:color w:val="auto"/>
                </w:rPr>
                <w:t xml:space="preserve">自製拇指琴(卡林巴琴) </w:t>
              </w:r>
            </w:hyperlink>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http://l0930984547.blogspot.com/2019/04/blog-post.html</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center"/>
              <w:rPr>
                <w:rFonts w:ascii="標楷體" w:eastAsia="標楷體" w:hAnsi="標楷體"/>
                <w:snapToGrid w:val="0"/>
              </w:rPr>
            </w:pPr>
            <w:r>
              <w:rPr>
                <w:rFonts w:ascii="標楷體" w:eastAsia="標楷體" w:hAnsi="標楷體" w:cs="標楷體" w:hint="eastAsia"/>
                <w:snapToGrid w:val="0"/>
                <w:color w:val="auto"/>
              </w:rPr>
              <w:t>2</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1.影片播放設備</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2.拇指琴製作材料</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1.觀賞影片</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2.參與討論</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3.實作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left"/>
              <w:rPr>
                <w:rFonts w:ascii="標楷體" w:eastAsia="標楷體" w:hAnsi="標楷體"/>
                <w:b/>
              </w:rPr>
            </w:pPr>
            <w:r>
              <w:rPr>
                <w:rFonts w:ascii="標楷體" w:eastAsia="標楷體" w:hAnsi="標楷體" w:cs="DFKaiShu-SB-Estd-BF" w:hint="eastAsia"/>
                <w:b/>
                <w:color w:val="auto"/>
              </w:rPr>
              <w:t>【品德教育】</w:t>
            </w:r>
          </w:p>
          <w:p w:rsidR="005A74D9" w:rsidRDefault="005A74D9" w:rsidP="005A74D9">
            <w:pPr>
              <w:spacing w:line="260" w:lineRule="exact"/>
              <w:jc w:val="left"/>
              <w:rPr>
                <w:rFonts w:ascii="標楷體" w:eastAsia="標楷體" w:hAnsi="標楷體"/>
              </w:rPr>
            </w:pPr>
            <w:r>
              <w:rPr>
                <w:rFonts w:ascii="標楷體" w:eastAsia="標楷體" w:hAnsi="標楷體" w:cs="DFKaiShu-SB-Estd-BF" w:hint="eastAsia"/>
                <w:color w:val="auto"/>
              </w:rPr>
              <w:t>品J3 關懷生活環境與自然生態永續發展。</w:t>
            </w:r>
          </w:p>
          <w:p w:rsidR="005A74D9" w:rsidRDefault="005A74D9" w:rsidP="005A74D9">
            <w:pPr>
              <w:spacing w:line="260" w:lineRule="exact"/>
              <w:jc w:val="left"/>
              <w:rPr>
                <w:rFonts w:ascii="標楷體" w:eastAsia="標楷體" w:hAnsi="標楷體"/>
              </w:rPr>
            </w:pPr>
            <w:r>
              <w:rPr>
                <w:rFonts w:ascii="標楷體" w:eastAsia="標楷體" w:hAnsi="標楷體" w:cs="DFKaiShu-SB-Estd-BF" w:hint="eastAsia"/>
                <w:color w:val="auto"/>
              </w:rPr>
              <w:t>品J8 理性溝通與問題解決。</w:t>
            </w:r>
          </w:p>
          <w:p w:rsidR="005A74D9" w:rsidRDefault="005A74D9" w:rsidP="005A74D9">
            <w:pPr>
              <w:spacing w:line="260" w:lineRule="exact"/>
              <w:jc w:val="left"/>
              <w:rPr>
                <w:rFonts w:ascii="標楷體" w:eastAsia="標楷體" w:hAnsi="標楷體"/>
                <w:b/>
              </w:rPr>
            </w:pPr>
            <w:r>
              <w:rPr>
                <w:rFonts w:ascii="標楷體" w:eastAsia="標楷體" w:hAnsi="標楷體" w:cs="DFKaiShu-SB-Estd-BF" w:hint="eastAsia"/>
                <w:b/>
                <w:color w:val="auto"/>
              </w:rPr>
              <w:t>【閱讀素養教育】</w:t>
            </w:r>
          </w:p>
          <w:p w:rsidR="005A74D9" w:rsidRDefault="005A74D9" w:rsidP="005A74D9">
            <w:pPr>
              <w:spacing w:line="260" w:lineRule="exact"/>
              <w:jc w:val="left"/>
              <w:rPr>
                <w:rFonts w:ascii="標楷體" w:eastAsia="標楷體" w:hAnsi="標楷體"/>
              </w:rPr>
            </w:pPr>
            <w:r>
              <w:rPr>
                <w:rFonts w:ascii="標楷體" w:eastAsia="標楷體" w:hAnsi="標楷體" w:cs="DFKaiShu-SB-Estd-BF" w:hint="eastAsia"/>
                <w:color w:val="auto"/>
              </w:rPr>
              <w:t>閱J3 理解學科知識內的重要詞彙的意涵，並懂得如何運用該詞彙與他人進行溝通。</w:t>
            </w:r>
          </w:p>
          <w:p w:rsidR="005A74D9" w:rsidRDefault="005A74D9" w:rsidP="005A74D9">
            <w:pPr>
              <w:spacing w:line="260" w:lineRule="exact"/>
              <w:jc w:val="left"/>
              <w:rPr>
                <w:rFonts w:ascii="標楷體" w:eastAsia="標楷體" w:hAnsi="標楷體"/>
              </w:rPr>
            </w:pPr>
            <w:r>
              <w:rPr>
                <w:rFonts w:ascii="標楷體" w:eastAsia="標楷體" w:hAnsi="標楷體" w:cs="DFKaiShu-SB-Estd-BF" w:hint="eastAsia"/>
                <w:color w:val="auto"/>
              </w:rPr>
              <w:t>閱J4 除紙本閱讀之外，依學習需求選擇適當的閱讀媒材，並了解如何利用適當的管道獲得文本資源。</w:t>
            </w:r>
          </w:p>
          <w:p w:rsidR="005A74D9" w:rsidRDefault="005A74D9" w:rsidP="005A74D9">
            <w:pPr>
              <w:spacing w:line="260" w:lineRule="exact"/>
              <w:jc w:val="left"/>
              <w:rPr>
                <w:rFonts w:ascii="標楷體" w:eastAsia="標楷體" w:hAnsi="標楷體"/>
              </w:rPr>
            </w:pPr>
            <w:r>
              <w:rPr>
                <w:rFonts w:ascii="標楷體" w:eastAsia="標楷體" w:hAnsi="標楷體" w:cs="DFKaiShu-SB-Estd-BF" w:hint="eastAsia"/>
                <w:color w:val="auto"/>
              </w:rPr>
              <w:t>閱J10 主動尋求多元的詮釋，並試著表達自己的想法。</w:t>
            </w:r>
          </w:p>
        </w:tc>
        <w:tc>
          <w:tcPr>
            <w:tcW w:w="1784" w:type="dxa"/>
            <w:tcBorders>
              <w:top w:val="single" w:sz="8" w:space="0" w:color="000000"/>
              <w:bottom w:val="single" w:sz="8" w:space="0" w:color="000000"/>
              <w:right w:val="single" w:sz="8" w:space="0" w:color="000000"/>
            </w:tcBorders>
          </w:tcPr>
          <w:p w:rsidR="005A74D9" w:rsidRPr="00500692" w:rsidRDefault="005A74D9" w:rsidP="005A74D9">
            <w:pPr>
              <w:adjustRightInd w:val="0"/>
              <w:snapToGrid w:val="0"/>
              <w:spacing w:line="0" w:lineRule="atLeast"/>
              <w:ind w:hanging="7"/>
              <w:jc w:val="left"/>
              <w:rPr>
                <w:rFonts w:ascii="標楷體" w:eastAsia="標楷體" w:hAnsi="標楷體" w:cs="標楷體"/>
                <w:sz w:val="24"/>
                <w:szCs w:val="24"/>
              </w:rPr>
            </w:pPr>
          </w:p>
        </w:tc>
      </w:tr>
      <w:tr w:rsidR="005A74D9" w:rsidRPr="00500692" w:rsidTr="00611ED2">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A74D9" w:rsidRPr="00B26C28" w:rsidRDefault="005A74D9" w:rsidP="005A74D9">
            <w:pPr>
              <w:spacing w:line="0" w:lineRule="atLeast"/>
              <w:jc w:val="center"/>
              <w:rPr>
                <w:rFonts w:eastAsia="標楷體"/>
                <w:color w:val="auto"/>
              </w:rPr>
            </w:pPr>
            <w:r w:rsidRPr="00B26C28">
              <w:rPr>
                <w:rFonts w:eastAsia="標楷體"/>
                <w:color w:val="auto"/>
              </w:rPr>
              <w:t>第十七週</w:t>
            </w:r>
          </w:p>
          <w:p w:rsidR="005A74D9" w:rsidRPr="00B26C28" w:rsidRDefault="005A74D9" w:rsidP="005A74D9">
            <w:pPr>
              <w:spacing w:line="0" w:lineRule="atLeast"/>
              <w:jc w:val="center"/>
              <w:rPr>
                <w:rFonts w:eastAsia="標楷體"/>
                <w:color w:val="auto"/>
              </w:rPr>
            </w:pPr>
            <w:r w:rsidRPr="00B26C28">
              <w:rPr>
                <w:rFonts w:eastAsia="標楷體"/>
                <w:color w:val="auto"/>
              </w:rPr>
              <w:t>5/30~6/3</w:t>
            </w:r>
          </w:p>
          <w:p w:rsidR="005A74D9" w:rsidRPr="00B26C28" w:rsidRDefault="005A74D9" w:rsidP="005A74D9">
            <w:pPr>
              <w:spacing w:line="0" w:lineRule="atLeast"/>
              <w:jc w:val="center"/>
              <w:rPr>
                <w:rFonts w:eastAsia="標楷體"/>
                <w:color w:val="auto"/>
              </w:rPr>
            </w:pPr>
            <w:r w:rsidRPr="00B26C28">
              <w:rPr>
                <w:rFonts w:eastAsia="標楷體"/>
                <w:color w:val="auto"/>
              </w:rPr>
              <w:t>(6/3</w:t>
            </w:r>
            <w:r w:rsidRPr="00B26C28">
              <w:rPr>
                <w:rFonts w:eastAsia="標楷體" w:hint="eastAsia"/>
                <w:color w:val="auto"/>
              </w:rPr>
              <w:t>(</w:t>
            </w:r>
            <w:r w:rsidRPr="00B26C28">
              <w:rPr>
                <w:rFonts w:eastAsia="標楷體" w:hint="eastAsia"/>
                <w:color w:val="auto"/>
              </w:rPr>
              <w:t>五</w:t>
            </w:r>
            <w:r w:rsidRPr="00B26C28">
              <w:rPr>
                <w:rFonts w:eastAsia="標楷體" w:hint="eastAsia"/>
                <w:color w:val="auto"/>
              </w:rPr>
              <w:t>)</w:t>
            </w:r>
            <w:r w:rsidRPr="00B26C28">
              <w:rPr>
                <w:rFonts w:eastAsia="標楷體"/>
                <w:color w:val="auto"/>
              </w:rPr>
              <w:t>端午節</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5A74D9" w:rsidRDefault="005A74D9" w:rsidP="005A74D9">
            <w:pPr>
              <w:spacing w:line="260" w:lineRule="exact"/>
              <w:jc w:val="left"/>
              <w:rPr>
                <w:rFonts w:ascii="標楷體" w:eastAsia="標楷體" w:hAnsi="標楷體"/>
              </w:rPr>
            </w:pPr>
            <w:r>
              <w:rPr>
                <w:rFonts w:ascii="標楷體" w:eastAsia="標楷體" w:hAnsi="標楷體" w:hint="eastAsia"/>
                <w:color w:val="auto"/>
              </w:rPr>
              <w:t>Ia-IV-2 岩石圈可分為數個板塊。</w:t>
            </w:r>
          </w:p>
          <w:p w:rsidR="005A74D9" w:rsidRDefault="005A74D9" w:rsidP="005A74D9">
            <w:pPr>
              <w:spacing w:line="260" w:lineRule="exact"/>
              <w:jc w:val="left"/>
              <w:rPr>
                <w:rFonts w:ascii="標楷體" w:eastAsia="標楷體" w:hAnsi="標楷體"/>
              </w:rPr>
            </w:pPr>
            <w:r>
              <w:rPr>
                <w:rFonts w:ascii="標楷體" w:eastAsia="標楷體" w:hAnsi="標楷體" w:hint="eastAsia"/>
                <w:color w:val="auto"/>
              </w:rPr>
              <w:t>Ia-IV-3 板塊之間會相互分離或聚合，產生地震、火山和造山運動。</w:t>
            </w:r>
          </w:p>
          <w:p w:rsidR="005A74D9" w:rsidRDefault="005A74D9" w:rsidP="005A74D9">
            <w:pPr>
              <w:spacing w:line="260" w:lineRule="exact"/>
              <w:jc w:val="left"/>
              <w:rPr>
                <w:rFonts w:ascii="標楷體" w:eastAsia="標楷體" w:hAnsi="標楷體"/>
              </w:rPr>
            </w:pPr>
            <w:r>
              <w:rPr>
                <w:rFonts w:ascii="標楷體" w:eastAsia="標楷體" w:hAnsi="標楷體" w:hint="eastAsia"/>
                <w:color w:val="auto"/>
              </w:rPr>
              <w:lastRenderedPageBreak/>
              <w:t>Ia-IV-4 全球地震、火山分布在特定的地帶，且兩者相當吻合。</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lastRenderedPageBreak/>
              <w:t>po-IV-2 能辨別適合科學探究或適合以科學方式尋求解決的問題（或假說），並能依據觀察、蒐集資料、閱讀、思考、討論等，提出適宜探究之問題。</w:t>
            </w:r>
          </w:p>
          <w:p w:rsidR="005A74D9" w:rsidRDefault="005A74D9" w:rsidP="005A74D9">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lastRenderedPageBreak/>
              <w:t>pa-IV-1 能分析歸納、製作圖表、使用資訊及數學等方法，整理資訊或數據。</w:t>
            </w:r>
          </w:p>
          <w:p w:rsidR="005A74D9" w:rsidRDefault="005A74D9" w:rsidP="005A74D9">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ai-IV-3 透過所學到的科學知識和科學探索的各種方法，解釋自然現象發生的原因，建立科學學習的自信心。</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lastRenderedPageBreak/>
              <w:t>地科</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火山爆發</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1.台灣火山分布搶答，並討論台灣火山爆發的可能性。</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2.教師播放影片， 讓學生了解台灣火山爆發可能性以及全球火山分布。</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參考影片：</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(1)【重磅新片】大屯火山會爆發嗎？台北就是下一個龐貝城？ft.</w:t>
            </w:r>
            <w:r>
              <w:rPr>
                <w:rFonts w:ascii="標楷體" w:eastAsia="標楷體" w:hAnsi="標楷體" w:cs="標楷體" w:hint="eastAsia"/>
                <w:snapToGrid w:val="0"/>
                <w:color w:val="auto"/>
              </w:rPr>
              <w:lastRenderedPageBreak/>
              <w:t>震識｜可能性調查署第二季 實拍EP1</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https://www.youtube.com/watch?v=-txj9mD0BaU</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(2)101科學教室：火山《國家地理》雜誌</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3.討論火山爆發對於世界的影響。</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https://www.youtube.com/watch?v=pXXmNNUQgF0</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參考影片：</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全球災難現場直擊04：冰島火山大噴發 - 火山灰對飛機的影響</w:t>
            </w:r>
          </w:p>
          <w:p w:rsidR="005A74D9" w:rsidRDefault="005A74D9" w:rsidP="005A74D9">
            <w:pPr>
              <w:pStyle w:val="3"/>
              <w:spacing w:line="260" w:lineRule="exact"/>
              <w:ind w:right="120"/>
              <w:jc w:val="left"/>
              <w:rPr>
                <w:rFonts w:ascii="標楷體" w:eastAsia="標楷體" w:hAnsi="標楷體"/>
                <w:b w:val="0"/>
                <w:sz w:val="20"/>
                <w:szCs w:val="20"/>
              </w:rPr>
            </w:pPr>
            <w:r>
              <w:rPr>
                <w:rFonts w:ascii="標楷體" w:eastAsia="標楷體" w:hAnsi="標楷體" w:cs="標楷體" w:hint="eastAsia"/>
                <w:b w:val="0"/>
                <w:snapToGrid w:val="0"/>
                <w:color w:val="auto"/>
                <w:sz w:val="20"/>
                <w:szCs w:val="20"/>
              </w:rPr>
              <w:t>https://www.youtube.com/watch?v=MsZYtmOSnRQ</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center"/>
              <w:rPr>
                <w:rFonts w:ascii="標楷體" w:eastAsia="標楷體" w:hAnsi="標楷體"/>
                <w:snapToGrid w:val="0"/>
              </w:rPr>
            </w:pPr>
            <w:r>
              <w:rPr>
                <w:rFonts w:ascii="標楷體" w:eastAsia="標楷體" w:hAnsi="標楷體" w:cs="標楷體" w:hint="eastAsia"/>
                <w:snapToGrid w:val="0"/>
                <w:color w:val="auto"/>
              </w:rPr>
              <w:lastRenderedPageBreak/>
              <w:t>1</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1.影片播放設備</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2.學習單</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1.影片觀賞</w:t>
            </w:r>
          </w:p>
          <w:p w:rsidR="005A74D9" w:rsidRDefault="005A74D9" w:rsidP="005A74D9">
            <w:pPr>
              <w:spacing w:line="260" w:lineRule="exact"/>
              <w:jc w:val="left"/>
              <w:rPr>
                <w:rFonts w:ascii="標楷體" w:eastAsia="標楷體" w:hAnsi="標楷體"/>
                <w:snapToGrid w:val="0"/>
              </w:rPr>
            </w:pPr>
            <w:r>
              <w:rPr>
                <w:rFonts w:ascii="標楷體" w:eastAsia="標楷體" w:hAnsi="標楷體" w:cs="標楷體" w:hint="eastAsia"/>
                <w:snapToGrid w:val="0"/>
                <w:color w:val="auto"/>
              </w:rPr>
              <w:t>2.課堂討論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74D9" w:rsidRDefault="005A74D9" w:rsidP="005A74D9">
            <w:pPr>
              <w:spacing w:line="260" w:lineRule="exact"/>
              <w:jc w:val="left"/>
              <w:rPr>
                <w:rFonts w:ascii="標楷體" w:eastAsia="標楷體" w:hAnsi="標楷體"/>
                <w:b/>
              </w:rPr>
            </w:pPr>
            <w:r>
              <w:rPr>
                <w:rFonts w:ascii="標楷體" w:eastAsia="標楷體" w:hAnsi="標楷體" w:cs="DFKaiShu-SB-Estd-BF" w:hint="eastAsia"/>
                <w:b/>
                <w:color w:val="auto"/>
              </w:rPr>
              <w:t>【品德教育】</w:t>
            </w:r>
          </w:p>
          <w:p w:rsidR="005A74D9" w:rsidRDefault="005A74D9" w:rsidP="005A74D9">
            <w:pPr>
              <w:spacing w:line="260" w:lineRule="exact"/>
              <w:jc w:val="left"/>
              <w:rPr>
                <w:rFonts w:ascii="標楷體" w:eastAsia="標楷體" w:hAnsi="標楷體"/>
              </w:rPr>
            </w:pPr>
            <w:r>
              <w:rPr>
                <w:rFonts w:ascii="標楷體" w:eastAsia="標楷體" w:hAnsi="標楷體" w:cs="DFKaiShu-SB-Estd-BF" w:hint="eastAsia"/>
                <w:color w:val="auto"/>
              </w:rPr>
              <w:t>品J3 關懷生活環境與自然生態永續發展。</w:t>
            </w:r>
          </w:p>
          <w:p w:rsidR="005A74D9" w:rsidRDefault="005A74D9" w:rsidP="005A74D9">
            <w:pPr>
              <w:spacing w:line="260" w:lineRule="exact"/>
              <w:jc w:val="left"/>
              <w:rPr>
                <w:rFonts w:ascii="標楷體" w:eastAsia="標楷體" w:hAnsi="標楷體"/>
              </w:rPr>
            </w:pPr>
            <w:r>
              <w:rPr>
                <w:rFonts w:ascii="標楷體" w:eastAsia="標楷體" w:hAnsi="標楷體" w:cs="DFKaiShu-SB-Estd-BF" w:hint="eastAsia"/>
                <w:color w:val="auto"/>
              </w:rPr>
              <w:t>品J8 理性溝通與問題解決。</w:t>
            </w:r>
          </w:p>
          <w:p w:rsidR="005A74D9" w:rsidRDefault="005A74D9" w:rsidP="005A74D9">
            <w:pPr>
              <w:spacing w:line="260" w:lineRule="exact"/>
              <w:jc w:val="left"/>
              <w:rPr>
                <w:rFonts w:ascii="標楷體" w:eastAsia="標楷體" w:hAnsi="標楷體"/>
                <w:b/>
              </w:rPr>
            </w:pPr>
            <w:r>
              <w:rPr>
                <w:rFonts w:ascii="標楷體" w:eastAsia="標楷體" w:hAnsi="標楷體" w:cs="DFKaiShu-SB-Estd-BF" w:hint="eastAsia"/>
                <w:b/>
                <w:color w:val="auto"/>
              </w:rPr>
              <w:t>【閱讀素養教育】</w:t>
            </w:r>
          </w:p>
          <w:p w:rsidR="005A74D9" w:rsidRDefault="005A74D9" w:rsidP="005A74D9">
            <w:pPr>
              <w:spacing w:line="260" w:lineRule="exact"/>
              <w:jc w:val="left"/>
              <w:rPr>
                <w:rFonts w:ascii="標楷體" w:eastAsia="標楷體" w:hAnsi="標楷體"/>
              </w:rPr>
            </w:pPr>
            <w:r>
              <w:rPr>
                <w:rFonts w:ascii="標楷體" w:eastAsia="標楷體" w:hAnsi="標楷體" w:cs="DFKaiShu-SB-Estd-BF" w:hint="eastAsia"/>
                <w:color w:val="auto"/>
              </w:rPr>
              <w:t>閱J3 理解學科知識內的重要詞</w:t>
            </w:r>
            <w:r>
              <w:rPr>
                <w:rFonts w:ascii="標楷體" w:eastAsia="標楷體" w:hAnsi="標楷體" w:cs="DFKaiShu-SB-Estd-BF" w:hint="eastAsia"/>
                <w:color w:val="auto"/>
              </w:rPr>
              <w:lastRenderedPageBreak/>
              <w:t>彙的意涵，並懂得如何運用該詞彙與他人進行溝通。</w:t>
            </w:r>
          </w:p>
          <w:p w:rsidR="005A74D9" w:rsidRDefault="005A74D9" w:rsidP="005A74D9">
            <w:pPr>
              <w:spacing w:line="260" w:lineRule="exact"/>
              <w:jc w:val="left"/>
              <w:rPr>
                <w:rFonts w:ascii="標楷體" w:eastAsia="標楷體" w:hAnsi="標楷體"/>
              </w:rPr>
            </w:pPr>
            <w:r>
              <w:rPr>
                <w:rFonts w:ascii="標楷體" w:eastAsia="標楷體" w:hAnsi="標楷體" w:cs="DFKaiShu-SB-Estd-BF" w:hint="eastAsia"/>
                <w:color w:val="auto"/>
              </w:rPr>
              <w:t>閱J4 除紙本閱讀之外，依學習需求選擇適當的閱讀媒材，並了解如何利用適當的管道獲得文本資源。</w:t>
            </w:r>
          </w:p>
          <w:p w:rsidR="005A74D9" w:rsidRDefault="005A74D9" w:rsidP="005A74D9">
            <w:pPr>
              <w:spacing w:line="260" w:lineRule="exact"/>
              <w:jc w:val="left"/>
              <w:rPr>
                <w:rFonts w:ascii="標楷體" w:eastAsia="標楷體" w:hAnsi="標楷體"/>
              </w:rPr>
            </w:pPr>
            <w:r>
              <w:rPr>
                <w:rFonts w:ascii="標楷體" w:eastAsia="標楷體" w:hAnsi="標楷體" w:cs="DFKaiShu-SB-Estd-BF" w:hint="eastAsia"/>
                <w:color w:val="auto"/>
              </w:rPr>
              <w:t>閱J10 主動尋求多元的詮釋，並試著表達自己的想法。</w:t>
            </w:r>
          </w:p>
        </w:tc>
        <w:tc>
          <w:tcPr>
            <w:tcW w:w="1784" w:type="dxa"/>
            <w:tcBorders>
              <w:top w:val="single" w:sz="8" w:space="0" w:color="000000"/>
              <w:bottom w:val="single" w:sz="8" w:space="0" w:color="000000"/>
              <w:right w:val="single" w:sz="8" w:space="0" w:color="000000"/>
            </w:tcBorders>
          </w:tcPr>
          <w:p w:rsidR="005A74D9" w:rsidRPr="00500692" w:rsidRDefault="005A74D9" w:rsidP="005A74D9">
            <w:pPr>
              <w:adjustRightInd w:val="0"/>
              <w:snapToGrid w:val="0"/>
              <w:spacing w:line="0" w:lineRule="atLeast"/>
              <w:ind w:hanging="7"/>
              <w:jc w:val="left"/>
              <w:rPr>
                <w:rFonts w:ascii="標楷體" w:eastAsia="標楷體" w:hAnsi="標楷體" w:cs="標楷體"/>
                <w:sz w:val="24"/>
                <w:szCs w:val="24"/>
              </w:rPr>
            </w:pPr>
          </w:p>
        </w:tc>
      </w:tr>
      <w:tr w:rsidR="00C13387" w:rsidRPr="00500692" w:rsidTr="00501D71">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13387" w:rsidRPr="00B26C28" w:rsidRDefault="00C13387" w:rsidP="00C13387">
            <w:pPr>
              <w:spacing w:line="0" w:lineRule="atLeast"/>
              <w:jc w:val="center"/>
              <w:rPr>
                <w:rFonts w:eastAsia="標楷體"/>
                <w:color w:val="auto"/>
              </w:rPr>
            </w:pPr>
            <w:r w:rsidRPr="00B26C28">
              <w:rPr>
                <w:rFonts w:eastAsia="標楷體"/>
                <w:color w:val="auto"/>
              </w:rPr>
              <w:t>第十八週</w:t>
            </w:r>
          </w:p>
          <w:p w:rsidR="00C13387" w:rsidRPr="00B26C28" w:rsidRDefault="00C13387" w:rsidP="00C13387">
            <w:pPr>
              <w:spacing w:line="0" w:lineRule="atLeast"/>
              <w:jc w:val="center"/>
              <w:rPr>
                <w:rFonts w:eastAsia="標楷體"/>
                <w:color w:val="auto"/>
              </w:rPr>
            </w:pPr>
            <w:r w:rsidRPr="00B26C28">
              <w:rPr>
                <w:rFonts w:eastAsia="標楷體"/>
                <w:color w:val="auto"/>
              </w:rPr>
              <w:t>6/6~6/10</w:t>
            </w:r>
          </w:p>
          <w:p w:rsidR="00C13387" w:rsidRPr="00B26C28" w:rsidRDefault="00C13387" w:rsidP="00C13387">
            <w:pPr>
              <w:spacing w:line="0" w:lineRule="atLeast"/>
              <w:jc w:val="center"/>
              <w:rPr>
                <w:rFonts w:eastAsia="標楷體"/>
                <w:color w:val="auto"/>
              </w:rPr>
            </w:pPr>
            <w:r w:rsidRPr="00B26C28">
              <w:rPr>
                <w:rFonts w:eastAsia="標楷體"/>
                <w:color w:val="auto"/>
              </w:rPr>
              <w:t>(</w:t>
            </w:r>
            <w:r w:rsidRPr="00B26C28">
              <w:rPr>
                <w:rFonts w:eastAsia="標楷體" w:hint="eastAsia"/>
                <w:color w:val="auto"/>
              </w:rPr>
              <w:t>預計</w:t>
            </w:r>
            <w:r w:rsidRPr="00B26C28">
              <w:rPr>
                <w:rFonts w:eastAsia="標楷體"/>
                <w:color w:val="auto"/>
              </w:rPr>
              <w:t>畢業週</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C13387" w:rsidRDefault="00C13387" w:rsidP="00C13387">
            <w:pPr>
              <w:spacing w:line="260" w:lineRule="exact"/>
              <w:jc w:val="left"/>
              <w:rPr>
                <w:rFonts w:ascii="標楷體" w:eastAsia="標楷體" w:hAnsi="標楷體"/>
                <w:bCs/>
                <w:snapToGrid w:val="0"/>
              </w:rPr>
            </w:pPr>
            <w:r>
              <w:rPr>
                <w:rFonts w:ascii="標楷體" w:eastAsia="標楷體" w:hAnsi="標楷體" w:hint="eastAsia"/>
                <w:bCs/>
                <w:snapToGrid w:val="0"/>
                <w:color w:val="auto"/>
              </w:rPr>
              <w:t>Ca-IV-1 實驗分離混合物，例如：結晶法、過濾法及簡易濾紙色層分析法。</w:t>
            </w:r>
          </w:p>
          <w:p w:rsidR="00C13387" w:rsidRDefault="00C13387" w:rsidP="00C13387">
            <w:pPr>
              <w:spacing w:line="260" w:lineRule="exact"/>
              <w:jc w:val="left"/>
              <w:rPr>
                <w:rFonts w:ascii="標楷體" w:eastAsia="標楷體" w:hAnsi="標楷體"/>
                <w:bCs/>
                <w:snapToGrid w:val="0"/>
              </w:rPr>
            </w:pPr>
            <w:r>
              <w:rPr>
                <w:rFonts w:ascii="標楷體" w:eastAsia="標楷體" w:hAnsi="標楷體" w:hint="eastAsia"/>
                <w:bCs/>
                <w:snapToGrid w:val="0"/>
                <w:color w:val="auto"/>
              </w:rPr>
              <w:t>Ca-IV-2 化合物可利用化學性質來鑑定。</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13387" w:rsidRDefault="00C13387" w:rsidP="00C13387">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po-IV-1 能從學習活動、日常經驗及科技運用、自然環境、書刊及網路媒體中，進行各種有計畫的觀察，進而能察覺問題。</w:t>
            </w:r>
          </w:p>
          <w:p w:rsidR="00C13387" w:rsidRDefault="00C13387" w:rsidP="00C13387">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po-IV-2 能辨別適合科學探究或適合以科學方式尋求解決的問題（或假說），並能依據觀察、蒐集資料、閱讀、思考、討論等，提出適宜探究之問題。</w:t>
            </w:r>
          </w:p>
          <w:p w:rsidR="00C13387" w:rsidRDefault="00C13387" w:rsidP="00C13387">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lastRenderedPageBreak/>
              <w:t>pa-IV-1 能分析歸納、製作圖表、使用資訊及數學等方法，整理資訊或數據。</w:t>
            </w:r>
          </w:p>
          <w:p w:rsidR="00C13387" w:rsidRDefault="00C13387" w:rsidP="00C13387">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ai-IV-3 透過所學到的科學知識和科學探索的各種方法，解釋自然現象發生的原因，建立科學學習的自信心。</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lastRenderedPageBreak/>
              <w:t>理化</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西瓜甜不甜</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1.教師詢問學生平常都喝哪些飲料，喝手搖飲的時候選擇的甜度。</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2.教師說明甜度測試計的原理，並播放影片。</w:t>
            </w:r>
          </w:p>
          <w:p w:rsidR="00C13387" w:rsidRDefault="00C13387" w:rsidP="00C13387">
            <w:pPr>
              <w:spacing w:line="260" w:lineRule="exact"/>
              <w:jc w:val="left"/>
              <w:rPr>
                <w:rFonts w:ascii="標楷體" w:eastAsia="標楷體" w:hAnsi="標楷體"/>
                <w:bCs/>
                <w:color w:val="auto"/>
              </w:rPr>
            </w:pPr>
            <w:r>
              <w:rPr>
                <w:rFonts w:ascii="標楷體" w:eastAsia="標楷體" w:hAnsi="標楷體" w:cs="標楷體" w:hint="eastAsia"/>
                <w:bCs/>
                <w:snapToGrid w:val="0"/>
                <w:color w:val="auto"/>
              </w:rPr>
              <w:t>參考影片：</w:t>
            </w:r>
            <w:r>
              <w:rPr>
                <w:rFonts w:ascii="標楷體" w:eastAsia="標楷體" w:hAnsi="標楷體" w:cs="標楷體" w:hint="eastAsia"/>
                <w:bCs/>
                <w:color w:val="auto"/>
              </w:rPr>
              <w:t>茶品實驗室ep02 - 飲料甜度大檢測！</w:t>
            </w:r>
          </w:p>
          <w:p w:rsidR="00C13387" w:rsidRDefault="00C13387" w:rsidP="00C13387">
            <w:pPr>
              <w:spacing w:line="260" w:lineRule="exact"/>
              <w:jc w:val="left"/>
              <w:rPr>
                <w:rFonts w:ascii="標楷體" w:eastAsia="標楷體" w:hAnsi="標楷體"/>
              </w:rPr>
            </w:pPr>
            <w:r>
              <w:rPr>
                <w:rFonts w:ascii="標楷體" w:eastAsia="標楷體" w:hAnsi="標楷體" w:cs="標楷體" w:hint="eastAsia"/>
                <w:color w:val="auto"/>
              </w:rPr>
              <w:t>https://www.youtube.com/watch?v=FzglY1wzxkc</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3.使用甜度測試計十計測試各項飲品。</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4.教師與學生討論應該如何挑選相對健康的飲料，並播放影片。</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參考影片：</w:t>
            </w:r>
          </w:p>
          <w:p w:rsidR="00C13387" w:rsidRDefault="00C13387" w:rsidP="00C13387">
            <w:pPr>
              <w:spacing w:line="260" w:lineRule="exact"/>
              <w:jc w:val="left"/>
              <w:rPr>
                <w:rFonts w:ascii="標楷體" w:eastAsia="標楷體" w:hAnsi="標楷體"/>
                <w:color w:val="auto"/>
              </w:rPr>
            </w:pPr>
            <w:r>
              <w:rPr>
                <w:rFonts w:ascii="標楷體" w:eastAsia="標楷體" w:hAnsi="標楷體" w:cs="標楷體" w:hint="eastAsia"/>
                <w:snapToGrid w:val="0"/>
                <w:color w:val="auto"/>
              </w:rPr>
              <w:lastRenderedPageBreak/>
              <w:t>(1)</w:t>
            </w:r>
            <w:r>
              <w:rPr>
                <w:rFonts w:ascii="標楷體" w:eastAsia="標楷體" w:hAnsi="標楷體" w:cs="標楷體" w:hint="eastAsia"/>
                <w:color w:val="auto"/>
              </w:rPr>
              <w:t>【營養師出去吃EP12】手搖杯好可怕！熱量都是用便當算的！？</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https://www.youtube.com/watch?v=-LcW0RegAMg</w:t>
            </w:r>
          </w:p>
          <w:p w:rsidR="00C13387" w:rsidRDefault="00C13387" w:rsidP="00C13387">
            <w:pPr>
              <w:pStyle w:val="3"/>
              <w:spacing w:line="260" w:lineRule="exact"/>
              <w:ind w:right="120"/>
              <w:jc w:val="left"/>
              <w:rPr>
                <w:rFonts w:ascii="標楷體" w:eastAsia="標楷體" w:hAnsi="標楷體"/>
                <w:b w:val="0"/>
                <w:color w:val="auto"/>
                <w:sz w:val="20"/>
                <w:szCs w:val="20"/>
              </w:rPr>
            </w:pPr>
            <w:r>
              <w:rPr>
                <w:rFonts w:ascii="標楷體" w:eastAsia="標楷體" w:hAnsi="標楷體" w:cs="標楷體" w:hint="eastAsia"/>
                <w:b w:val="0"/>
                <w:snapToGrid w:val="0"/>
                <w:color w:val="auto"/>
                <w:sz w:val="20"/>
                <w:szCs w:val="20"/>
              </w:rPr>
              <w:t>(2)</w:t>
            </w:r>
            <w:r>
              <w:rPr>
                <w:rFonts w:ascii="標楷體" w:eastAsia="標楷體" w:hAnsi="標楷體" w:cs="標楷體" w:hint="eastAsia"/>
                <w:b w:val="0"/>
                <w:color w:val="auto"/>
                <w:sz w:val="20"/>
                <w:szCs w:val="20"/>
              </w:rPr>
              <w:t>【營養師出去吃EP20】比肥宅快樂水還甜！？超商飲品挑選攻略！</w:t>
            </w:r>
          </w:p>
          <w:p w:rsidR="00C13387" w:rsidRDefault="00C13387" w:rsidP="00C13387">
            <w:pPr>
              <w:jc w:val="left"/>
              <w:rPr>
                <w:rFonts w:ascii="標楷體" w:eastAsia="標楷體" w:hAnsi="標楷體"/>
                <w:snapToGrid w:val="0"/>
              </w:rPr>
            </w:pPr>
            <w:r>
              <w:rPr>
                <w:rFonts w:ascii="標楷體" w:eastAsia="標楷體" w:hAnsi="標楷體" w:cs="標楷體" w:hint="eastAsia"/>
                <w:snapToGrid w:val="0"/>
                <w:color w:val="auto"/>
              </w:rPr>
              <w:t>https://www.youtube.com/watch?v=baTHRG0g7G4</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5.讓學生反思及思考如何一步一步改變自己選擇飲料的方式以及習慣。</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13387" w:rsidRDefault="00C13387" w:rsidP="00C13387">
            <w:pPr>
              <w:spacing w:line="260" w:lineRule="exact"/>
              <w:jc w:val="center"/>
              <w:rPr>
                <w:rFonts w:ascii="標楷體" w:eastAsia="標楷體" w:hAnsi="標楷體"/>
                <w:snapToGrid w:val="0"/>
              </w:rPr>
            </w:pPr>
            <w:r>
              <w:rPr>
                <w:rFonts w:ascii="標楷體" w:eastAsia="標楷體" w:hAnsi="標楷體" w:cs="標楷體" w:hint="eastAsia"/>
                <w:snapToGrid w:val="0"/>
                <w:color w:val="auto"/>
              </w:rPr>
              <w:lastRenderedPageBreak/>
              <w:t>2</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1.影片播放設備</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2.甜度測試計</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3.西瓜及各種飲料</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1.觀賞影片</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2.參與討論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13387" w:rsidRDefault="00C13387" w:rsidP="00C13387">
            <w:pPr>
              <w:spacing w:line="260" w:lineRule="exact"/>
              <w:jc w:val="left"/>
              <w:rPr>
                <w:rFonts w:ascii="標楷體" w:eastAsia="標楷體" w:hAnsi="標楷體"/>
                <w:b/>
              </w:rPr>
            </w:pPr>
            <w:r>
              <w:rPr>
                <w:rFonts w:ascii="標楷體" w:eastAsia="標楷體" w:hAnsi="標楷體" w:cs="DFKaiShu-SB-Estd-BF" w:hint="eastAsia"/>
                <w:b/>
                <w:color w:val="auto"/>
              </w:rPr>
              <w:t>【品德教育】</w:t>
            </w:r>
          </w:p>
          <w:p w:rsidR="00C13387" w:rsidRDefault="00C13387" w:rsidP="00C13387">
            <w:pPr>
              <w:spacing w:line="260" w:lineRule="exact"/>
              <w:jc w:val="left"/>
              <w:rPr>
                <w:rFonts w:ascii="標楷體" w:eastAsia="標楷體" w:hAnsi="標楷體"/>
              </w:rPr>
            </w:pPr>
            <w:r>
              <w:rPr>
                <w:rFonts w:ascii="標楷體" w:eastAsia="標楷體" w:hAnsi="標楷體" w:cs="DFKaiShu-SB-Estd-BF" w:hint="eastAsia"/>
                <w:color w:val="auto"/>
              </w:rPr>
              <w:t>品J3 關懷生活環境與自然生態永續發展。</w:t>
            </w:r>
          </w:p>
          <w:p w:rsidR="00C13387" w:rsidRDefault="00C13387" w:rsidP="00C13387">
            <w:pPr>
              <w:spacing w:line="260" w:lineRule="exact"/>
              <w:jc w:val="left"/>
              <w:rPr>
                <w:rFonts w:ascii="標楷體" w:eastAsia="標楷體" w:hAnsi="標楷體"/>
              </w:rPr>
            </w:pPr>
            <w:r>
              <w:rPr>
                <w:rFonts w:ascii="標楷體" w:eastAsia="標楷體" w:hAnsi="標楷體" w:cs="DFKaiShu-SB-Estd-BF" w:hint="eastAsia"/>
                <w:color w:val="auto"/>
              </w:rPr>
              <w:t>品J8 理性溝通與問題解決。</w:t>
            </w:r>
          </w:p>
          <w:p w:rsidR="00C13387" w:rsidRDefault="00C13387" w:rsidP="00C13387">
            <w:pPr>
              <w:spacing w:line="260" w:lineRule="exact"/>
              <w:jc w:val="left"/>
              <w:rPr>
                <w:rFonts w:ascii="標楷體" w:eastAsia="標楷體" w:hAnsi="標楷體"/>
                <w:b/>
              </w:rPr>
            </w:pPr>
            <w:r>
              <w:rPr>
                <w:rFonts w:ascii="標楷體" w:eastAsia="標楷體" w:hAnsi="標楷體" w:cs="DFKaiShu-SB-Estd-BF" w:hint="eastAsia"/>
                <w:b/>
                <w:color w:val="auto"/>
              </w:rPr>
              <w:t>【閱讀素養教育】</w:t>
            </w:r>
          </w:p>
          <w:p w:rsidR="00C13387" w:rsidRDefault="00C13387" w:rsidP="00C13387">
            <w:pPr>
              <w:spacing w:line="260" w:lineRule="exact"/>
              <w:jc w:val="left"/>
              <w:rPr>
                <w:rFonts w:ascii="標楷體" w:eastAsia="標楷體" w:hAnsi="標楷體"/>
              </w:rPr>
            </w:pPr>
            <w:r>
              <w:rPr>
                <w:rFonts w:ascii="標楷體" w:eastAsia="標楷體" w:hAnsi="標楷體" w:cs="DFKaiShu-SB-Estd-BF" w:hint="eastAsia"/>
                <w:color w:val="auto"/>
              </w:rPr>
              <w:t>閱J3 理解學科知識內的重要詞彙的意涵，並懂得如何運用該詞彙與他人進行溝通。</w:t>
            </w:r>
          </w:p>
          <w:p w:rsidR="00C13387" w:rsidRDefault="00C13387" w:rsidP="00C13387">
            <w:pPr>
              <w:spacing w:line="260" w:lineRule="exact"/>
              <w:jc w:val="left"/>
              <w:rPr>
                <w:rFonts w:ascii="標楷體" w:eastAsia="標楷體" w:hAnsi="標楷體"/>
              </w:rPr>
            </w:pPr>
            <w:r>
              <w:rPr>
                <w:rFonts w:ascii="標楷體" w:eastAsia="標楷體" w:hAnsi="標楷體" w:cs="DFKaiShu-SB-Estd-BF" w:hint="eastAsia"/>
                <w:color w:val="auto"/>
              </w:rPr>
              <w:t>閱J4 除紙本閱讀之外，依學習需求選擇適當的閱讀媒材，並了</w:t>
            </w:r>
            <w:r>
              <w:rPr>
                <w:rFonts w:ascii="標楷體" w:eastAsia="標楷體" w:hAnsi="標楷體" w:cs="DFKaiShu-SB-Estd-BF" w:hint="eastAsia"/>
                <w:color w:val="auto"/>
              </w:rPr>
              <w:lastRenderedPageBreak/>
              <w:t>解如何利用適當的管道獲得文本資源。</w:t>
            </w:r>
          </w:p>
          <w:p w:rsidR="00C13387" w:rsidRDefault="00C13387" w:rsidP="00C13387">
            <w:pPr>
              <w:spacing w:line="260" w:lineRule="exact"/>
              <w:jc w:val="left"/>
              <w:rPr>
                <w:rFonts w:ascii="標楷體" w:eastAsia="標楷體" w:hAnsi="標楷體"/>
              </w:rPr>
            </w:pPr>
            <w:r>
              <w:rPr>
                <w:rFonts w:ascii="標楷體" w:eastAsia="標楷體" w:hAnsi="標楷體" w:cs="DFKaiShu-SB-Estd-BF" w:hint="eastAsia"/>
                <w:color w:val="auto"/>
              </w:rPr>
              <w:t>閱J10 主動尋求多元的詮釋，並試著表達自己的想法。</w:t>
            </w:r>
          </w:p>
        </w:tc>
        <w:tc>
          <w:tcPr>
            <w:tcW w:w="1784" w:type="dxa"/>
            <w:tcBorders>
              <w:top w:val="single" w:sz="8" w:space="0" w:color="000000"/>
              <w:bottom w:val="single" w:sz="8" w:space="0" w:color="000000"/>
              <w:right w:val="single" w:sz="8" w:space="0" w:color="000000"/>
            </w:tcBorders>
          </w:tcPr>
          <w:p w:rsidR="00C13387" w:rsidRPr="00500692" w:rsidRDefault="00C13387" w:rsidP="00C13387">
            <w:pPr>
              <w:adjustRightInd w:val="0"/>
              <w:snapToGrid w:val="0"/>
              <w:spacing w:line="0" w:lineRule="atLeast"/>
              <w:ind w:hanging="7"/>
              <w:jc w:val="left"/>
              <w:rPr>
                <w:rFonts w:ascii="標楷體" w:eastAsia="標楷體" w:hAnsi="標楷體" w:cs="標楷體"/>
                <w:sz w:val="24"/>
                <w:szCs w:val="24"/>
              </w:rPr>
            </w:pPr>
          </w:p>
        </w:tc>
      </w:tr>
      <w:tr w:rsidR="00C13387" w:rsidRPr="00500692" w:rsidTr="00090A9B">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13387" w:rsidRPr="00B26C28" w:rsidRDefault="00C13387" w:rsidP="00C13387">
            <w:pPr>
              <w:spacing w:line="0" w:lineRule="atLeast"/>
              <w:jc w:val="center"/>
              <w:rPr>
                <w:rFonts w:eastAsia="標楷體"/>
                <w:color w:val="auto"/>
              </w:rPr>
            </w:pPr>
            <w:r w:rsidRPr="00B26C28">
              <w:rPr>
                <w:rFonts w:eastAsia="標楷體"/>
                <w:color w:val="auto"/>
              </w:rPr>
              <w:t>第十八週</w:t>
            </w:r>
          </w:p>
          <w:p w:rsidR="00C13387" w:rsidRPr="00B26C28" w:rsidRDefault="00C13387" w:rsidP="00C13387">
            <w:pPr>
              <w:spacing w:line="0" w:lineRule="atLeast"/>
              <w:jc w:val="center"/>
              <w:rPr>
                <w:rFonts w:eastAsia="標楷體"/>
                <w:color w:val="auto"/>
              </w:rPr>
            </w:pPr>
            <w:r w:rsidRPr="00B26C28">
              <w:rPr>
                <w:rFonts w:eastAsia="標楷體"/>
                <w:color w:val="auto"/>
              </w:rPr>
              <w:t>6/6~6/10</w:t>
            </w:r>
          </w:p>
          <w:p w:rsidR="00C13387" w:rsidRPr="00B26C28" w:rsidRDefault="00C13387" w:rsidP="00C13387">
            <w:pPr>
              <w:spacing w:line="0" w:lineRule="atLeast"/>
              <w:jc w:val="center"/>
              <w:rPr>
                <w:rFonts w:eastAsia="標楷體"/>
                <w:color w:val="auto"/>
              </w:rPr>
            </w:pPr>
            <w:r w:rsidRPr="00B26C28">
              <w:rPr>
                <w:rFonts w:eastAsia="標楷體"/>
                <w:color w:val="auto"/>
              </w:rPr>
              <w:t>(</w:t>
            </w:r>
            <w:r w:rsidRPr="00B26C28">
              <w:rPr>
                <w:rFonts w:eastAsia="標楷體" w:hint="eastAsia"/>
                <w:color w:val="auto"/>
              </w:rPr>
              <w:t>預計</w:t>
            </w:r>
            <w:r w:rsidRPr="00B26C28">
              <w:rPr>
                <w:rFonts w:eastAsia="標楷體"/>
                <w:color w:val="auto"/>
              </w:rPr>
              <w:t>畢業週</w:t>
            </w:r>
            <w:r w:rsidRPr="00B26C28">
              <w:rPr>
                <w:rFonts w:eastAsia="標楷體"/>
                <w:color w:val="auto"/>
              </w:rPr>
              <w:t>)</w:t>
            </w:r>
          </w:p>
        </w:tc>
        <w:tc>
          <w:tcPr>
            <w:tcW w:w="1418" w:type="dxa"/>
            <w:tcBorders>
              <w:top w:val="single" w:sz="8" w:space="0" w:color="000000"/>
              <w:left w:val="single" w:sz="8" w:space="0" w:color="000000"/>
              <w:bottom w:val="single" w:sz="8" w:space="0" w:color="000000"/>
              <w:right w:val="single" w:sz="8" w:space="0" w:color="000000"/>
            </w:tcBorders>
          </w:tcPr>
          <w:p w:rsidR="00C13387" w:rsidRDefault="00C13387" w:rsidP="00C13387">
            <w:pPr>
              <w:spacing w:line="260" w:lineRule="exact"/>
              <w:jc w:val="left"/>
              <w:rPr>
                <w:rFonts w:ascii="標楷體" w:eastAsia="標楷體" w:hAnsi="標楷體"/>
              </w:rPr>
            </w:pPr>
            <w:r>
              <w:rPr>
                <w:rFonts w:ascii="標楷體" w:eastAsia="標楷體" w:hAnsi="標楷體" w:hint="eastAsia"/>
                <w:color w:val="auto"/>
              </w:rPr>
              <w:t>Lb-IV-2 人類活動會改變環境，也可能影響其他生物的生存。</w:t>
            </w:r>
          </w:p>
          <w:p w:rsidR="00C13387" w:rsidRDefault="00C13387" w:rsidP="00C13387">
            <w:pPr>
              <w:spacing w:line="260" w:lineRule="exact"/>
              <w:jc w:val="left"/>
              <w:rPr>
                <w:rFonts w:ascii="標楷體" w:eastAsia="標楷體" w:hAnsi="標楷體"/>
              </w:rPr>
            </w:pPr>
            <w:r>
              <w:rPr>
                <w:rFonts w:ascii="標楷體" w:eastAsia="標楷體" w:hAnsi="標楷體" w:hint="eastAsia"/>
                <w:color w:val="auto"/>
              </w:rPr>
              <w:t>Lb-IV-3 人類可採取行動來維持生物的生存環境，使生物能在自然環境中生長、繁殖、交互作用，以維持生態平衡。</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13387" w:rsidRDefault="00C13387" w:rsidP="00C13387">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po-IV-2 能辨別適合科學探究或適合以科學方式尋求解決的問題（或假說），並能依據觀察、蒐集資料、閱讀、思考、討論等，提出適宜探究之問題。</w:t>
            </w:r>
          </w:p>
          <w:p w:rsidR="00C13387" w:rsidRDefault="00C13387" w:rsidP="00C13387">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pa-IV-1 能分析歸納、製作圖表、使用資訊及數學等方法，整理資訊或數據。</w:t>
            </w:r>
          </w:p>
          <w:p w:rsidR="00C13387" w:rsidRDefault="00C13387" w:rsidP="00C13387">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ai-IV-3 透過所學到的科學知識和科學探索的各種方法，解釋自然現象發生的原</w:t>
            </w:r>
            <w:r>
              <w:rPr>
                <w:rFonts w:ascii="標楷體" w:eastAsia="標楷體" w:hAnsi="標楷體" w:cs="標楷體" w:hint="eastAsia"/>
                <w:bCs/>
                <w:snapToGrid w:val="0"/>
                <w:color w:val="auto"/>
              </w:rPr>
              <w:lastRenderedPageBreak/>
              <w:t>因，建立科學學習的自信心。</w:t>
            </w:r>
          </w:p>
        </w:tc>
        <w:tc>
          <w:tcPr>
            <w:tcW w:w="297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lastRenderedPageBreak/>
              <w:t>地科</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森林大火</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1.與學生討論森林對於地球的重要性，並討論澳洲森林大火的新聞。</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2.播放影片。</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參考影片：為什麼澳洲全國都起火了？</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https://www.youtube.com/watch?v=l3oenTtNOaY</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3.與學生討論影片中提到為什麼大火延燒這麼久、造成什麼樣的災害、動物受到哪些傷害等。</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4.分組上網找一找並想一想有什麼方法能幫助森林。</w:t>
            </w:r>
          </w:p>
        </w:tc>
        <w:tc>
          <w:tcPr>
            <w:tcW w:w="70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13387" w:rsidRDefault="00C13387" w:rsidP="00C13387">
            <w:pPr>
              <w:spacing w:line="260" w:lineRule="exact"/>
              <w:jc w:val="center"/>
              <w:rPr>
                <w:rFonts w:ascii="標楷體" w:eastAsia="標楷體" w:hAnsi="標楷體"/>
                <w:snapToGrid w:val="0"/>
              </w:rPr>
            </w:pPr>
            <w:r>
              <w:rPr>
                <w:rFonts w:ascii="標楷體" w:eastAsia="標楷體" w:hAnsi="標楷體" w:cs="標楷體" w:hint="eastAsia"/>
                <w:snapToGrid w:val="0"/>
                <w:color w:val="auto"/>
              </w:rPr>
              <w:t>1</w:t>
            </w:r>
          </w:p>
        </w:tc>
        <w:tc>
          <w:tcPr>
            <w:tcW w:w="2268"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1.影片播放器材</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2.上網設備</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3.學習單</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1.影片觀賞</w:t>
            </w:r>
          </w:p>
          <w:p w:rsidR="00C13387" w:rsidRDefault="00C13387" w:rsidP="00C13387">
            <w:pPr>
              <w:spacing w:line="260" w:lineRule="exact"/>
              <w:jc w:val="left"/>
              <w:rPr>
                <w:rFonts w:ascii="標楷體" w:eastAsia="標楷體" w:hAnsi="標楷體"/>
                <w:snapToGrid w:val="0"/>
              </w:rPr>
            </w:pPr>
            <w:r>
              <w:rPr>
                <w:rFonts w:ascii="標楷體" w:eastAsia="標楷體" w:hAnsi="標楷體" w:cs="標楷體" w:hint="eastAsia"/>
                <w:snapToGrid w:val="0"/>
                <w:color w:val="auto"/>
              </w:rPr>
              <w:t>2.課堂討論</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13387" w:rsidRDefault="00C13387" w:rsidP="00C13387">
            <w:pPr>
              <w:spacing w:line="260" w:lineRule="exact"/>
              <w:jc w:val="left"/>
              <w:rPr>
                <w:rFonts w:ascii="標楷體" w:eastAsia="標楷體" w:hAnsi="標楷體"/>
                <w:b/>
              </w:rPr>
            </w:pPr>
            <w:r>
              <w:rPr>
                <w:rFonts w:ascii="標楷體" w:eastAsia="標楷體" w:hAnsi="標楷體" w:cs="DFKaiShu-SB-Estd-BF" w:hint="eastAsia"/>
                <w:b/>
                <w:color w:val="auto"/>
              </w:rPr>
              <w:t>【環境教育】</w:t>
            </w:r>
          </w:p>
          <w:p w:rsidR="00C13387" w:rsidRDefault="00C13387" w:rsidP="00C13387">
            <w:pPr>
              <w:spacing w:line="260" w:lineRule="exact"/>
              <w:jc w:val="left"/>
              <w:rPr>
                <w:rFonts w:ascii="標楷體" w:eastAsia="標楷體" w:hAnsi="標楷體"/>
              </w:rPr>
            </w:pPr>
            <w:r>
              <w:rPr>
                <w:rFonts w:ascii="標楷體" w:eastAsia="標楷體" w:hAnsi="標楷體" w:cs="DFKaiShu-SB-Estd-BF" w:hint="eastAsia"/>
                <w:color w:val="auto"/>
              </w:rPr>
              <w:t>環J4 了解永續發展的意義（環境、社會、與經濟的均衡發展）與原則。</w:t>
            </w:r>
          </w:p>
          <w:p w:rsidR="00C13387" w:rsidRDefault="00C13387" w:rsidP="00C13387">
            <w:pPr>
              <w:spacing w:line="260" w:lineRule="exact"/>
              <w:jc w:val="left"/>
              <w:rPr>
                <w:rFonts w:ascii="標楷體" w:eastAsia="標楷體" w:hAnsi="標楷體"/>
              </w:rPr>
            </w:pPr>
            <w:r>
              <w:rPr>
                <w:rFonts w:ascii="標楷體" w:eastAsia="標楷體" w:hAnsi="標楷體" w:cs="DFKaiShu-SB-Estd-BF" w:hint="eastAsia"/>
                <w:color w:val="auto"/>
              </w:rPr>
              <w:t>環J9 了解氣候變遷減緩與調適的涵義，以及臺灣因應氣候變遷調適的政策。</w:t>
            </w:r>
          </w:p>
          <w:p w:rsidR="00C13387" w:rsidRDefault="00C13387" w:rsidP="00C13387">
            <w:pPr>
              <w:spacing w:line="260" w:lineRule="exact"/>
              <w:jc w:val="left"/>
              <w:rPr>
                <w:rFonts w:ascii="標楷體" w:eastAsia="標楷體" w:hAnsi="標楷體"/>
                <w:b/>
              </w:rPr>
            </w:pPr>
            <w:r>
              <w:rPr>
                <w:rFonts w:ascii="標楷體" w:eastAsia="標楷體" w:hAnsi="標楷體" w:cs="DFKaiShu-SB-Estd-BF" w:hint="eastAsia"/>
                <w:b/>
                <w:color w:val="auto"/>
              </w:rPr>
              <w:t>【品德教育】</w:t>
            </w:r>
          </w:p>
          <w:p w:rsidR="00C13387" w:rsidRDefault="00C13387" w:rsidP="00C13387">
            <w:pPr>
              <w:spacing w:line="260" w:lineRule="exact"/>
              <w:jc w:val="left"/>
              <w:rPr>
                <w:rFonts w:ascii="標楷體" w:eastAsia="標楷體" w:hAnsi="標楷體"/>
              </w:rPr>
            </w:pPr>
            <w:r>
              <w:rPr>
                <w:rFonts w:ascii="標楷體" w:eastAsia="標楷體" w:hAnsi="標楷體" w:cs="DFKaiShu-SB-Estd-BF" w:hint="eastAsia"/>
                <w:color w:val="auto"/>
              </w:rPr>
              <w:t>品J3 關懷生活環境與自然生態永續發展。</w:t>
            </w:r>
          </w:p>
          <w:p w:rsidR="00C13387" w:rsidRDefault="00C13387" w:rsidP="00C13387">
            <w:pPr>
              <w:spacing w:line="260" w:lineRule="exact"/>
              <w:jc w:val="left"/>
              <w:rPr>
                <w:rFonts w:ascii="標楷體" w:eastAsia="標楷體" w:hAnsi="標楷體"/>
              </w:rPr>
            </w:pPr>
            <w:r>
              <w:rPr>
                <w:rFonts w:ascii="標楷體" w:eastAsia="標楷體" w:hAnsi="標楷體" w:cs="DFKaiShu-SB-Estd-BF" w:hint="eastAsia"/>
                <w:color w:val="auto"/>
              </w:rPr>
              <w:t>品J8 理性溝通與問題解決。</w:t>
            </w:r>
          </w:p>
          <w:p w:rsidR="00C13387" w:rsidRDefault="00C13387" w:rsidP="00C13387">
            <w:pPr>
              <w:spacing w:line="260" w:lineRule="exact"/>
              <w:jc w:val="left"/>
              <w:rPr>
                <w:rFonts w:ascii="標楷體" w:eastAsia="標楷體" w:hAnsi="標楷體"/>
                <w:b/>
              </w:rPr>
            </w:pPr>
            <w:r>
              <w:rPr>
                <w:rFonts w:ascii="標楷體" w:eastAsia="標楷體" w:hAnsi="標楷體" w:cs="DFKaiShu-SB-Estd-BF" w:hint="eastAsia"/>
                <w:b/>
                <w:color w:val="auto"/>
              </w:rPr>
              <w:t>【閱讀素養教育】</w:t>
            </w:r>
          </w:p>
          <w:p w:rsidR="00C13387" w:rsidRDefault="00C13387" w:rsidP="00C13387">
            <w:pPr>
              <w:spacing w:line="260" w:lineRule="exact"/>
              <w:jc w:val="left"/>
              <w:rPr>
                <w:rFonts w:ascii="標楷體" w:eastAsia="標楷體" w:hAnsi="標楷體"/>
              </w:rPr>
            </w:pPr>
            <w:r>
              <w:rPr>
                <w:rFonts w:ascii="標楷體" w:eastAsia="標楷體" w:hAnsi="標楷體" w:cs="DFKaiShu-SB-Estd-BF" w:hint="eastAsia"/>
                <w:color w:val="auto"/>
              </w:rPr>
              <w:lastRenderedPageBreak/>
              <w:t>閱J3 理解學科知識內的重要詞彙的意涵，並懂得如何運用該詞彙與他人進行溝通。</w:t>
            </w:r>
          </w:p>
          <w:p w:rsidR="00C13387" w:rsidRDefault="00C13387" w:rsidP="00C13387">
            <w:pPr>
              <w:spacing w:line="260" w:lineRule="exact"/>
              <w:jc w:val="left"/>
              <w:rPr>
                <w:rFonts w:ascii="標楷體" w:eastAsia="標楷體" w:hAnsi="標楷體"/>
              </w:rPr>
            </w:pPr>
            <w:r>
              <w:rPr>
                <w:rFonts w:ascii="標楷體" w:eastAsia="標楷體" w:hAnsi="標楷體" w:cs="DFKaiShu-SB-Estd-BF" w:hint="eastAsia"/>
                <w:color w:val="auto"/>
              </w:rPr>
              <w:t>閱J4 除紙本閱讀之外，依學習需求選擇適當的閱讀媒材，並了解如何利用適當的管道獲得文本資源。</w:t>
            </w:r>
          </w:p>
          <w:p w:rsidR="00C13387" w:rsidRDefault="00C13387" w:rsidP="00C13387">
            <w:pPr>
              <w:spacing w:line="260" w:lineRule="exact"/>
              <w:jc w:val="left"/>
              <w:rPr>
                <w:rFonts w:ascii="標楷體" w:eastAsia="標楷體" w:hAnsi="標楷體"/>
              </w:rPr>
            </w:pPr>
            <w:r>
              <w:rPr>
                <w:rFonts w:ascii="標楷體" w:eastAsia="標楷體" w:hAnsi="標楷體" w:cs="DFKaiShu-SB-Estd-BF" w:hint="eastAsia"/>
                <w:color w:val="auto"/>
              </w:rPr>
              <w:t>閱J10 主動尋求多元的詮釋，並試著表達自己的想法。</w:t>
            </w:r>
          </w:p>
        </w:tc>
        <w:tc>
          <w:tcPr>
            <w:tcW w:w="1784" w:type="dxa"/>
            <w:tcBorders>
              <w:top w:val="single" w:sz="8" w:space="0" w:color="000000"/>
              <w:bottom w:val="single" w:sz="8" w:space="0" w:color="000000"/>
              <w:right w:val="single" w:sz="8" w:space="0" w:color="000000"/>
            </w:tcBorders>
          </w:tcPr>
          <w:p w:rsidR="00C13387" w:rsidRPr="00500692" w:rsidRDefault="00C13387" w:rsidP="00C13387">
            <w:pPr>
              <w:adjustRightInd w:val="0"/>
              <w:snapToGrid w:val="0"/>
              <w:spacing w:line="0" w:lineRule="atLeast"/>
              <w:ind w:hanging="7"/>
              <w:jc w:val="left"/>
              <w:rPr>
                <w:rFonts w:ascii="標楷體" w:eastAsia="標楷體" w:hAnsi="標楷體" w:cs="標楷體"/>
                <w:sz w:val="24"/>
                <w:szCs w:val="24"/>
              </w:rPr>
            </w:pPr>
          </w:p>
        </w:tc>
      </w:tr>
    </w:tbl>
    <w:p w:rsidR="00E41D93" w:rsidRDefault="00E41D93" w:rsidP="00E41D93">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七、本課程是否有校外人士協助教學</w:t>
      </w:r>
    </w:p>
    <w:p w:rsidR="00E41D93" w:rsidRDefault="00D53AB5"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w:t>
      </w:r>
      <w:r w:rsidR="00E41D93">
        <w:rPr>
          <w:rFonts w:ascii="標楷體" w:eastAsia="標楷體" w:hAnsi="標楷體" w:cs="標楷體" w:hint="eastAsia"/>
          <w:color w:val="auto"/>
          <w:sz w:val="24"/>
          <w:szCs w:val="24"/>
        </w:rPr>
        <w:t>否，全學年都沒有(以下免填)</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E41D93" w:rsidTr="00E41D93">
        <w:tc>
          <w:tcPr>
            <w:tcW w:w="1292"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E41D93" w:rsidRDefault="00E41D93">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E41D93" w:rsidRDefault="00E41D93">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E41D93" w:rsidRDefault="00E41D93">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r w:rsidR="00E41D93" w:rsidTr="00E41D93">
        <w:tc>
          <w:tcPr>
            <w:tcW w:w="12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E41D93" w:rsidRDefault="00E41D93">
            <w:pPr>
              <w:ind w:firstLine="0"/>
              <w:rPr>
                <w:rFonts w:ascii="標楷體" w:eastAsia="標楷體" w:hAnsi="標楷體" w:cs="標楷體"/>
                <w:color w:val="auto"/>
                <w:sz w:val="24"/>
                <w:szCs w:val="24"/>
              </w:rPr>
            </w:pPr>
          </w:p>
        </w:tc>
      </w:tr>
    </w:tbl>
    <w:p w:rsidR="00E41D93" w:rsidRDefault="00E41D93" w:rsidP="00E41D93">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E41D93" w:rsidRDefault="00956B1D" w:rsidP="00D37619">
      <w:pPr>
        <w:rPr>
          <w:rFonts w:ascii="標楷體" w:eastAsia="標楷體" w:hAnsi="標楷體" w:cs="標楷體"/>
          <w:b/>
          <w:sz w:val="24"/>
          <w:szCs w:val="24"/>
        </w:rPr>
      </w:pPr>
    </w:p>
    <w:sectPr w:rsidR="00956B1D" w:rsidRPr="00E41D93" w:rsidSect="00796C7E">
      <w:footerReference w:type="default" r:id="rId8"/>
      <w:pgSz w:w="16839" w:h="11907" w:orient="landscape" w:code="9"/>
      <w:pgMar w:top="851" w:right="1134" w:bottom="85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393" w:rsidRDefault="00CF3393">
      <w:r>
        <w:separator/>
      </w:r>
    </w:p>
  </w:endnote>
  <w:endnote w:type="continuationSeparator" w:id="0">
    <w:p w:rsidR="00CF3393" w:rsidRDefault="00CF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VGmdB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rsidR="0041395B" w:rsidRDefault="0041395B">
        <w:pPr>
          <w:pStyle w:val="aff5"/>
          <w:jc w:val="center"/>
        </w:pPr>
        <w:r>
          <w:fldChar w:fldCharType="begin"/>
        </w:r>
        <w:r>
          <w:instrText>PAGE   \* MERGEFORMAT</w:instrText>
        </w:r>
        <w:r>
          <w:fldChar w:fldCharType="separate"/>
        </w:r>
        <w:r w:rsidR="00A516EB" w:rsidRPr="00A516EB">
          <w:rPr>
            <w:noProof/>
            <w:lang w:val="zh-TW"/>
          </w:rPr>
          <w:t>22</w:t>
        </w:r>
        <w:r>
          <w:fldChar w:fldCharType="end"/>
        </w:r>
      </w:p>
    </w:sdtContent>
  </w:sdt>
  <w:p w:rsidR="0041395B" w:rsidRDefault="0041395B">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393" w:rsidRDefault="00CF3393">
      <w:r>
        <w:separator/>
      </w:r>
    </w:p>
  </w:footnote>
  <w:footnote w:type="continuationSeparator" w:id="0">
    <w:p w:rsidR="00CF3393" w:rsidRDefault="00CF3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6C3E6B"/>
    <w:multiLevelType w:val="hybridMultilevel"/>
    <w:tmpl w:val="D3A891E2"/>
    <w:lvl w:ilvl="0" w:tplc="68B68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2C3A68CE"/>
    <w:multiLevelType w:val="hybridMultilevel"/>
    <w:tmpl w:val="5D340172"/>
    <w:lvl w:ilvl="0" w:tplc="F1A6F14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5"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5BF7A49"/>
    <w:multiLevelType w:val="hybridMultilevel"/>
    <w:tmpl w:val="700AB41C"/>
    <w:lvl w:ilvl="0" w:tplc="4E1615E0">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7"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9"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30"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3"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4" w15:restartNumberingAfterBreak="0">
    <w:nsid w:val="6DA64D14"/>
    <w:multiLevelType w:val="hybridMultilevel"/>
    <w:tmpl w:val="C4BC1648"/>
    <w:lvl w:ilvl="0" w:tplc="6792CD48">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6" w15:restartNumberingAfterBreak="0">
    <w:nsid w:val="7334580F"/>
    <w:multiLevelType w:val="hybridMultilevel"/>
    <w:tmpl w:val="C4BC1648"/>
    <w:lvl w:ilvl="0" w:tplc="6792C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38"/>
  </w:num>
  <w:num w:numId="3">
    <w:abstractNumId w:val="25"/>
  </w:num>
  <w:num w:numId="4">
    <w:abstractNumId w:val="32"/>
  </w:num>
  <w:num w:numId="5">
    <w:abstractNumId w:val="29"/>
  </w:num>
  <w:num w:numId="6">
    <w:abstractNumId w:val="28"/>
  </w:num>
  <w:num w:numId="7">
    <w:abstractNumId w:val="2"/>
  </w:num>
  <w:num w:numId="8">
    <w:abstractNumId w:val="22"/>
  </w:num>
  <w:num w:numId="9">
    <w:abstractNumId w:val="19"/>
  </w:num>
  <w:num w:numId="10">
    <w:abstractNumId w:val="31"/>
  </w:num>
  <w:num w:numId="11">
    <w:abstractNumId w:val="35"/>
  </w:num>
  <w:num w:numId="12">
    <w:abstractNumId w:val="37"/>
  </w:num>
  <w:num w:numId="13">
    <w:abstractNumId w:val="21"/>
  </w:num>
  <w:num w:numId="14">
    <w:abstractNumId w:val="11"/>
  </w:num>
  <w:num w:numId="15">
    <w:abstractNumId w:val="9"/>
  </w:num>
  <w:num w:numId="16">
    <w:abstractNumId w:val="27"/>
  </w:num>
  <w:num w:numId="17">
    <w:abstractNumId w:val="10"/>
  </w:num>
  <w:num w:numId="18">
    <w:abstractNumId w:val="0"/>
  </w:num>
  <w:num w:numId="19">
    <w:abstractNumId w:val="23"/>
  </w:num>
  <w:num w:numId="20">
    <w:abstractNumId w:val="24"/>
  </w:num>
  <w:num w:numId="21">
    <w:abstractNumId w:val="16"/>
  </w:num>
  <w:num w:numId="22">
    <w:abstractNumId w:val="5"/>
  </w:num>
  <w:num w:numId="23">
    <w:abstractNumId w:val="3"/>
  </w:num>
  <w:num w:numId="24">
    <w:abstractNumId w:val="33"/>
  </w:num>
  <w:num w:numId="25">
    <w:abstractNumId w:val="12"/>
  </w:num>
  <w:num w:numId="26">
    <w:abstractNumId w:val="8"/>
  </w:num>
  <w:num w:numId="27">
    <w:abstractNumId w:val="7"/>
  </w:num>
  <w:num w:numId="28">
    <w:abstractNumId w:val="14"/>
  </w:num>
  <w:num w:numId="29">
    <w:abstractNumId w:val="17"/>
  </w:num>
  <w:num w:numId="30">
    <w:abstractNumId w:val="1"/>
  </w:num>
  <w:num w:numId="31">
    <w:abstractNumId w:val="30"/>
  </w:num>
  <w:num w:numId="32">
    <w:abstractNumId w:val="13"/>
  </w:num>
  <w:num w:numId="33">
    <w:abstractNumId w:val="4"/>
  </w:num>
  <w:num w:numId="34">
    <w:abstractNumId w:val="6"/>
  </w:num>
  <w:num w:numId="35">
    <w:abstractNumId w:val="36"/>
  </w:num>
  <w:num w:numId="36">
    <w:abstractNumId w:val="34"/>
  </w:num>
  <w:num w:numId="37">
    <w:abstractNumId w:val="18"/>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5D13"/>
    <w:rsid w:val="0006615D"/>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C03B0"/>
    <w:rsid w:val="000C0FEA"/>
    <w:rsid w:val="000C2DE4"/>
    <w:rsid w:val="000C3028"/>
    <w:rsid w:val="000D26F4"/>
    <w:rsid w:val="000D4140"/>
    <w:rsid w:val="000D6C88"/>
    <w:rsid w:val="000E334A"/>
    <w:rsid w:val="000E67EC"/>
    <w:rsid w:val="000E7B47"/>
    <w:rsid w:val="000F33DD"/>
    <w:rsid w:val="000F6784"/>
    <w:rsid w:val="00105275"/>
    <w:rsid w:val="00107B78"/>
    <w:rsid w:val="00110487"/>
    <w:rsid w:val="001112EF"/>
    <w:rsid w:val="00111853"/>
    <w:rsid w:val="00112170"/>
    <w:rsid w:val="0011580C"/>
    <w:rsid w:val="00115A2F"/>
    <w:rsid w:val="0012196C"/>
    <w:rsid w:val="00123A2D"/>
    <w:rsid w:val="001248B8"/>
    <w:rsid w:val="001265EE"/>
    <w:rsid w:val="00130353"/>
    <w:rsid w:val="001360E9"/>
    <w:rsid w:val="00141E97"/>
    <w:rsid w:val="00143740"/>
    <w:rsid w:val="0014796F"/>
    <w:rsid w:val="00150A4C"/>
    <w:rsid w:val="00156A6B"/>
    <w:rsid w:val="00170D0B"/>
    <w:rsid w:val="00181ACE"/>
    <w:rsid w:val="00181F4E"/>
    <w:rsid w:val="001850A6"/>
    <w:rsid w:val="00187019"/>
    <w:rsid w:val="001918A5"/>
    <w:rsid w:val="00191B20"/>
    <w:rsid w:val="001933CC"/>
    <w:rsid w:val="001948DA"/>
    <w:rsid w:val="00195BA4"/>
    <w:rsid w:val="001A1D6E"/>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200"/>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54AE"/>
    <w:rsid w:val="002664FE"/>
    <w:rsid w:val="002670FA"/>
    <w:rsid w:val="00275763"/>
    <w:rsid w:val="00281385"/>
    <w:rsid w:val="00285A39"/>
    <w:rsid w:val="00290376"/>
    <w:rsid w:val="002915C9"/>
    <w:rsid w:val="002920BA"/>
    <w:rsid w:val="00294813"/>
    <w:rsid w:val="002A105E"/>
    <w:rsid w:val="002A156D"/>
    <w:rsid w:val="002A2334"/>
    <w:rsid w:val="002A402E"/>
    <w:rsid w:val="002A422B"/>
    <w:rsid w:val="002A4EAA"/>
    <w:rsid w:val="002A7515"/>
    <w:rsid w:val="002B22C4"/>
    <w:rsid w:val="002B5B91"/>
    <w:rsid w:val="002B79F9"/>
    <w:rsid w:val="002C2C4F"/>
    <w:rsid w:val="002C3B86"/>
    <w:rsid w:val="002C51DD"/>
    <w:rsid w:val="002C6411"/>
    <w:rsid w:val="002D3F86"/>
    <w:rsid w:val="002D7331"/>
    <w:rsid w:val="002E2523"/>
    <w:rsid w:val="002E38B1"/>
    <w:rsid w:val="002E6A41"/>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0675"/>
    <w:rsid w:val="00334F63"/>
    <w:rsid w:val="0034044A"/>
    <w:rsid w:val="00342067"/>
    <w:rsid w:val="00355490"/>
    <w:rsid w:val="0035771B"/>
    <w:rsid w:val="00357A06"/>
    <w:rsid w:val="00360009"/>
    <w:rsid w:val="0036459A"/>
    <w:rsid w:val="003646AA"/>
    <w:rsid w:val="003652AB"/>
    <w:rsid w:val="003667E3"/>
    <w:rsid w:val="0037137A"/>
    <w:rsid w:val="0037214C"/>
    <w:rsid w:val="0037218D"/>
    <w:rsid w:val="00376C12"/>
    <w:rsid w:val="00384845"/>
    <w:rsid w:val="00392A6A"/>
    <w:rsid w:val="0039306C"/>
    <w:rsid w:val="003939AB"/>
    <w:rsid w:val="0039412B"/>
    <w:rsid w:val="00394743"/>
    <w:rsid w:val="003A2FAC"/>
    <w:rsid w:val="003B57B2"/>
    <w:rsid w:val="003B59B2"/>
    <w:rsid w:val="003B75E7"/>
    <w:rsid w:val="003B7C4D"/>
    <w:rsid w:val="003C1C07"/>
    <w:rsid w:val="003C1C0A"/>
    <w:rsid w:val="003C7092"/>
    <w:rsid w:val="003D2C05"/>
    <w:rsid w:val="003D2E00"/>
    <w:rsid w:val="003E11DC"/>
    <w:rsid w:val="003F2C64"/>
    <w:rsid w:val="003F7A48"/>
    <w:rsid w:val="00401839"/>
    <w:rsid w:val="0040278C"/>
    <w:rsid w:val="00403CDE"/>
    <w:rsid w:val="00403E10"/>
    <w:rsid w:val="004070BB"/>
    <w:rsid w:val="0041395B"/>
    <w:rsid w:val="00415037"/>
    <w:rsid w:val="0042042E"/>
    <w:rsid w:val="00426712"/>
    <w:rsid w:val="00431B0B"/>
    <w:rsid w:val="00433109"/>
    <w:rsid w:val="00434C48"/>
    <w:rsid w:val="00434E3E"/>
    <w:rsid w:val="00440A20"/>
    <w:rsid w:val="00440B21"/>
    <w:rsid w:val="00441B99"/>
    <w:rsid w:val="00444D37"/>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19F2"/>
    <w:rsid w:val="004C31EE"/>
    <w:rsid w:val="004C409F"/>
    <w:rsid w:val="004C42DD"/>
    <w:rsid w:val="004C5CE7"/>
    <w:rsid w:val="004C5DAB"/>
    <w:rsid w:val="004D048E"/>
    <w:rsid w:val="004D0F9B"/>
    <w:rsid w:val="004D2FAA"/>
    <w:rsid w:val="004D5763"/>
    <w:rsid w:val="004D651E"/>
    <w:rsid w:val="004E43E3"/>
    <w:rsid w:val="004E5581"/>
    <w:rsid w:val="004E6CC7"/>
    <w:rsid w:val="004F1AB5"/>
    <w:rsid w:val="004F2F0B"/>
    <w:rsid w:val="004F40A0"/>
    <w:rsid w:val="004F7550"/>
    <w:rsid w:val="00500692"/>
    <w:rsid w:val="00501758"/>
    <w:rsid w:val="0050252B"/>
    <w:rsid w:val="005048F6"/>
    <w:rsid w:val="00504BCC"/>
    <w:rsid w:val="00507327"/>
    <w:rsid w:val="005103D7"/>
    <w:rsid w:val="00517FDB"/>
    <w:rsid w:val="00524F98"/>
    <w:rsid w:val="005336C0"/>
    <w:rsid w:val="0053472D"/>
    <w:rsid w:val="00540EB2"/>
    <w:rsid w:val="00543640"/>
    <w:rsid w:val="00543FDF"/>
    <w:rsid w:val="00550328"/>
    <w:rsid w:val="005528F3"/>
    <w:rsid w:val="0055297F"/>
    <w:rsid w:val="005533E5"/>
    <w:rsid w:val="005571F5"/>
    <w:rsid w:val="00570442"/>
    <w:rsid w:val="00573E05"/>
    <w:rsid w:val="00575BF8"/>
    <w:rsid w:val="00586943"/>
    <w:rsid w:val="005902DD"/>
    <w:rsid w:val="005A3DF5"/>
    <w:rsid w:val="005A4D9A"/>
    <w:rsid w:val="005A74D9"/>
    <w:rsid w:val="005B1A2D"/>
    <w:rsid w:val="005B39AB"/>
    <w:rsid w:val="005B3F5F"/>
    <w:rsid w:val="005B4FE2"/>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7C9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486"/>
    <w:rsid w:val="00694980"/>
    <w:rsid w:val="006967C2"/>
    <w:rsid w:val="006A364A"/>
    <w:rsid w:val="006A529F"/>
    <w:rsid w:val="006B02E0"/>
    <w:rsid w:val="006B2866"/>
    <w:rsid w:val="006B3591"/>
    <w:rsid w:val="006D1D3D"/>
    <w:rsid w:val="006D30E1"/>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3895"/>
    <w:rsid w:val="007257DA"/>
    <w:rsid w:val="00725A45"/>
    <w:rsid w:val="00726FA3"/>
    <w:rsid w:val="00731AE5"/>
    <w:rsid w:val="007361BE"/>
    <w:rsid w:val="00736961"/>
    <w:rsid w:val="0074128F"/>
    <w:rsid w:val="0074265B"/>
    <w:rsid w:val="00742F96"/>
    <w:rsid w:val="00747546"/>
    <w:rsid w:val="007478DB"/>
    <w:rsid w:val="00754A2E"/>
    <w:rsid w:val="00756819"/>
    <w:rsid w:val="00760AB4"/>
    <w:rsid w:val="00762578"/>
    <w:rsid w:val="007649FE"/>
    <w:rsid w:val="00765F73"/>
    <w:rsid w:val="00772791"/>
    <w:rsid w:val="00777B8C"/>
    <w:rsid w:val="00780181"/>
    <w:rsid w:val="00780CEF"/>
    <w:rsid w:val="00783847"/>
    <w:rsid w:val="00786577"/>
    <w:rsid w:val="0079073C"/>
    <w:rsid w:val="007924F8"/>
    <w:rsid w:val="00793F87"/>
    <w:rsid w:val="007959D8"/>
    <w:rsid w:val="00796C7E"/>
    <w:rsid w:val="007A03E7"/>
    <w:rsid w:val="007B08AA"/>
    <w:rsid w:val="007B4583"/>
    <w:rsid w:val="007C0CAF"/>
    <w:rsid w:val="007C196E"/>
    <w:rsid w:val="007C2A65"/>
    <w:rsid w:val="007C355B"/>
    <w:rsid w:val="007C3C13"/>
    <w:rsid w:val="007C4F1E"/>
    <w:rsid w:val="007C689B"/>
    <w:rsid w:val="007D347C"/>
    <w:rsid w:val="007D42F0"/>
    <w:rsid w:val="007D5CDE"/>
    <w:rsid w:val="00811297"/>
    <w:rsid w:val="00812AC4"/>
    <w:rsid w:val="008222BF"/>
    <w:rsid w:val="00823DF1"/>
    <w:rsid w:val="00824477"/>
    <w:rsid w:val="00825116"/>
    <w:rsid w:val="00827A35"/>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67C56"/>
    <w:rsid w:val="00871317"/>
    <w:rsid w:val="00871E0A"/>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E1F08"/>
    <w:rsid w:val="008F1D99"/>
    <w:rsid w:val="008F22B2"/>
    <w:rsid w:val="008F2B26"/>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0EC0"/>
    <w:rsid w:val="00951842"/>
    <w:rsid w:val="009529E0"/>
    <w:rsid w:val="00955F24"/>
    <w:rsid w:val="00956B1D"/>
    <w:rsid w:val="00965857"/>
    <w:rsid w:val="00966319"/>
    <w:rsid w:val="00967DBF"/>
    <w:rsid w:val="0097151F"/>
    <w:rsid w:val="00972994"/>
    <w:rsid w:val="009740F8"/>
    <w:rsid w:val="00976AE4"/>
    <w:rsid w:val="00981915"/>
    <w:rsid w:val="00982D4A"/>
    <w:rsid w:val="00987942"/>
    <w:rsid w:val="00987F14"/>
    <w:rsid w:val="00991898"/>
    <w:rsid w:val="0099265F"/>
    <w:rsid w:val="00992B4E"/>
    <w:rsid w:val="00992C7C"/>
    <w:rsid w:val="00994F36"/>
    <w:rsid w:val="00995135"/>
    <w:rsid w:val="009A1520"/>
    <w:rsid w:val="009A1881"/>
    <w:rsid w:val="009A450A"/>
    <w:rsid w:val="009A7C53"/>
    <w:rsid w:val="009A7E41"/>
    <w:rsid w:val="009B2487"/>
    <w:rsid w:val="009B2F4D"/>
    <w:rsid w:val="009B394E"/>
    <w:rsid w:val="009B482E"/>
    <w:rsid w:val="009B6152"/>
    <w:rsid w:val="009B665B"/>
    <w:rsid w:val="009B7F87"/>
    <w:rsid w:val="009C0E03"/>
    <w:rsid w:val="009C4C90"/>
    <w:rsid w:val="009C534F"/>
    <w:rsid w:val="009C5A07"/>
    <w:rsid w:val="009C7D4F"/>
    <w:rsid w:val="009D1081"/>
    <w:rsid w:val="009D1652"/>
    <w:rsid w:val="009D2C20"/>
    <w:rsid w:val="009D42FE"/>
    <w:rsid w:val="009D5D4A"/>
    <w:rsid w:val="009D5F4F"/>
    <w:rsid w:val="009D67C7"/>
    <w:rsid w:val="009E08EA"/>
    <w:rsid w:val="009E41B7"/>
    <w:rsid w:val="009E4E0B"/>
    <w:rsid w:val="009F0433"/>
    <w:rsid w:val="009F2C5D"/>
    <w:rsid w:val="009F5DAD"/>
    <w:rsid w:val="00A05906"/>
    <w:rsid w:val="00A1338F"/>
    <w:rsid w:val="00A17F97"/>
    <w:rsid w:val="00A20A0D"/>
    <w:rsid w:val="00A22D08"/>
    <w:rsid w:val="00A238E9"/>
    <w:rsid w:val="00A25248"/>
    <w:rsid w:val="00A311F1"/>
    <w:rsid w:val="00A3233F"/>
    <w:rsid w:val="00A331DD"/>
    <w:rsid w:val="00A4179C"/>
    <w:rsid w:val="00A43A34"/>
    <w:rsid w:val="00A448DC"/>
    <w:rsid w:val="00A45123"/>
    <w:rsid w:val="00A45C34"/>
    <w:rsid w:val="00A46A53"/>
    <w:rsid w:val="00A47E10"/>
    <w:rsid w:val="00A501E0"/>
    <w:rsid w:val="00A516EB"/>
    <w:rsid w:val="00A5508B"/>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A7052"/>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308B6"/>
    <w:rsid w:val="00B346A1"/>
    <w:rsid w:val="00B40CF6"/>
    <w:rsid w:val="00B41FD5"/>
    <w:rsid w:val="00B47EBB"/>
    <w:rsid w:val="00B5253C"/>
    <w:rsid w:val="00B54810"/>
    <w:rsid w:val="00B5559D"/>
    <w:rsid w:val="00B62FC1"/>
    <w:rsid w:val="00B66C53"/>
    <w:rsid w:val="00B7069B"/>
    <w:rsid w:val="00B777C2"/>
    <w:rsid w:val="00B80E48"/>
    <w:rsid w:val="00B85833"/>
    <w:rsid w:val="00B858CC"/>
    <w:rsid w:val="00B8634E"/>
    <w:rsid w:val="00B87A7B"/>
    <w:rsid w:val="00B93C61"/>
    <w:rsid w:val="00B9600B"/>
    <w:rsid w:val="00BA1445"/>
    <w:rsid w:val="00BA61D7"/>
    <w:rsid w:val="00BB2520"/>
    <w:rsid w:val="00BB3889"/>
    <w:rsid w:val="00BB69DE"/>
    <w:rsid w:val="00BC25C2"/>
    <w:rsid w:val="00BC285E"/>
    <w:rsid w:val="00BC3525"/>
    <w:rsid w:val="00BC75B2"/>
    <w:rsid w:val="00BD0C8A"/>
    <w:rsid w:val="00BD3CA2"/>
    <w:rsid w:val="00BD5193"/>
    <w:rsid w:val="00BD5366"/>
    <w:rsid w:val="00BE2654"/>
    <w:rsid w:val="00BE3EEA"/>
    <w:rsid w:val="00BE7C71"/>
    <w:rsid w:val="00BF1A42"/>
    <w:rsid w:val="00C01B71"/>
    <w:rsid w:val="00C0277A"/>
    <w:rsid w:val="00C13387"/>
    <w:rsid w:val="00C16726"/>
    <w:rsid w:val="00C2644D"/>
    <w:rsid w:val="00C27837"/>
    <w:rsid w:val="00C27A1B"/>
    <w:rsid w:val="00C31F2D"/>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94AEE"/>
    <w:rsid w:val="00CA47CD"/>
    <w:rsid w:val="00CB00F2"/>
    <w:rsid w:val="00CB2269"/>
    <w:rsid w:val="00CB3018"/>
    <w:rsid w:val="00CB40FF"/>
    <w:rsid w:val="00CB62C6"/>
    <w:rsid w:val="00CC16B0"/>
    <w:rsid w:val="00CC1C3B"/>
    <w:rsid w:val="00CC450A"/>
    <w:rsid w:val="00CC4513"/>
    <w:rsid w:val="00CC59D8"/>
    <w:rsid w:val="00CC7789"/>
    <w:rsid w:val="00CD5628"/>
    <w:rsid w:val="00CE123A"/>
    <w:rsid w:val="00CE1354"/>
    <w:rsid w:val="00CE3EA2"/>
    <w:rsid w:val="00CE79C5"/>
    <w:rsid w:val="00CE7CA1"/>
    <w:rsid w:val="00CF21F2"/>
    <w:rsid w:val="00CF3393"/>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1EA9"/>
    <w:rsid w:val="00D53AB5"/>
    <w:rsid w:val="00D55878"/>
    <w:rsid w:val="00D564D0"/>
    <w:rsid w:val="00D57FF1"/>
    <w:rsid w:val="00D63D19"/>
    <w:rsid w:val="00D660A8"/>
    <w:rsid w:val="00D67729"/>
    <w:rsid w:val="00D777C7"/>
    <w:rsid w:val="00D8163B"/>
    <w:rsid w:val="00D81B60"/>
    <w:rsid w:val="00D82CA1"/>
    <w:rsid w:val="00D85659"/>
    <w:rsid w:val="00D91CCA"/>
    <w:rsid w:val="00D92EF0"/>
    <w:rsid w:val="00DA3981"/>
    <w:rsid w:val="00DA3FCB"/>
    <w:rsid w:val="00DB2FC8"/>
    <w:rsid w:val="00DB552D"/>
    <w:rsid w:val="00DC0AFE"/>
    <w:rsid w:val="00DC68AD"/>
    <w:rsid w:val="00DD4D59"/>
    <w:rsid w:val="00DE1D2A"/>
    <w:rsid w:val="00DE677C"/>
    <w:rsid w:val="00DF1923"/>
    <w:rsid w:val="00DF2965"/>
    <w:rsid w:val="00DF4173"/>
    <w:rsid w:val="00DF4472"/>
    <w:rsid w:val="00DF5C42"/>
    <w:rsid w:val="00DF608F"/>
    <w:rsid w:val="00DF698D"/>
    <w:rsid w:val="00DF6DD0"/>
    <w:rsid w:val="00E026B3"/>
    <w:rsid w:val="00E07B7B"/>
    <w:rsid w:val="00E10B30"/>
    <w:rsid w:val="00E131CD"/>
    <w:rsid w:val="00E13C58"/>
    <w:rsid w:val="00E13ECD"/>
    <w:rsid w:val="00E22722"/>
    <w:rsid w:val="00E22ED8"/>
    <w:rsid w:val="00E24A57"/>
    <w:rsid w:val="00E24A65"/>
    <w:rsid w:val="00E325ED"/>
    <w:rsid w:val="00E3550F"/>
    <w:rsid w:val="00E359C0"/>
    <w:rsid w:val="00E41D93"/>
    <w:rsid w:val="00E428EF"/>
    <w:rsid w:val="00E44396"/>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7436"/>
    <w:rsid w:val="00E906A3"/>
    <w:rsid w:val="00E93A00"/>
    <w:rsid w:val="00E94462"/>
    <w:rsid w:val="00E94C62"/>
    <w:rsid w:val="00E9543B"/>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7A1E"/>
    <w:rsid w:val="00F471D9"/>
    <w:rsid w:val="00F50AA5"/>
    <w:rsid w:val="00F53B9A"/>
    <w:rsid w:val="00F55354"/>
    <w:rsid w:val="00F57089"/>
    <w:rsid w:val="00F612CC"/>
    <w:rsid w:val="00F62B3F"/>
    <w:rsid w:val="00F6351E"/>
    <w:rsid w:val="00F63EED"/>
    <w:rsid w:val="00F649DF"/>
    <w:rsid w:val="00F64A46"/>
    <w:rsid w:val="00F64A99"/>
    <w:rsid w:val="00F6602E"/>
    <w:rsid w:val="00F734A5"/>
    <w:rsid w:val="00F741D9"/>
    <w:rsid w:val="00F7647E"/>
    <w:rsid w:val="00F76AAA"/>
    <w:rsid w:val="00F802D4"/>
    <w:rsid w:val="00F80526"/>
    <w:rsid w:val="00F81C2A"/>
    <w:rsid w:val="00F83476"/>
    <w:rsid w:val="00F906D6"/>
    <w:rsid w:val="00F9202A"/>
    <w:rsid w:val="00F92BB9"/>
    <w:rsid w:val="00F931AD"/>
    <w:rsid w:val="00F94E97"/>
    <w:rsid w:val="00FA2518"/>
    <w:rsid w:val="00FB7303"/>
    <w:rsid w:val="00FB7658"/>
    <w:rsid w:val="00FC01EC"/>
    <w:rsid w:val="00FC1ECF"/>
    <w:rsid w:val="00FC234E"/>
    <w:rsid w:val="00FC25BB"/>
    <w:rsid w:val="00FC25E5"/>
    <w:rsid w:val="00FC2E78"/>
    <w:rsid w:val="00FC384A"/>
    <w:rsid w:val="00FC5594"/>
    <w:rsid w:val="00FC648B"/>
    <w:rsid w:val="00FC6D7A"/>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5FDA0"/>
  <w15:docId w15:val="{1B3748B4-A51B-4C25-A333-6210F90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link w:val="30"/>
    <w:qFormat/>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customStyle="1" w:styleId="4123">
    <w:name w:val="4.【教學目標】內文字（1.2.3.）"/>
    <w:basedOn w:val="aff9"/>
    <w:rsid w:val="009C7D4F"/>
    <w:pPr>
      <w:widowControl w:val="0"/>
      <w:tabs>
        <w:tab w:val="left" w:pos="142"/>
      </w:tabs>
      <w:spacing w:line="220" w:lineRule="exact"/>
      <w:ind w:left="227" w:right="57" w:hanging="170"/>
    </w:pPr>
    <w:rPr>
      <w:rFonts w:ascii="新細明體" w:eastAsia="新細明體" w:cs="Times New Roman"/>
      <w:color w:val="auto"/>
      <w:kern w:val="2"/>
      <w:sz w:val="16"/>
      <w:szCs w:val="20"/>
    </w:rPr>
  </w:style>
  <w:style w:type="paragraph" w:styleId="aff9">
    <w:name w:val="Plain Text"/>
    <w:basedOn w:val="a"/>
    <w:link w:val="affa"/>
    <w:unhideWhenUsed/>
    <w:rsid w:val="009C7D4F"/>
    <w:rPr>
      <w:rFonts w:ascii="細明體" w:eastAsia="細明體" w:hAnsi="Courier New" w:cs="Courier New"/>
      <w:sz w:val="24"/>
      <w:szCs w:val="24"/>
    </w:rPr>
  </w:style>
  <w:style w:type="character" w:customStyle="1" w:styleId="affa">
    <w:name w:val="純文字 字元"/>
    <w:basedOn w:val="a0"/>
    <w:link w:val="aff9"/>
    <w:rsid w:val="009C7D4F"/>
    <w:rPr>
      <w:rFonts w:ascii="細明體" w:eastAsia="細明體" w:hAnsi="Courier New" w:cs="Courier New"/>
      <w:sz w:val="24"/>
      <w:szCs w:val="24"/>
    </w:rPr>
  </w:style>
  <w:style w:type="paragraph" w:customStyle="1" w:styleId="31">
    <w:name w:val="3.【對應能力指標】內文字"/>
    <w:basedOn w:val="aff9"/>
    <w:rsid w:val="002B22C4"/>
    <w:pPr>
      <w:widowControl w:val="0"/>
      <w:tabs>
        <w:tab w:val="left" w:pos="624"/>
      </w:tabs>
      <w:spacing w:line="220" w:lineRule="exact"/>
      <w:ind w:left="624" w:right="57" w:hanging="567"/>
    </w:pPr>
    <w:rPr>
      <w:rFonts w:ascii="新細明體" w:eastAsia="新細明體" w:cs="Times New Roman"/>
      <w:color w:val="auto"/>
      <w:kern w:val="2"/>
      <w:sz w:val="16"/>
      <w:szCs w:val="20"/>
    </w:rPr>
  </w:style>
  <w:style w:type="character" w:customStyle="1" w:styleId="30">
    <w:name w:val="標題 3 字元"/>
    <w:basedOn w:val="a0"/>
    <w:link w:val="3"/>
    <w:rsid w:val="005A74D9"/>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 w:id="183922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D0C0-15B9-4E0D-B5E9-B454F270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4110</Words>
  <Characters>23433</Characters>
  <Application>Microsoft Office Word</Application>
  <DocSecurity>0</DocSecurity>
  <Lines>195</Lines>
  <Paragraphs>54</Paragraphs>
  <ScaleCrop>false</ScaleCrop>
  <Company>Hewlett-Packard Company</Company>
  <LinksUpToDate>false</LinksUpToDate>
  <CharactersWithSpaces>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19</cp:revision>
  <cp:lastPrinted>2018-11-20T02:54:00Z</cp:lastPrinted>
  <dcterms:created xsi:type="dcterms:W3CDTF">2022-01-06T08:18:00Z</dcterms:created>
  <dcterms:modified xsi:type="dcterms:W3CDTF">2022-01-17T02:30:00Z</dcterms:modified>
</cp:coreProperties>
</file>