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5D7A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5D7A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5D7ADE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5D7AD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5D7ADE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■A1 身心素質與自我精進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■A2 系統思考與解決問題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□A3 規劃執行與創新應變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■B1 符號運用與溝通表達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■B2 科技資訊與媒體素養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□B3 藝術涵養與美感素養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■C1 道德實踐與公民意識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□C2 人際關係與團隊合作</w:t>
            </w:r>
          </w:p>
          <w:p w:rsidR="00F6602E" w:rsidRP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6A" w:rsidRPr="002B396A" w:rsidRDefault="002B396A" w:rsidP="002B396A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B396A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:rsidR="002B396A" w:rsidRPr="002B396A" w:rsidRDefault="002B396A" w:rsidP="002B396A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B396A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2B396A" w:rsidRPr="002B396A" w:rsidRDefault="002B396A" w:rsidP="002B396A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B396A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2B396A" w:rsidRPr="002B396A" w:rsidRDefault="002B396A" w:rsidP="002B396A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B396A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社-J-B2 理解不同時空的科技與媒體發展和應用，增進媒體識讀能力，並思辨其在生活中可能帶來的衝突與影響。</w:t>
            </w:r>
          </w:p>
          <w:p w:rsidR="002B396A" w:rsidRPr="002B396A" w:rsidRDefault="002B396A" w:rsidP="002B396A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B396A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6602E" w:rsidRPr="002B396A" w:rsidRDefault="00F6602E" w:rsidP="005D7A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C500C9" w:rsidRPr="00C500C9" w:rsidRDefault="00C500C9" w:rsidP="00C500C9">
      <w:pPr>
        <w:pStyle w:val="10"/>
        <w:jc w:val="left"/>
        <w:rPr>
          <w:rFonts w:ascii="標楷體" w:eastAsia="標楷體" w:hAnsi="標楷體"/>
          <w:snapToGrid w:val="0"/>
          <w:kern w:val="0"/>
          <w:sz w:val="22"/>
        </w:rPr>
      </w:pPr>
      <w:r w:rsidRPr="00C500C9">
        <w:rPr>
          <w:rFonts w:ascii="標楷體" w:eastAsia="標楷體" w:hAnsi="標楷體" w:hint="eastAsia"/>
          <w:snapToGrid w:val="0"/>
          <w:kern w:val="0"/>
          <w:sz w:val="22"/>
        </w:rPr>
        <w:t>公民與社會</w:t>
      </w:r>
    </w:p>
    <w:p w:rsidR="00C500C9" w:rsidRPr="00C500C9" w:rsidRDefault="00C500C9" w:rsidP="00C500C9">
      <w:pPr>
        <w:pStyle w:val="10"/>
        <w:jc w:val="left"/>
        <w:rPr>
          <w:rFonts w:ascii="標楷體" w:eastAsia="標楷體" w:hAnsi="標楷體"/>
          <w:snapToGrid w:val="0"/>
          <w:kern w:val="0"/>
          <w:sz w:val="22"/>
        </w:rPr>
      </w:pPr>
      <w:r w:rsidRPr="00C500C9">
        <w:rPr>
          <w:rFonts w:ascii="標楷體" w:eastAsia="標楷體" w:hAnsi="標楷體" w:hint="eastAsia"/>
          <w:snapToGrid w:val="0"/>
          <w:kern w:val="0"/>
          <w:sz w:val="22"/>
        </w:rPr>
        <w:t>1.理解建立法治社會的重要性，以及憲法、法律與命令間的位階關係。</w:t>
      </w:r>
    </w:p>
    <w:p w:rsidR="00C500C9" w:rsidRPr="00C500C9" w:rsidRDefault="00C500C9" w:rsidP="00C500C9">
      <w:pPr>
        <w:pStyle w:val="10"/>
        <w:jc w:val="left"/>
        <w:rPr>
          <w:rFonts w:ascii="標楷體" w:eastAsia="標楷體" w:hAnsi="標楷體"/>
          <w:snapToGrid w:val="0"/>
          <w:kern w:val="0"/>
          <w:sz w:val="22"/>
        </w:rPr>
      </w:pPr>
      <w:r w:rsidRPr="00C500C9">
        <w:rPr>
          <w:rFonts w:ascii="標楷體" w:eastAsia="標楷體" w:hAnsi="標楷體" w:hint="eastAsia"/>
          <w:snapToGrid w:val="0"/>
          <w:kern w:val="0"/>
          <w:sz w:val="22"/>
        </w:rPr>
        <w:t>2.理解政府應依法行政的理由及重要性。</w:t>
      </w:r>
    </w:p>
    <w:p w:rsidR="00C500C9" w:rsidRPr="00C500C9" w:rsidRDefault="00C500C9" w:rsidP="00C500C9">
      <w:pPr>
        <w:pStyle w:val="10"/>
        <w:jc w:val="left"/>
        <w:rPr>
          <w:rFonts w:ascii="標楷體" w:eastAsia="標楷體" w:hAnsi="標楷體"/>
          <w:snapToGrid w:val="0"/>
          <w:kern w:val="0"/>
          <w:sz w:val="22"/>
        </w:rPr>
      </w:pPr>
      <w:r w:rsidRPr="00C500C9">
        <w:rPr>
          <w:rFonts w:ascii="標楷體" w:eastAsia="標楷體" w:hAnsi="標楷體" w:hint="eastAsia"/>
          <w:snapToGrid w:val="0"/>
          <w:kern w:val="0"/>
          <w:sz w:val="22"/>
        </w:rPr>
        <w:t>3.體認罪刑法定原則的意義與重要性，以及刑罰制度的意義。</w:t>
      </w:r>
    </w:p>
    <w:p w:rsidR="00C500C9" w:rsidRPr="00C500C9" w:rsidRDefault="00C500C9" w:rsidP="00C500C9">
      <w:pPr>
        <w:pStyle w:val="10"/>
        <w:jc w:val="left"/>
        <w:rPr>
          <w:rFonts w:ascii="標楷體" w:eastAsia="標楷體" w:hAnsi="標楷體"/>
          <w:snapToGrid w:val="0"/>
          <w:kern w:val="0"/>
          <w:sz w:val="22"/>
        </w:rPr>
      </w:pPr>
      <w:r w:rsidRPr="00C500C9">
        <w:rPr>
          <w:rFonts w:ascii="標楷體" w:eastAsia="標楷體" w:hAnsi="標楷體" w:hint="eastAsia"/>
          <w:snapToGrid w:val="0"/>
          <w:kern w:val="0"/>
          <w:sz w:val="22"/>
        </w:rPr>
        <w:t>4.了解觸法須承擔的法律責任，並懂得透過法律尋求協助。</w:t>
      </w:r>
    </w:p>
    <w:p w:rsidR="00C500C9" w:rsidRPr="00C500C9" w:rsidRDefault="00C500C9" w:rsidP="00C500C9">
      <w:pPr>
        <w:pStyle w:val="10"/>
        <w:jc w:val="left"/>
        <w:rPr>
          <w:rFonts w:ascii="標楷體" w:eastAsia="標楷體" w:hAnsi="標楷體"/>
          <w:snapToGrid w:val="0"/>
          <w:kern w:val="0"/>
          <w:sz w:val="22"/>
        </w:rPr>
      </w:pPr>
      <w:r w:rsidRPr="00C500C9">
        <w:rPr>
          <w:rFonts w:ascii="標楷體" w:eastAsia="標楷體" w:hAnsi="標楷體" w:hint="eastAsia"/>
          <w:snapToGrid w:val="0"/>
          <w:kern w:val="0"/>
          <w:sz w:val="22"/>
        </w:rPr>
        <w:t>5.認識檢警和法官的功能和權限，以及兒少在刑事糾紛的保護措施。</w:t>
      </w:r>
    </w:p>
    <w:p w:rsidR="00C500C9" w:rsidRPr="00C500C9" w:rsidRDefault="00C500C9" w:rsidP="00C500C9">
      <w:pPr>
        <w:pStyle w:val="10"/>
        <w:jc w:val="left"/>
        <w:rPr>
          <w:rFonts w:ascii="標楷體" w:eastAsia="標楷體" w:hAnsi="標楷體"/>
          <w:snapToGrid w:val="0"/>
          <w:kern w:val="0"/>
          <w:sz w:val="22"/>
        </w:rPr>
      </w:pPr>
      <w:r w:rsidRPr="00C500C9">
        <w:rPr>
          <w:rFonts w:ascii="標楷體" w:eastAsia="標楷體" w:hAnsi="標楷體" w:hint="eastAsia"/>
          <w:snapToGrid w:val="0"/>
          <w:kern w:val="0"/>
          <w:sz w:val="22"/>
        </w:rPr>
        <w:t>6.理解智慧財產權的保障，以及侵害著作權所須負的法律責任。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500C9" w:rsidRDefault="00C500C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786BD8">
        <w:rPr>
          <w:rFonts w:ascii="新細明體" w:eastAsia="新細明體" w:hAnsi="新細明體"/>
          <w:noProof/>
          <w:snapToGrid w:val="0"/>
          <w:sz w:val="22"/>
        </w:rPr>
        <w:lastRenderedPageBreak/>
        <w:drawing>
          <wp:inline distT="0" distB="0" distL="0" distR="0" wp14:anchorId="72C846A2" wp14:editId="084AAF23">
            <wp:extent cx="4364990" cy="3840480"/>
            <wp:effectExtent l="0" t="0" r="0" b="7620"/>
            <wp:docPr id="1" name="圖片 1" descr="C:\Users\k1070406\Desktop\課程計劃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k1070406\Desktop\課程計劃圖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6A" w:rsidRPr="00C500C9" w:rsidRDefault="002B396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2B396A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2B396A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2B396A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B396A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A238E9" w:rsidRPr="00BF73D8" w:rsidTr="002B396A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2B396A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B396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A238E9" w:rsidRPr="00BF73D8" w:rsidTr="002B396A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lastRenderedPageBreak/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2B396A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A238E9" w:rsidRPr="00BF73D8" w:rsidTr="002B396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  <w:tr w:rsidR="00A238E9" w:rsidRPr="00BF73D8" w:rsidTr="002B396A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2B396A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B396A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B396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C500C9" w:rsidP="002B39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B396A" w:rsidRDefault="002B396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396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96A" w:rsidRPr="00B26C28" w:rsidRDefault="002B396A" w:rsidP="002B396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2B396A" w:rsidRPr="00B26C28" w:rsidRDefault="002B396A" w:rsidP="002B396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2B396A" w:rsidRPr="00B26C28" w:rsidRDefault="002B396A" w:rsidP="002B396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公Bf-Ⅳ-1 法治與人治的差異。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第1課法治與人權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一、為何要建立法治的社會？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1.人治社會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2.法治社會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</w:t>
            </w:r>
            <w:r w:rsidR="00E43054">
              <w:rPr>
                <w:rFonts w:ascii="標楷體" w:eastAsia="標楷體" w:hAnsi="標楷體" w:hint="eastAsia"/>
                <w:color w:val="000000"/>
              </w:rPr>
              <w:t>電子書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63177">
              <w:rPr>
                <w:rFonts w:ascii="標楷體" w:eastAsia="標楷體" w:hAnsi="標楷體" w:hint="eastAsia"/>
                <w:color w:val="000000"/>
              </w:rPr>
              <w:t>口頭問答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D63177">
              <w:rPr>
                <w:rFonts w:ascii="標楷體" w:eastAsia="標楷體" w:hAnsi="標楷體" w:hint="eastAsia"/>
                <w:color w:val="000000"/>
              </w:rPr>
              <w:t>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認識基本人權的意涵，並了解憲法對人權保障的意義。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96A" w:rsidRPr="00500692" w:rsidRDefault="002B396A" w:rsidP="002B3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396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96A" w:rsidRPr="00B26C28" w:rsidRDefault="002B396A" w:rsidP="002B396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2B396A" w:rsidRPr="00B26C28" w:rsidRDefault="002B396A" w:rsidP="002B396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2B396A" w:rsidRPr="00B26C28" w:rsidRDefault="002B396A" w:rsidP="002B396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公Bf-Ⅳ-2 憲法、法律、命令三者為什麼有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位階的關係？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會領域內容知識的關係。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第1課法治與人權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二、為何法律存在著不同的效力？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1.憲法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2.法律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3.命令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63177">
              <w:rPr>
                <w:rFonts w:ascii="標楷體" w:eastAsia="標楷體" w:hAnsi="標楷體" w:hint="eastAsia"/>
                <w:color w:val="000000"/>
              </w:rPr>
              <w:t>教學電子書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836DF" w:rsidRPr="001836DF" w:rsidRDefault="001836DF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4</w:t>
            </w:r>
            <w:r w:rsidRPr="001836DF">
              <w:rPr>
                <w:rFonts w:ascii="標楷體" w:eastAsia="標楷體" w:hAnsi="標楷體" w:hint="eastAsia"/>
                <w:color w:val="000000"/>
              </w:rPr>
              <w:t>.習作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1.教師觀察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74017F">
              <w:rPr>
                <w:rFonts w:ascii="標楷體" w:eastAsia="標楷體" w:hAnsi="標楷體" w:hint="eastAsia"/>
                <w:color w:val="000000"/>
              </w:rPr>
              <w:t>.</w:t>
            </w:r>
            <w:r w:rsidR="000C0DED">
              <w:rPr>
                <w:rFonts w:ascii="標楷體" w:eastAsia="標楷體" w:hAnsi="標楷體" w:hint="eastAsia"/>
                <w:color w:val="000000"/>
              </w:rPr>
              <w:t>有問必答</w:t>
            </w:r>
            <w:r w:rsidR="0074017F">
              <w:t xml:space="preserve"> 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4017F">
              <w:rPr>
                <w:rFonts w:ascii="標楷體" w:eastAsia="標楷體" w:hAnsi="標楷體" w:hint="eastAsia"/>
                <w:color w:val="000000"/>
              </w:rPr>
              <w:t>習作評量</w:t>
            </w:r>
            <w:r w:rsidR="00D63177"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法對人權保障的意義。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96A" w:rsidRPr="00500692" w:rsidRDefault="002B396A" w:rsidP="002B3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396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96A" w:rsidRPr="00B26C28" w:rsidRDefault="002B396A" w:rsidP="002B396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2B396A" w:rsidRPr="00B26C28" w:rsidRDefault="002B396A" w:rsidP="002B396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-Ⅳ-1 為什麼憲法被稱為「人民權利的保障書」？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第1課法治與人權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三、為什麼憲法是人民權利的保障書？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1.憲法的內容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2.憲法的地位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Pr="001836DF" w:rsidRDefault="002B396A" w:rsidP="002B396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Pr="001836DF" w:rsidRDefault="002B396A" w:rsidP="002B396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D3FE6">
              <w:rPr>
                <w:rFonts w:ascii="標楷體" w:eastAsia="標楷體" w:hAnsi="標楷體" w:hint="eastAsia"/>
                <w:color w:val="000000"/>
              </w:rPr>
              <w:t>教學電子書</w:t>
            </w:r>
          </w:p>
          <w:p w:rsidR="002B396A" w:rsidRPr="001836DF" w:rsidRDefault="002B396A" w:rsidP="002B396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836DF" w:rsidRPr="001836DF" w:rsidRDefault="001836DF" w:rsidP="002B396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1836DF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報告海報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95BAB">
              <w:rPr>
                <w:rFonts w:ascii="標楷體" w:eastAsia="標楷體" w:hAnsi="標楷體" w:hint="eastAsia"/>
                <w:color w:val="000000"/>
              </w:rPr>
              <w:t>我問你答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1836DF">
              <w:rPr>
                <w:rFonts w:ascii="標楷體" w:eastAsia="標楷體" w:hAnsi="標楷體" w:hint="eastAsia"/>
                <w:color w:val="000000"/>
              </w:rPr>
              <w:t>小組報告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認識基本人權的意涵，並了解憲法對人權保障的意義。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2B396A" w:rsidRDefault="002B396A" w:rsidP="002B39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96A" w:rsidRPr="00500692" w:rsidRDefault="002B396A" w:rsidP="002B3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95BAB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-Ⅳ-1 為什麼行政法與我們日常生活息息相關？為什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麼政府應依法行政？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公1a-Ⅳ-1 理解公民知識的核心概念。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第2課政府與人民在行政法的角色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一、為什麼行政法與日常生活息息相關？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1.行政法的定義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2.行政法與日常生活的關係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3.行政法對人民權利的保障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836DF" w:rsidRDefault="001836DF" w:rsidP="00895BAB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1.口頭問答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法J4 理解規範國家強制力之重要性。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AB" w:rsidRPr="00500692" w:rsidRDefault="00895BAB" w:rsidP="00895B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95BAB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-Ⅳ-1 為什麼行政法與我們日常生活息息相關？為什麼政府應依法行政？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第2課政府與人民在行政法的角色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二、為什麼政府應該依法行政？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1.行政行為須有法律依據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2.行政行為不得牴觸法律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836DF" w:rsidRDefault="001836DF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4</w:t>
            </w:r>
            <w:r w:rsidRPr="001836DF">
              <w:rPr>
                <w:rFonts w:ascii="標楷體" w:eastAsia="標楷體" w:hAnsi="標楷體" w:hint="eastAsia"/>
                <w:color w:val="000000"/>
              </w:rPr>
              <w:t>.習作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1.教師觀察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2.有問必答</w:t>
            </w:r>
            <w:r>
              <w:t xml:space="preserve"> 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3.習作評量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AB" w:rsidRPr="00500692" w:rsidRDefault="00895BAB" w:rsidP="00895B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95BAB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-Ⅳ-2 人民生活中有哪些常見的行政管制？當人民的權益受到侵害時，可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以尋求行政救濟的意義為何？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公1a-Ⅳ-1 理解公民知識的核心概念。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第2課政府與人民在行政法的角色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三、生活中有哪些常見的行政管制？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1.行政管制措施與人民權利的關係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2.常見的行政管制措施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3.行政責任與行政救濟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836DF" w:rsidRDefault="001836DF" w:rsidP="00895BA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4.個人報告海報</w:t>
            </w:r>
          </w:p>
          <w:p w:rsidR="001836DF" w:rsidRDefault="001836DF" w:rsidP="00895BAB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1.我問你答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1836DF">
              <w:rPr>
                <w:rFonts w:ascii="標楷體" w:eastAsia="標楷體" w:hAnsi="標楷體" w:hint="eastAsia"/>
                <w:color w:val="000000"/>
              </w:rPr>
              <w:t>個人報告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AB" w:rsidRPr="00500692" w:rsidRDefault="00895BAB" w:rsidP="00895B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95BAB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895BAB" w:rsidRPr="00B26C28" w:rsidRDefault="00895BAB" w:rsidP="00895B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公Bi-Ⅳ-1 國家為什麼要制定刑法？為什麼行為的處罰，必須以行為時的法律有明文規定者為限？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第3課犯罪與刑罰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一、國家為什麼要制定刑法？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1.禁止人民動用私刑冤冤相報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2.界定國家執行刑罰權的範圍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3.作為國家處置犯罪者的依據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4.明確條文約束國家的刑罰權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836DF" w:rsidRDefault="001836DF" w:rsidP="00895BAB">
            <w:pPr>
              <w:pStyle w:val="Web"/>
              <w:spacing w:before="0" w:beforeAutospacing="0" w:after="0" w:afterAutospacing="0"/>
              <w:jc w:val="both"/>
            </w:pPr>
            <w:r w:rsidRPr="00EA3456">
              <w:rPr>
                <w:rFonts w:ascii="標楷體" w:eastAsia="標楷體" w:hAnsi="標楷體" w:hint="eastAsia"/>
                <w:color w:val="000000"/>
              </w:rPr>
              <w:t>4.</w:t>
            </w:r>
            <w:r w:rsidR="00EA3456">
              <w:rPr>
                <w:rFonts w:ascii="標楷體" w:eastAsia="標楷體" w:hAnsi="標楷體" w:hint="eastAsia"/>
                <w:color w:val="000000"/>
              </w:rPr>
              <w:t>段考</w:t>
            </w:r>
            <w:r w:rsidR="00EA3456" w:rsidRPr="00EA3456">
              <w:rPr>
                <w:rFonts w:ascii="標楷體" w:eastAsia="標楷體" w:hAnsi="標楷體" w:hint="eastAsia"/>
                <w:color w:val="000000"/>
              </w:rPr>
              <w:t>複習測驗卷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1.口頭問答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EA3456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895BAB" w:rsidRDefault="00895BAB" w:rsidP="00895B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BAB" w:rsidRPr="00500692" w:rsidRDefault="00895BAB" w:rsidP="00895B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59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公Bi-Ⅳ-1 國家為什麼要制定刑法？為什麼行為的處罰，必須以行為時的法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律有明文規定者為限？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公1a-Ⅳ-1 理解公民知識的核心概念。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第3課犯罪與刑罰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二、如何避免國家濫用刑罰權？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1.罪刑法定原則的意義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2.罪刑法定原則的重要性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1.口頭問答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Pr="00500692" w:rsidRDefault="001F759A" w:rsidP="001F75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59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公Bi-Ⅳ-2 國家制定刑罰的目的是什麼？我國刑罰的制裁方式有哪些？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第3課犯罪與刑罰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三、刑罰只是為了以牙還牙嗎？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1.國家制定刑罰的目的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2.刑罰的制裁方式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F759A" w:rsidRPr="001836DF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4</w:t>
            </w:r>
            <w:r w:rsidRPr="001836DF">
              <w:rPr>
                <w:rFonts w:ascii="標楷體" w:eastAsia="標楷體" w:hAnsi="標楷體" w:hint="eastAsia"/>
                <w:color w:val="000000"/>
              </w:rPr>
              <w:t>.習作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1.教師觀察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2.有問必答</w:t>
            </w:r>
            <w:r>
              <w:t xml:space="preserve"> 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3.習作評量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Pr="00500692" w:rsidRDefault="007F4DBF" w:rsidP="001F75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1F759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公Bk-Ⅳ-1 為什麼少年應具備重要的兒童及少年保護的相關法律知識？我國制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定保護兒童及少年相關法律的目的是什麼？有哪些相關的重要保護措施？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公1a-Ⅳ-1 理解公民知識的核心概念。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第4課法律對兒童及少年的保障與規範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一、兒童及少年為何應具備重要法律知識？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1.維護權益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2.承擔責任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Pr="001836DF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1F759A" w:rsidRPr="001836DF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F759A" w:rsidRPr="001836DF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1836DF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報告海報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1.我問你答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法J7 理解少年的法律地位。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Pr="00500692" w:rsidRDefault="001F759A" w:rsidP="001F75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59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公Bk-Ⅳ-1 為什麼少年應具備重要的兒童及少年保護的相關法律知識？我國制定保護兒童及少年相關法律的目的是什麼？有哪些相關的重要保護措施？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第4課法律對兒童及少年的保障與規範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二、我國有哪些保護兒童及少年的法律措施？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1.立法使公約內容具有國內法律效力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2.增進成年人對兒少的照顧責任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1.口頭問答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法J7 理解少年的法律地位。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Pr="00500692" w:rsidRDefault="001F759A" w:rsidP="001F75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59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公Bk-Ⅳ-1 為什麼少年應具備重要的兒童及少年保護的相關法律知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識？我國制定保護兒童及少年相關法律的目的是什麼？有哪些相關的重要保護措施？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公1a-Ⅳ-1 理解公民知識的核心概念。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第4課法律對兒童及少年的保障與規範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3.防制兒少遭受任何形式的性剝削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4.檢視兒少處境制定保護措施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4</w:t>
            </w:r>
            <w:r w:rsidRPr="001836DF">
              <w:rPr>
                <w:rFonts w:ascii="標楷體" w:eastAsia="標楷體" w:hAnsi="標楷體" w:hint="eastAsia"/>
                <w:color w:val="000000"/>
              </w:rPr>
              <w:t>.習作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1.教師觀察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2.有問必答</w:t>
            </w:r>
            <w:r>
              <w:t xml:space="preserve"> 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3.習作評量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法J4 理解規範國家強制力之重要性。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法J7 理解少年的法律地位。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Pr="00500692" w:rsidRDefault="001F759A" w:rsidP="001F75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59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公Bi-Ⅳ-3 在犯罪的追訴及處罰過程中，警察、檢察官及法官有哪些功能與權限？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第5課政府在刑事制裁的角色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【第二次評量週】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一、犯罪追訴和審判中有哪些重要角色？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1.國家追訴、處罰犯罪的程序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2.刑事訴訟中警察和檢察官的功能與權限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4.個人報告海報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1.我問你答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法J7 理解少年的法律地位。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Pr="00500692" w:rsidRDefault="001F759A" w:rsidP="001F75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59A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1F759A" w:rsidRPr="00B26C28" w:rsidRDefault="001F759A" w:rsidP="001F759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公Bk-Ⅳ-1 為什麼少年應具備重要的兒童及少年保護的相關法律知識？我國制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定保護兒童及少年相關法律的目的是什麼？有哪些相關的重要保護措施？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公1a-Ⅳ-1 理解公民知識的核心概念。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第5課政府在刑事制裁的角色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二、刑法如何區分責任能力？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1.無責任能力人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2.限制責任能力人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3.完全責任能力人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 w:rsidRPr="00EA3456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 w:rsidRPr="00EA3456">
              <w:rPr>
                <w:rFonts w:ascii="標楷體" w:eastAsia="標楷體" w:hAnsi="標楷體" w:hint="eastAsia"/>
                <w:color w:val="000000"/>
              </w:rPr>
              <w:t>複習測驗卷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1.口頭問答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法J7 理解少年的法律地位。</w:t>
            </w:r>
          </w:p>
          <w:p w:rsidR="001F759A" w:rsidRDefault="001F759A" w:rsidP="001F759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59A" w:rsidRPr="00500692" w:rsidRDefault="001F759A" w:rsidP="001F75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4CF8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公Bk-Ⅳ-1 為什麼少年應具備重要的兒童及少年保護的相關法律知識？我國制定保護兒童及少年相關法律的目的是什麼？有哪些相關的重要保護措施？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第5課政府在刑事制裁的角色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三、兒童及少年在刑事糾紛有哪些保護措施？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1.少年保護事件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2.少年刑事案件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1.口頭問答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法J7 理解少年的法律地位。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Pr="00500692" w:rsidRDefault="007F4DBF" w:rsidP="00B24C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B24CF8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公De-Ⅳ-1 科技發展如何改變我們的日常生活？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公1a-Ⅳ-1 理解公民知識的核心概念。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第6課科技發展與風險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一、科技發展如何影響日常生活？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1.通訊層面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2.傳播層面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3.交易層面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4.生產層面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B24CF8" w:rsidRPr="001836DF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4</w:t>
            </w:r>
            <w:r w:rsidRPr="001836DF">
              <w:rPr>
                <w:rFonts w:ascii="標楷體" w:eastAsia="標楷體" w:hAnsi="標楷體" w:hint="eastAsia"/>
                <w:color w:val="000000"/>
              </w:rPr>
              <w:t>.習作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1.教師觀察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2.有問必答</w:t>
            </w:r>
            <w:r>
              <w:t xml:space="preserve"> 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3.習作評量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法J4 理解規範國家強制力之重要性。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Pr="00500692" w:rsidRDefault="00B24CF8" w:rsidP="00B24C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4CF8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Bj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-Ⅳ-4 智慧財產權為什麼需要保障？日常生活中，如何合理使用他人的著作？侵害著作權須負的法律責任有哪些？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第6課科技發展與風險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一、為什麼需要保障智慧財產權？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1.著作權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2.商標權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3.專利權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Pr="001836DF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B24CF8" w:rsidRPr="001836DF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B24CF8" w:rsidRPr="001836DF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1836DF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報告海報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1.我問你答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Pr="00500692" w:rsidRDefault="00B24CF8" w:rsidP="00B24C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4CF8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Bj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-Ⅳ-4 智慧財產權為什麼需要保障？日常生活中，如何合理使用他人的著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作？侵害著作權須負的法律責任有哪些？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公1a-Ⅳ-1 理解公民知識的核心概念。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第6課科技發展與風險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三、如何合理使用他人著作？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1.著作人格權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2.著作財產權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1.口頭問答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Pr="00500692" w:rsidRDefault="00B24CF8" w:rsidP="00B24C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4CF8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公Bi-Ⅳ-3 在犯罪的追訴及處罰過程中，警察、檢察官及法官有哪些功能與權限？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公Bk-Ⅳ-1 為什麼少年應具備重要的兒童及少年保護的相關法律知識？我國制定保護兒童及少年相關法律的目的是什麼？有哪些相關的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重要保護措施？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公De-Ⅳ-1 科技發展如何改變我們的日常生活？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Bj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-Ⅳ-4 智慧財產權為什麼需要保障？日常生活中，如何合理使用他人的著作？侵害著作權須負的法律責任有哪些？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【第三次評量週】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複習第三單元第5-6課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一、犯罪追訴和審判中有哪些重要角色？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1.國家追訴、處罰犯罪的程序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2.刑事訴訟中警察和檢察官的功能與權限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二、刑法如何區分責任能力？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1.無責任能力人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2.限制責任能力人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3.完全責任能力人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三、兒童及少年在刑事糾紛有哪些保護措施？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1.少年保護事件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2.少年刑事案件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四、科技發展如何影響日常生活？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1.通訊層面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2.傳播層面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3.交易層面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4.生產層面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五、為什麼需要保障智慧財產權？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1.著作權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2.商標權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3.專利權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六、如何合理使用他人著作？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1.著作人格權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2.著作財產權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4</w:t>
            </w:r>
            <w:r w:rsidRPr="001836DF">
              <w:rPr>
                <w:rFonts w:ascii="標楷體" w:eastAsia="標楷體" w:hAnsi="標楷體" w:hint="eastAsia"/>
                <w:color w:val="000000"/>
              </w:rPr>
              <w:t>.習作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1.教師觀察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2.有問必答</w:t>
            </w:r>
            <w:r>
              <w:t xml:space="preserve"> 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3.習作評量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Pr="00500692" w:rsidRDefault="00B24CF8" w:rsidP="00B24C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4CF8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公Bf-Ⅳ-1 法治與人治的差異。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公Bf-Ⅳ-2 憲法、法律、命令三者為什麼有位階的關係？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-Ⅳ-1 為什麼憲法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被稱為「人民權利的保障書」？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-Ⅳ-1 為什麼行政法與我們日常生活息息相關？為什麼政府應依法行政？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-Ⅳ-2 人民生活中有哪些常見的行政管制？當人民的權益受到侵害時，可以尋求行政救濟的意義為何？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公Bi-Ⅳ-1 國家為什麼要制定刑法？為什麼行為的處罰，必須以行為時的法律有明文規定者為限？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公Bi-Ⅳ-2 國家制定刑罰的目的是什麼？我國刑罰的制裁方式有哪些？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公Bi-Ⅳ-3 在犯罪的追訴及處罰過程中，警察、檢察官及法官有哪些功能與權限？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Bj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-Ⅳ-4 智慧財產權為什麼需要保障？日常生活中，如何合理使用他人的著作？侵害著作權須負的法律責任有哪些？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公Bk-Ⅳ-1 為什麼少年應具備重要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的兒童及少年保護的相關法律知識？我國制定保護兒童及少年相關法律的目的是什麼？有哪些相關的重要保護措施？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公De-Ⅳ-1 科技發展如何改變我們的日常生活？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複習全冊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一、為何要建立法治的社會？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二、為何法律存在著不同的效力？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三、為什麼憲法是人民權利的保障書？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四、為什麼行政法與日常生活息息相關？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五、為什麼政府應該依法行政？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六、生活中有哪些常見的行政管制？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七、國家為什麼要制定刑法？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八、如何避免國家濫用刑罰權？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九、刑罰只是為了以牙還牙嗎？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十、兒童及少年為何應具備重要法律知識？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十一、我國有哪些保護兒童及少年的法律措施？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十二、犯罪追訴和審判中有哪些重要角色？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十三、刑法如何區分責任能力？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十四、兒童及少年在刑事糾紛有哪些保護措施？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十五、科技發展如何影響日常生活？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十六、為什麼需要保障智慧財產權？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十七、如何合理使用他人著作？</w:t>
            </w:r>
          </w:p>
          <w:p w:rsidR="00B24CF8" w:rsidRDefault="00B24CF8" w:rsidP="00B24CF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4.個人報告海報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1.我問你答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2.搶答加分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認識基本人權的意涵，並了解憲法對人權保障的意義。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法J4 理解規範國家強制力之重要性。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法J7 理解少年的法律地位。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Pr="00500692" w:rsidRDefault="00B24CF8" w:rsidP="00B24C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4CF8" w:rsidRPr="00500692" w:rsidTr="002B396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第二十一週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B24CF8" w:rsidRPr="00B26C28" w:rsidRDefault="00B24CF8" w:rsidP="00B24C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公Bf-Ⅳ-1 法治與人治的差異。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公Bf-Ⅳ-2 憲法、法律、命令三者為什麼有位階的關係？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Bg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-Ⅳ-1 為什麼憲法被稱為「人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民權利的保障書」？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-Ⅳ-1 為什麼行政法與我們日常生活息息相關？為什麼政府應依法行政？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Bh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-Ⅳ-2 人民生活中有哪些常見的行政管制？當人民的權益受到侵害時，可以尋求行政救濟的意義為何？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公Bi-Ⅳ-1 國家為什麼要制定刑法？為什麼行為的處罰，必須以行為時的法律有明文規定者為限？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公Bi-Ⅳ-2 國家制定刑罰的目的是什麼？我國刑罰的制裁方式有哪些？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公Bi-Ⅳ-3 在犯罪的追訴及處罰過程中，警察、檢察官及法官有哪些功能與權限？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Bj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-Ⅳ-4 智慧財產權為什麼需要保障？日常生活中，如何合理使用他人的著作？侵害著作權須負的法律責任有哪些？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公Bk-Ⅳ-1 為什麼少年應具備重要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的兒童及少年保護的相關法律知識？我國制定保護兒童及少年相關法律的目的是什麼？有哪些相關的重要保護措施？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公De-Ⅳ-1 科技發展如何改變我們的日常生活？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社1a-Ⅳ-1 發覺生活經驗或社會現象與社會領域內容知識的關係。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複習全冊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一、為何要建立法治的社會？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二、為何法律存在著不同的效力？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三、為什麼憲法是人民權利的保障書？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四、為什麼行政法與日常生活息息相關？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五、為什麼政府應該依法行政？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六、生活中有哪些常見的行政管制？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七、國家為什麼要制定刑法？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八、如何避免國家濫用刑罰權？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九、刑罰只是為了以牙還牙嗎？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十、兒童及少年為何應具備重要法律知識？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十一、我國有哪些保護兒童及少年的法律措施？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十二、犯罪追訴和審判中有哪些重要角色？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十三、刑法如何區分責任能力？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十四、兒童及少年在刑事糾紛有哪些保護措施？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十五、科技發展如何影響日常生活？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十六、為什麼需要保障智慧財產權？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十七、如何合理使用他人著作？</w:t>
            </w:r>
          </w:p>
          <w:p w:rsidR="00B24CF8" w:rsidRDefault="00B24CF8" w:rsidP="00B24CF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1.教學電子書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2.電腦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3.單槍投影機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 w:rsidRPr="00EA3456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 w:rsidRPr="00EA3456">
              <w:rPr>
                <w:rFonts w:ascii="標楷體" w:eastAsia="標楷體" w:hAnsi="標楷體" w:hint="eastAsia"/>
                <w:color w:val="000000"/>
              </w:rPr>
              <w:t>複習測驗卷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1.口頭問答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2.自我評量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認識基本人權的意涵，並了解憲法對人權保障的意義。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【法治教育】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法J4 理解規範國家強制力之重要性。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法J5 認識憲法的意義。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法J7 理解少年的法律地位。</w:t>
            </w:r>
          </w:p>
          <w:p w:rsidR="00B24CF8" w:rsidRDefault="00B24CF8" w:rsidP="00B24CF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CF8" w:rsidRPr="00500692" w:rsidRDefault="00B24CF8" w:rsidP="00B24C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41D93" w:rsidRDefault="007F4DBF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bookmarkStart w:id="0" w:name="_GoBack"/>
      <w:bookmarkEnd w:id="0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38" w:rsidRDefault="007B0638">
      <w:r>
        <w:separator/>
      </w:r>
    </w:p>
  </w:endnote>
  <w:endnote w:type="continuationSeparator" w:id="0">
    <w:p w:rsidR="007B0638" w:rsidRDefault="007B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1836DF" w:rsidRDefault="001836DF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1836DF" w:rsidRDefault="001836D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38" w:rsidRDefault="007B0638">
      <w:r>
        <w:separator/>
      </w:r>
    </w:p>
  </w:footnote>
  <w:footnote w:type="continuationSeparator" w:id="0">
    <w:p w:rsidR="007B0638" w:rsidRDefault="007B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2AD7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DED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36DF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611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1F759A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396A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09D9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D7ADE"/>
    <w:rsid w:val="005E6CDD"/>
    <w:rsid w:val="005F1B74"/>
    <w:rsid w:val="005F562B"/>
    <w:rsid w:val="005F5C4A"/>
    <w:rsid w:val="0060022B"/>
    <w:rsid w:val="00601151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5E3D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017F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638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F4DBF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5BAB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3FE6"/>
    <w:rsid w:val="009D42FE"/>
    <w:rsid w:val="009D5D4A"/>
    <w:rsid w:val="009D5F4F"/>
    <w:rsid w:val="009D67C7"/>
    <w:rsid w:val="009E08EA"/>
    <w:rsid w:val="009E41B7"/>
    <w:rsid w:val="009E4976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4B88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4CF8"/>
    <w:rsid w:val="00B308B6"/>
    <w:rsid w:val="00B346A1"/>
    <w:rsid w:val="00B41FD5"/>
    <w:rsid w:val="00B47EBB"/>
    <w:rsid w:val="00B5253C"/>
    <w:rsid w:val="00B54810"/>
    <w:rsid w:val="00B5559D"/>
    <w:rsid w:val="00B61AE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4421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00C9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4646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096A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177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446A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3054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3456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0C402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C500C9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C52B-D4A8-4B90-810B-EAEB4647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19</Pages>
  <Words>1472</Words>
  <Characters>8391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9</cp:revision>
  <cp:lastPrinted>2018-11-20T02:54:00Z</cp:lastPrinted>
  <dcterms:created xsi:type="dcterms:W3CDTF">2022-01-03T01:57:00Z</dcterms:created>
  <dcterms:modified xsi:type="dcterms:W3CDTF">2022-01-17T02:40:00Z</dcterms:modified>
</cp:coreProperties>
</file>