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F5C378" w14:textId="6E3C9B14"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564540">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proofErr w:type="gramEnd"/>
      <w:r w:rsidR="00564540">
        <w:rPr>
          <w:rFonts w:ascii="標楷體" w:eastAsia="標楷體" w:hAnsi="標楷體" w:cs="標楷體" w:hint="eastAsia"/>
          <w:b/>
          <w:sz w:val="28"/>
          <w:szCs w:val="28"/>
          <w:u w:val="single"/>
        </w:rPr>
        <w:t xml:space="preserve"> 公民科 </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564540">
        <w:rPr>
          <w:rFonts w:ascii="標楷體" w:eastAsia="標楷體" w:hAnsi="標楷體" w:cs="標楷體" w:hint="eastAsia"/>
          <w:b/>
          <w:sz w:val="28"/>
          <w:szCs w:val="28"/>
          <w:u w:val="single"/>
        </w:rPr>
        <w:t>蔡偉森</w:t>
      </w:r>
      <w:proofErr w:type="gramStart"/>
      <w:r w:rsidR="00967DBF" w:rsidRPr="001E290D">
        <w:rPr>
          <w:rFonts w:ascii="標楷體" w:eastAsia="標楷體" w:hAnsi="標楷體" w:cs="標楷體" w:hint="eastAsia"/>
          <w:b/>
          <w:sz w:val="28"/>
          <w:szCs w:val="28"/>
          <w:u w:val="single"/>
        </w:rPr>
        <w:t>＿＿</w:t>
      </w:r>
      <w:proofErr w:type="gramEnd"/>
    </w:p>
    <w:p w14:paraId="3F589129" w14:textId="77777777" w:rsidR="003939AB" w:rsidRPr="003B59B2" w:rsidRDefault="003939AB" w:rsidP="002B5B91">
      <w:pPr>
        <w:jc w:val="center"/>
        <w:rPr>
          <w:rFonts w:ascii="標楷體" w:eastAsia="標楷體" w:hAnsi="標楷體" w:cs="標楷體"/>
          <w:b/>
          <w:sz w:val="28"/>
          <w:szCs w:val="28"/>
        </w:rPr>
      </w:pPr>
    </w:p>
    <w:p w14:paraId="43C59F12"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14:paraId="0F7452D4" w14:textId="407F86C2"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564540">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14:paraId="7C9A47F5" w14:textId="05C813D0"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5D7365">
        <w:rPr>
          <w:rFonts w:ascii="標楷體" w:eastAsia="標楷體" w:hAnsi="標楷體" w:cs="標楷體" w:hint="eastAsia"/>
          <w:sz w:val="24"/>
          <w:szCs w:val="24"/>
        </w:rPr>
        <w:t>1</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5D7365">
        <w:rPr>
          <w:rFonts w:ascii="標楷體" w:eastAsia="標楷體" w:hAnsi="標楷體" w:cs="標楷體" w:hint="eastAsia"/>
          <w:sz w:val="24"/>
          <w:szCs w:val="24"/>
        </w:rPr>
        <w:t>18</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5D7365">
        <w:rPr>
          <w:rFonts w:ascii="標楷體" w:eastAsia="標楷體" w:hAnsi="標楷體" w:cs="標楷體" w:hint="eastAsia"/>
          <w:sz w:val="24"/>
          <w:szCs w:val="24"/>
        </w:rPr>
        <w:t>18</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14:paraId="45C78401" w14:textId="77777777"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14:paraId="1BE91D65" w14:textId="77777777"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21FF9E6" w14:textId="77777777"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FC2B6BB" w14:textId="77777777"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14:paraId="0C0D22DF" w14:textId="77777777"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C0DCFDD" w14:textId="77777777" w:rsidR="00531D77" w:rsidRPr="00A40608" w:rsidRDefault="00531D77" w:rsidP="00531D77">
            <w:pPr>
              <w:autoSpaceDE w:val="0"/>
              <w:autoSpaceDN w:val="0"/>
              <w:adjustRightInd w:val="0"/>
              <w:rPr>
                <w:rFonts w:ascii="標楷體" w:eastAsia="標楷體" w:hAnsi="標楷體" w:cs="新細明體"/>
                <w:color w:val="auto"/>
                <w:sz w:val="24"/>
                <w:szCs w:val="24"/>
              </w:rPr>
            </w:pPr>
            <w:r w:rsidRPr="00A40608">
              <w:rPr>
                <w:rFonts w:ascii="標楷體" w:eastAsia="標楷體" w:hAnsi="標楷體" w:cs="新細明體" w:hint="eastAsia"/>
                <w:b/>
                <w:color w:val="auto"/>
                <w:sz w:val="24"/>
                <w:szCs w:val="24"/>
              </w:rPr>
              <w:t xml:space="preserve">□ </w:t>
            </w:r>
            <w:r w:rsidRPr="00A40608">
              <w:rPr>
                <w:rFonts w:ascii="標楷體" w:eastAsia="標楷體" w:hAnsi="標楷體" w:cs="新細明體" w:hint="eastAsia"/>
                <w:color w:val="auto"/>
                <w:sz w:val="24"/>
                <w:szCs w:val="24"/>
              </w:rPr>
              <w:t>A1身心素質與自我精進</w:t>
            </w:r>
          </w:p>
          <w:p w14:paraId="08EC0D9C" w14:textId="77777777" w:rsidR="00531D77" w:rsidRPr="00A40608" w:rsidRDefault="00531D77" w:rsidP="00531D77">
            <w:pPr>
              <w:autoSpaceDE w:val="0"/>
              <w:autoSpaceDN w:val="0"/>
              <w:adjustRightInd w:val="0"/>
              <w:rPr>
                <w:rFonts w:ascii="標楷體" w:eastAsia="標楷體" w:hAnsi="標楷體" w:cs="新細明體"/>
                <w:color w:val="auto"/>
                <w:sz w:val="24"/>
                <w:szCs w:val="24"/>
              </w:rPr>
            </w:pPr>
            <w:r w:rsidRPr="00A40608">
              <w:rPr>
                <w:rFonts w:ascii="標楷體" w:eastAsia="標楷體" w:hAnsi="標楷體" w:cs="新細明體" w:hint="eastAsia"/>
                <w:b/>
                <w:color w:val="auto"/>
                <w:sz w:val="24"/>
                <w:szCs w:val="24"/>
              </w:rPr>
              <w:t xml:space="preserve">■ </w:t>
            </w:r>
            <w:r w:rsidRPr="00A40608">
              <w:rPr>
                <w:rFonts w:ascii="標楷體" w:eastAsia="標楷體" w:hAnsi="標楷體" w:cs="新細明體" w:hint="eastAsia"/>
                <w:color w:val="auto"/>
                <w:sz w:val="24"/>
                <w:szCs w:val="24"/>
              </w:rPr>
              <w:t>A2</w:t>
            </w:r>
            <w:r w:rsidRPr="00A40608">
              <w:rPr>
                <w:rFonts w:ascii="標楷體" w:eastAsia="標楷體" w:hAnsi="標楷體" w:hint="eastAsia"/>
                <w:color w:val="auto"/>
                <w:sz w:val="24"/>
                <w:szCs w:val="24"/>
              </w:rPr>
              <w:t>系統思考</w:t>
            </w:r>
            <w:r w:rsidRPr="00A40608">
              <w:rPr>
                <w:rFonts w:ascii="標楷體" w:eastAsia="標楷體" w:hAnsi="標楷體" w:cs="新細明體" w:hint="eastAsia"/>
                <w:color w:val="auto"/>
                <w:sz w:val="24"/>
                <w:szCs w:val="24"/>
              </w:rPr>
              <w:t>與解決問題</w:t>
            </w:r>
          </w:p>
          <w:p w14:paraId="62D2C63E" w14:textId="77777777" w:rsidR="00531D77" w:rsidRPr="00A40608" w:rsidRDefault="00531D77" w:rsidP="00531D77">
            <w:pPr>
              <w:autoSpaceDE w:val="0"/>
              <w:autoSpaceDN w:val="0"/>
              <w:adjustRightInd w:val="0"/>
              <w:rPr>
                <w:rFonts w:ascii="標楷體" w:eastAsia="標楷體" w:hAnsi="標楷體" w:cs="新細明體"/>
                <w:color w:val="auto"/>
                <w:sz w:val="24"/>
                <w:szCs w:val="24"/>
              </w:rPr>
            </w:pPr>
            <w:r w:rsidRPr="00A40608">
              <w:rPr>
                <w:rFonts w:ascii="標楷體" w:eastAsia="標楷體" w:hAnsi="標楷體" w:cs="新細明體" w:hint="eastAsia"/>
                <w:b/>
                <w:color w:val="auto"/>
                <w:sz w:val="24"/>
                <w:szCs w:val="24"/>
              </w:rPr>
              <w:t xml:space="preserve">■ </w:t>
            </w:r>
            <w:r w:rsidRPr="00A40608">
              <w:rPr>
                <w:rFonts w:ascii="標楷體" w:eastAsia="標楷體" w:hAnsi="標楷體" w:cs="新細明體" w:hint="eastAsia"/>
                <w:color w:val="auto"/>
                <w:sz w:val="24"/>
                <w:szCs w:val="24"/>
              </w:rPr>
              <w:t>A3</w:t>
            </w:r>
            <w:r w:rsidRPr="00A40608">
              <w:rPr>
                <w:rFonts w:ascii="標楷體" w:eastAsia="標楷體" w:hAnsi="標楷體" w:hint="eastAsia"/>
                <w:color w:val="auto"/>
                <w:sz w:val="24"/>
                <w:szCs w:val="24"/>
              </w:rPr>
              <w:t>規劃執行</w:t>
            </w:r>
            <w:r w:rsidRPr="00A40608">
              <w:rPr>
                <w:rFonts w:ascii="標楷體" w:eastAsia="標楷體" w:hAnsi="標楷體" w:cs="新細明體" w:hint="eastAsia"/>
                <w:color w:val="auto"/>
                <w:sz w:val="24"/>
                <w:szCs w:val="24"/>
              </w:rPr>
              <w:t>與創新應變</w:t>
            </w:r>
          </w:p>
          <w:p w14:paraId="4B0C2C64" w14:textId="77777777" w:rsidR="00531D77" w:rsidRPr="00A40608" w:rsidRDefault="00531D77" w:rsidP="00531D77">
            <w:pPr>
              <w:autoSpaceDE w:val="0"/>
              <w:autoSpaceDN w:val="0"/>
              <w:adjustRightInd w:val="0"/>
              <w:rPr>
                <w:rFonts w:ascii="標楷體" w:eastAsia="標楷體" w:hAnsi="標楷體" w:cs="新細明體"/>
                <w:color w:val="auto"/>
                <w:sz w:val="24"/>
                <w:szCs w:val="24"/>
              </w:rPr>
            </w:pPr>
            <w:r w:rsidRPr="00A40608">
              <w:rPr>
                <w:rFonts w:ascii="標楷體" w:eastAsia="標楷體" w:hAnsi="標楷體" w:cs="新細明體" w:hint="eastAsia"/>
                <w:b/>
                <w:color w:val="auto"/>
                <w:sz w:val="24"/>
                <w:szCs w:val="24"/>
              </w:rPr>
              <w:t xml:space="preserve">■ </w:t>
            </w:r>
            <w:r w:rsidRPr="00A40608">
              <w:rPr>
                <w:rFonts w:ascii="標楷體" w:eastAsia="標楷體" w:hAnsi="標楷體" w:cs="新細明體" w:hint="eastAsia"/>
                <w:color w:val="auto"/>
                <w:sz w:val="24"/>
                <w:szCs w:val="24"/>
              </w:rPr>
              <w:t>B1</w:t>
            </w:r>
            <w:r w:rsidRPr="00A40608">
              <w:rPr>
                <w:rFonts w:ascii="標楷體" w:eastAsia="標楷體" w:hAnsi="標楷體" w:hint="eastAsia"/>
                <w:color w:val="auto"/>
                <w:sz w:val="24"/>
                <w:szCs w:val="24"/>
              </w:rPr>
              <w:t>符號運用</w:t>
            </w:r>
            <w:r w:rsidRPr="00A40608">
              <w:rPr>
                <w:rFonts w:ascii="標楷體" w:eastAsia="標楷體" w:hAnsi="標楷體" w:cs="新細明體" w:hint="eastAsia"/>
                <w:color w:val="auto"/>
                <w:sz w:val="24"/>
                <w:szCs w:val="24"/>
              </w:rPr>
              <w:t>與溝通表達</w:t>
            </w:r>
          </w:p>
          <w:p w14:paraId="2D0FD28B" w14:textId="77777777" w:rsidR="00531D77" w:rsidRPr="00A40608" w:rsidRDefault="00531D77" w:rsidP="00531D77">
            <w:pPr>
              <w:autoSpaceDE w:val="0"/>
              <w:autoSpaceDN w:val="0"/>
              <w:adjustRightInd w:val="0"/>
              <w:rPr>
                <w:rFonts w:ascii="標楷體" w:eastAsia="標楷體" w:hAnsi="標楷體" w:cs="新細明體"/>
                <w:color w:val="auto"/>
                <w:sz w:val="24"/>
                <w:szCs w:val="24"/>
              </w:rPr>
            </w:pPr>
            <w:r w:rsidRPr="00A40608">
              <w:rPr>
                <w:rFonts w:ascii="標楷體" w:eastAsia="標楷體" w:hAnsi="標楷體" w:cs="新細明體" w:hint="eastAsia"/>
                <w:b/>
                <w:color w:val="auto"/>
                <w:sz w:val="24"/>
                <w:szCs w:val="24"/>
              </w:rPr>
              <w:t xml:space="preserve">□ </w:t>
            </w:r>
            <w:r w:rsidRPr="00A40608">
              <w:rPr>
                <w:rFonts w:ascii="標楷體" w:eastAsia="標楷體" w:hAnsi="標楷體" w:cs="新細明體" w:hint="eastAsia"/>
                <w:color w:val="auto"/>
                <w:sz w:val="24"/>
                <w:szCs w:val="24"/>
              </w:rPr>
              <w:t>B2</w:t>
            </w:r>
            <w:r w:rsidRPr="00A40608">
              <w:rPr>
                <w:rFonts w:ascii="標楷體" w:eastAsia="標楷體" w:hAnsi="標楷體" w:hint="eastAsia"/>
                <w:color w:val="auto"/>
                <w:sz w:val="24"/>
                <w:szCs w:val="24"/>
              </w:rPr>
              <w:t>科技資訊</w:t>
            </w:r>
            <w:r w:rsidRPr="00A40608">
              <w:rPr>
                <w:rFonts w:ascii="標楷體" w:eastAsia="標楷體" w:hAnsi="標楷體" w:cs="新細明體" w:hint="eastAsia"/>
                <w:color w:val="auto"/>
                <w:sz w:val="24"/>
                <w:szCs w:val="24"/>
              </w:rPr>
              <w:t>與媒體素養</w:t>
            </w:r>
          </w:p>
          <w:p w14:paraId="530CECA5" w14:textId="77777777" w:rsidR="00531D77" w:rsidRPr="00A40608" w:rsidRDefault="00531D77" w:rsidP="00531D77">
            <w:pPr>
              <w:autoSpaceDE w:val="0"/>
              <w:autoSpaceDN w:val="0"/>
              <w:adjustRightInd w:val="0"/>
              <w:rPr>
                <w:rFonts w:ascii="標楷體" w:eastAsia="標楷體" w:hAnsi="標楷體" w:cs="新細明體"/>
                <w:color w:val="auto"/>
                <w:sz w:val="24"/>
                <w:szCs w:val="24"/>
              </w:rPr>
            </w:pPr>
            <w:r w:rsidRPr="00A40608">
              <w:rPr>
                <w:rFonts w:ascii="標楷體" w:eastAsia="標楷體" w:hAnsi="標楷體" w:cs="新細明體" w:hint="eastAsia"/>
                <w:b/>
                <w:color w:val="auto"/>
                <w:sz w:val="24"/>
                <w:szCs w:val="24"/>
              </w:rPr>
              <w:t xml:space="preserve">■ </w:t>
            </w:r>
            <w:r w:rsidRPr="00A40608">
              <w:rPr>
                <w:rFonts w:ascii="標楷體" w:eastAsia="標楷體" w:hAnsi="標楷體" w:cs="新細明體" w:hint="eastAsia"/>
                <w:color w:val="auto"/>
                <w:sz w:val="24"/>
                <w:szCs w:val="24"/>
              </w:rPr>
              <w:t>B3</w:t>
            </w:r>
            <w:r w:rsidRPr="00A40608">
              <w:rPr>
                <w:rFonts w:ascii="標楷體" w:eastAsia="標楷體" w:hAnsi="標楷體" w:hint="eastAsia"/>
                <w:color w:val="auto"/>
                <w:sz w:val="24"/>
                <w:szCs w:val="24"/>
              </w:rPr>
              <w:t>藝術涵養</w:t>
            </w:r>
            <w:r w:rsidRPr="00A40608">
              <w:rPr>
                <w:rFonts w:ascii="標楷體" w:eastAsia="標楷體" w:hAnsi="標楷體" w:cs="新細明體" w:hint="eastAsia"/>
                <w:color w:val="auto"/>
                <w:sz w:val="24"/>
                <w:szCs w:val="24"/>
              </w:rPr>
              <w:t>與美感素養</w:t>
            </w:r>
          </w:p>
          <w:p w14:paraId="31DF6117" w14:textId="77777777" w:rsidR="00531D77" w:rsidRPr="00A40608" w:rsidRDefault="00531D77" w:rsidP="00531D77">
            <w:pPr>
              <w:autoSpaceDE w:val="0"/>
              <w:autoSpaceDN w:val="0"/>
              <w:adjustRightInd w:val="0"/>
              <w:rPr>
                <w:rFonts w:ascii="標楷體" w:eastAsia="標楷體" w:hAnsi="標楷體" w:cs="新細明體"/>
                <w:color w:val="auto"/>
                <w:sz w:val="24"/>
                <w:szCs w:val="24"/>
              </w:rPr>
            </w:pPr>
            <w:r w:rsidRPr="00A40608">
              <w:rPr>
                <w:rFonts w:ascii="標楷體" w:eastAsia="標楷體" w:hAnsi="標楷體" w:cs="新細明體" w:hint="eastAsia"/>
                <w:b/>
                <w:color w:val="auto"/>
                <w:sz w:val="24"/>
                <w:szCs w:val="24"/>
              </w:rPr>
              <w:t xml:space="preserve">□ </w:t>
            </w:r>
            <w:r w:rsidRPr="00A40608">
              <w:rPr>
                <w:rFonts w:ascii="標楷體" w:eastAsia="標楷體" w:hAnsi="標楷體" w:cs="新細明體" w:hint="eastAsia"/>
                <w:color w:val="auto"/>
                <w:sz w:val="24"/>
                <w:szCs w:val="24"/>
              </w:rPr>
              <w:t>C1</w:t>
            </w:r>
            <w:r w:rsidRPr="00A40608">
              <w:rPr>
                <w:rFonts w:ascii="標楷體" w:eastAsia="標楷體" w:hAnsi="標楷體" w:hint="eastAsia"/>
                <w:color w:val="auto"/>
                <w:sz w:val="24"/>
                <w:szCs w:val="24"/>
              </w:rPr>
              <w:t>道德實踐</w:t>
            </w:r>
            <w:r w:rsidRPr="00A40608">
              <w:rPr>
                <w:rFonts w:ascii="標楷體" w:eastAsia="標楷體" w:hAnsi="標楷體" w:cs="新細明體" w:hint="eastAsia"/>
                <w:color w:val="auto"/>
                <w:sz w:val="24"/>
                <w:szCs w:val="24"/>
              </w:rPr>
              <w:t>與公民意識</w:t>
            </w:r>
          </w:p>
          <w:p w14:paraId="619C7F74" w14:textId="77777777" w:rsidR="00531D77" w:rsidRPr="00A40608" w:rsidRDefault="00531D77" w:rsidP="00531D77">
            <w:pPr>
              <w:autoSpaceDE w:val="0"/>
              <w:autoSpaceDN w:val="0"/>
              <w:adjustRightInd w:val="0"/>
              <w:rPr>
                <w:rFonts w:ascii="標楷體" w:eastAsia="標楷體" w:hAnsi="標楷體" w:cs="新細明體"/>
                <w:color w:val="auto"/>
                <w:sz w:val="24"/>
                <w:szCs w:val="24"/>
              </w:rPr>
            </w:pPr>
            <w:r w:rsidRPr="00A40608">
              <w:rPr>
                <w:rFonts w:ascii="標楷體" w:eastAsia="標楷體" w:hAnsi="標楷體" w:cs="新細明體" w:hint="eastAsia"/>
                <w:b/>
                <w:color w:val="auto"/>
                <w:sz w:val="24"/>
                <w:szCs w:val="24"/>
              </w:rPr>
              <w:t xml:space="preserve">□ </w:t>
            </w:r>
            <w:r w:rsidRPr="00A40608">
              <w:rPr>
                <w:rFonts w:ascii="標楷體" w:eastAsia="標楷體" w:hAnsi="標楷體" w:cs="新細明體" w:hint="eastAsia"/>
                <w:color w:val="auto"/>
                <w:sz w:val="24"/>
                <w:szCs w:val="24"/>
              </w:rPr>
              <w:t>C2</w:t>
            </w:r>
            <w:r w:rsidRPr="00A40608">
              <w:rPr>
                <w:rFonts w:ascii="標楷體" w:eastAsia="標楷體" w:hAnsi="標楷體" w:hint="eastAsia"/>
                <w:color w:val="auto"/>
                <w:sz w:val="24"/>
                <w:szCs w:val="24"/>
              </w:rPr>
              <w:t>人際關係</w:t>
            </w:r>
            <w:r w:rsidRPr="00A40608">
              <w:rPr>
                <w:rFonts w:ascii="標楷體" w:eastAsia="標楷體" w:hAnsi="標楷體" w:cs="新細明體" w:hint="eastAsia"/>
                <w:color w:val="auto"/>
                <w:sz w:val="24"/>
                <w:szCs w:val="24"/>
              </w:rPr>
              <w:t>與團隊合作</w:t>
            </w:r>
          </w:p>
          <w:p w14:paraId="2C41D32A" w14:textId="7CBE9A32" w:rsidR="00F6602E" w:rsidRPr="001D3382" w:rsidRDefault="00531D77" w:rsidP="00531D77">
            <w:pPr>
              <w:autoSpaceDE w:val="0"/>
              <w:autoSpaceDN w:val="0"/>
              <w:adjustRightInd w:val="0"/>
              <w:rPr>
                <w:rFonts w:ascii="標楷體" w:eastAsia="標楷體" w:hAnsi="標楷體" w:cs="標楷體"/>
                <w:color w:val="auto"/>
                <w:sz w:val="24"/>
                <w:szCs w:val="24"/>
              </w:rPr>
            </w:pPr>
            <w:r w:rsidRPr="00A40608">
              <w:rPr>
                <w:rFonts w:ascii="標楷體" w:eastAsia="標楷體" w:hAnsi="標楷體" w:cs="新細明體" w:hint="eastAsia"/>
                <w:b/>
                <w:color w:val="auto"/>
                <w:sz w:val="24"/>
                <w:szCs w:val="24"/>
              </w:rPr>
              <w:t xml:space="preserve">■ </w:t>
            </w:r>
            <w:r w:rsidRPr="00A40608">
              <w:rPr>
                <w:rFonts w:ascii="標楷體" w:eastAsia="標楷體" w:hAnsi="標楷體" w:cs="新細明體" w:hint="eastAsia"/>
                <w:color w:val="auto"/>
                <w:sz w:val="24"/>
                <w:szCs w:val="24"/>
              </w:rPr>
              <w:t>C3</w:t>
            </w:r>
            <w:r w:rsidRPr="00A40608">
              <w:rPr>
                <w:rFonts w:ascii="標楷體" w:eastAsia="標楷體" w:hAnsi="標楷體" w:hint="eastAsia"/>
                <w:color w:val="auto"/>
                <w:sz w:val="24"/>
                <w:szCs w:val="24"/>
              </w:rPr>
              <w:t>多元文化</w:t>
            </w:r>
            <w:r w:rsidRPr="00A4060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246FEF5" w14:textId="77777777" w:rsidR="00531D77" w:rsidRPr="00A40608" w:rsidRDefault="00531D77" w:rsidP="00531D77">
            <w:pPr>
              <w:rPr>
                <w:rFonts w:ascii="標楷體" w:eastAsia="標楷體" w:hAnsi="標楷體"/>
              </w:rPr>
            </w:pPr>
            <w:r w:rsidRPr="00A40608">
              <w:rPr>
                <w:rFonts w:ascii="標楷體" w:eastAsia="標楷體" w:hAnsi="標楷體"/>
                <w:color w:val="auto"/>
                <w:sz w:val="24"/>
                <w:szCs w:val="24"/>
                <w:shd w:val="clear" w:color="auto" w:fill="FFFFFF"/>
              </w:rPr>
              <w:t>社-J-A2 覺察人類生活相關議題，進而分析判斷及反思，並嘗試改善或解決問題。</w:t>
            </w:r>
          </w:p>
          <w:p w14:paraId="78AFAFE1" w14:textId="77777777" w:rsidR="00531D77" w:rsidRPr="00A40608" w:rsidRDefault="00531D77" w:rsidP="00531D77">
            <w:pPr>
              <w:rPr>
                <w:rFonts w:ascii="標楷體" w:eastAsia="標楷體" w:hAnsi="標楷體"/>
              </w:rPr>
            </w:pPr>
            <w:r w:rsidRPr="00A40608">
              <w:rPr>
                <w:rFonts w:ascii="標楷體" w:eastAsia="標楷體" w:hAnsi="標楷體"/>
                <w:color w:val="auto"/>
                <w:sz w:val="24"/>
                <w:szCs w:val="24"/>
                <w:shd w:val="clear" w:color="auto" w:fill="FFFFFF"/>
              </w:rPr>
              <w:t>社-J-A3 主動學習與探究人類生活相關議題，善用資源並規劃相對應的行動方案及創新突破的可能性。</w:t>
            </w:r>
          </w:p>
          <w:p w14:paraId="06FB3165" w14:textId="77777777" w:rsidR="00531D77" w:rsidRPr="00A40608" w:rsidRDefault="00531D77" w:rsidP="00531D77">
            <w:pPr>
              <w:rPr>
                <w:rFonts w:ascii="標楷體" w:eastAsia="標楷體" w:hAnsi="標楷體"/>
              </w:rPr>
            </w:pPr>
            <w:r w:rsidRPr="00A40608">
              <w:rPr>
                <w:rFonts w:ascii="標楷體" w:eastAsia="標楷體" w:hAnsi="標楷體"/>
                <w:color w:val="auto"/>
                <w:sz w:val="24"/>
                <w:szCs w:val="24"/>
                <w:shd w:val="clear" w:color="auto" w:fill="FFFFFF"/>
              </w:rPr>
              <w:t>社-J-B1 運用文字、語言、表格與圖像等表徵符號，表達人類生活的豐富面貌，並能促進相互溝通與理解。</w:t>
            </w:r>
          </w:p>
          <w:p w14:paraId="6DA2B466" w14:textId="77777777" w:rsidR="00531D77" w:rsidRPr="00A40608" w:rsidRDefault="00531D77" w:rsidP="00531D77">
            <w:pPr>
              <w:rPr>
                <w:rFonts w:ascii="標楷體" w:eastAsia="標楷體" w:hAnsi="標楷體"/>
              </w:rPr>
            </w:pPr>
            <w:r w:rsidRPr="00A40608">
              <w:rPr>
                <w:rFonts w:ascii="標楷體" w:eastAsia="標楷體" w:hAnsi="標楷體"/>
                <w:color w:val="auto"/>
                <w:sz w:val="24"/>
                <w:szCs w:val="24"/>
                <w:shd w:val="clear" w:color="auto" w:fill="FFFFFF"/>
              </w:rPr>
              <w:t>社-J-B3 欣賞不同時空環境下形塑的自然、族群與文化之美，增進生活的豐富性。</w:t>
            </w:r>
          </w:p>
          <w:p w14:paraId="744EBF48" w14:textId="15EF9C8D" w:rsidR="00F6602E" w:rsidRPr="00B62FC1" w:rsidRDefault="00531D77" w:rsidP="00531D77">
            <w:pPr>
              <w:rPr>
                <w:rFonts w:ascii="標楷體" w:eastAsia="標楷體" w:hAnsi="標楷體" w:cs="標楷體"/>
                <w:color w:val="auto"/>
                <w:sz w:val="24"/>
                <w:szCs w:val="24"/>
              </w:rPr>
            </w:pPr>
            <w:r w:rsidRPr="00A40608">
              <w:rPr>
                <w:rFonts w:ascii="標楷體" w:eastAsia="標楷體" w:hAnsi="標楷體"/>
                <w:color w:val="auto"/>
                <w:sz w:val="24"/>
                <w:szCs w:val="24"/>
                <w:shd w:val="clear" w:color="auto" w:fill="FFFFFF"/>
              </w:rPr>
              <w:t>社-J-C3 尊重並欣賞各族群文化的多樣性，了解</w:t>
            </w:r>
            <w:proofErr w:type="gramStart"/>
            <w:r w:rsidRPr="00A40608">
              <w:rPr>
                <w:rFonts w:ascii="標楷體" w:eastAsia="標楷體" w:hAnsi="標楷體"/>
                <w:color w:val="auto"/>
                <w:sz w:val="24"/>
                <w:szCs w:val="24"/>
                <w:shd w:val="clear" w:color="auto" w:fill="FFFFFF"/>
              </w:rPr>
              <w:t>文化間的相互</w:t>
            </w:r>
            <w:proofErr w:type="gramEnd"/>
            <w:r w:rsidRPr="00A40608">
              <w:rPr>
                <w:rFonts w:ascii="標楷體" w:eastAsia="標楷體" w:hAnsi="標楷體"/>
                <w:color w:val="auto"/>
                <w:sz w:val="24"/>
                <w:szCs w:val="24"/>
                <w:shd w:val="clear" w:color="auto" w:fill="FFFFFF"/>
              </w:rPr>
              <w:t>關聯，以及臺灣與國際社會的互動關係。</w:t>
            </w:r>
          </w:p>
        </w:tc>
      </w:tr>
    </w:tbl>
    <w:p w14:paraId="6EFF8646" w14:textId="77777777"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5BCF0D49"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313D8C0D"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2132A318"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2EA7976D" w14:textId="77777777"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14:paraId="6E6903EA" w14:textId="77777777" w:rsidR="00200C15" w:rsidRDefault="00200C15" w:rsidP="001948DA">
      <w:pPr>
        <w:spacing w:line="0" w:lineRule="atLeast"/>
        <w:rPr>
          <w:rFonts w:ascii="標楷體" w:eastAsia="標楷體" w:hAnsi="標楷體" w:cs="標楷體"/>
          <w:sz w:val="24"/>
          <w:szCs w:val="24"/>
        </w:rPr>
      </w:pPr>
    </w:p>
    <w:p w14:paraId="4DC8279C" w14:textId="77777777"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14:paraId="28F07209" w14:textId="77777777" w:rsidTr="00414767">
        <w:trPr>
          <w:trHeight w:val="416"/>
        </w:trPr>
        <w:tc>
          <w:tcPr>
            <w:tcW w:w="1271" w:type="dxa"/>
            <w:vAlign w:val="center"/>
          </w:tcPr>
          <w:p w14:paraId="12A47267" w14:textId="77777777" w:rsidR="00A238E9" w:rsidRPr="00BF73D8" w:rsidRDefault="00A238E9" w:rsidP="00414767">
            <w:pPr>
              <w:spacing w:line="0" w:lineRule="atLeast"/>
              <w:jc w:val="center"/>
              <w:rPr>
                <w:rFonts w:eastAsia="標楷體"/>
              </w:rPr>
            </w:pPr>
            <w:r w:rsidRPr="00BF73D8">
              <w:rPr>
                <w:rFonts w:eastAsia="標楷體"/>
              </w:rPr>
              <w:t>圖像</w:t>
            </w:r>
          </w:p>
        </w:tc>
        <w:tc>
          <w:tcPr>
            <w:tcW w:w="1276" w:type="dxa"/>
            <w:vAlign w:val="center"/>
          </w:tcPr>
          <w:p w14:paraId="49C58E04" w14:textId="77777777" w:rsidR="00A238E9" w:rsidRPr="00BF73D8" w:rsidRDefault="00A238E9" w:rsidP="00414767">
            <w:pPr>
              <w:spacing w:line="0" w:lineRule="atLeast"/>
              <w:jc w:val="center"/>
              <w:rPr>
                <w:rFonts w:eastAsia="標楷體"/>
              </w:rPr>
            </w:pPr>
            <w:r w:rsidRPr="00BF73D8">
              <w:rPr>
                <w:rFonts w:eastAsia="標楷體"/>
              </w:rPr>
              <w:t>向度</w:t>
            </w:r>
          </w:p>
        </w:tc>
        <w:tc>
          <w:tcPr>
            <w:tcW w:w="3969" w:type="dxa"/>
            <w:gridSpan w:val="4"/>
            <w:vAlign w:val="center"/>
          </w:tcPr>
          <w:p w14:paraId="3AE61CED" w14:textId="77777777" w:rsidR="00A238E9" w:rsidRPr="00BF73D8" w:rsidRDefault="00A238E9" w:rsidP="00414767">
            <w:pPr>
              <w:spacing w:line="0" w:lineRule="atLeast"/>
              <w:jc w:val="center"/>
              <w:rPr>
                <w:rFonts w:eastAsia="標楷體"/>
              </w:rPr>
            </w:pPr>
            <w:r w:rsidRPr="00BF73D8">
              <w:rPr>
                <w:rFonts w:eastAsia="標楷體"/>
              </w:rPr>
              <w:t>素養指標</w:t>
            </w:r>
          </w:p>
        </w:tc>
      </w:tr>
      <w:tr w:rsidR="00A238E9" w:rsidRPr="00BF73D8" w14:paraId="630A8909" w14:textId="77777777" w:rsidTr="00414767">
        <w:trPr>
          <w:trHeight w:val="210"/>
        </w:trPr>
        <w:tc>
          <w:tcPr>
            <w:tcW w:w="1271" w:type="dxa"/>
            <w:vMerge w:val="restart"/>
            <w:vAlign w:val="center"/>
          </w:tcPr>
          <w:p w14:paraId="2B53971E" w14:textId="77777777" w:rsidR="00A238E9" w:rsidRPr="00BF73D8" w:rsidRDefault="00A238E9" w:rsidP="00414767">
            <w:pPr>
              <w:spacing w:line="0" w:lineRule="atLeast"/>
              <w:jc w:val="center"/>
              <w:rPr>
                <w:rFonts w:eastAsia="標楷體"/>
              </w:rPr>
            </w:pPr>
            <w:r w:rsidRPr="00BF73D8">
              <w:rPr>
                <w:rFonts w:eastAsia="標楷體"/>
              </w:rPr>
              <w:t>陽光</w:t>
            </w:r>
          </w:p>
        </w:tc>
        <w:tc>
          <w:tcPr>
            <w:tcW w:w="1276" w:type="dxa"/>
            <w:vMerge w:val="restart"/>
            <w:vAlign w:val="center"/>
          </w:tcPr>
          <w:p w14:paraId="40D91731" w14:textId="77777777" w:rsidR="00A238E9" w:rsidRPr="00BF73D8" w:rsidRDefault="00A238E9" w:rsidP="00414767">
            <w:pPr>
              <w:spacing w:line="0" w:lineRule="atLeast"/>
              <w:jc w:val="center"/>
              <w:rPr>
                <w:rFonts w:eastAsia="標楷體"/>
              </w:rPr>
            </w:pPr>
            <w:r w:rsidRPr="00BF73D8">
              <w:rPr>
                <w:rFonts w:eastAsia="標楷體"/>
              </w:rPr>
              <w:t>正向健康</w:t>
            </w:r>
          </w:p>
        </w:tc>
        <w:tc>
          <w:tcPr>
            <w:tcW w:w="1843" w:type="dxa"/>
            <w:gridSpan w:val="2"/>
            <w:vAlign w:val="center"/>
          </w:tcPr>
          <w:p w14:paraId="635B7C9A" w14:textId="77777777" w:rsidR="00A238E9" w:rsidRPr="00BF73D8" w:rsidRDefault="00A238E9" w:rsidP="00414767">
            <w:pPr>
              <w:spacing w:line="0" w:lineRule="atLeast"/>
              <w:jc w:val="center"/>
              <w:rPr>
                <w:rFonts w:eastAsia="標楷體"/>
              </w:rPr>
            </w:pPr>
            <w:r w:rsidRPr="00BF73D8">
              <w:rPr>
                <w:rFonts w:eastAsia="標楷體"/>
              </w:rPr>
              <w:t>正向</w:t>
            </w:r>
          </w:p>
        </w:tc>
        <w:tc>
          <w:tcPr>
            <w:tcW w:w="2126" w:type="dxa"/>
            <w:gridSpan w:val="2"/>
            <w:vAlign w:val="center"/>
          </w:tcPr>
          <w:p w14:paraId="47C81CED" w14:textId="77777777" w:rsidR="00A238E9" w:rsidRPr="00BF73D8" w:rsidRDefault="00A238E9" w:rsidP="00414767">
            <w:pPr>
              <w:spacing w:line="0" w:lineRule="atLeast"/>
              <w:jc w:val="center"/>
              <w:rPr>
                <w:rFonts w:eastAsia="標楷體"/>
              </w:rPr>
            </w:pPr>
            <w:r w:rsidRPr="00BF73D8">
              <w:rPr>
                <w:rFonts w:eastAsia="標楷體"/>
              </w:rPr>
              <w:t>健康</w:t>
            </w:r>
          </w:p>
        </w:tc>
      </w:tr>
      <w:tr w:rsidR="00A238E9" w:rsidRPr="00BF73D8" w14:paraId="1DA27305" w14:textId="77777777" w:rsidTr="00414767">
        <w:trPr>
          <w:trHeight w:val="405"/>
        </w:trPr>
        <w:tc>
          <w:tcPr>
            <w:tcW w:w="1271" w:type="dxa"/>
            <w:vMerge/>
            <w:vAlign w:val="center"/>
          </w:tcPr>
          <w:p w14:paraId="26380F6A" w14:textId="77777777" w:rsidR="00A238E9" w:rsidRPr="00BF73D8" w:rsidRDefault="00A238E9" w:rsidP="00414767">
            <w:pPr>
              <w:spacing w:line="0" w:lineRule="atLeast"/>
              <w:jc w:val="center"/>
              <w:rPr>
                <w:rFonts w:eastAsia="標楷體"/>
              </w:rPr>
            </w:pPr>
          </w:p>
        </w:tc>
        <w:tc>
          <w:tcPr>
            <w:tcW w:w="1276" w:type="dxa"/>
            <w:vMerge/>
            <w:vAlign w:val="center"/>
          </w:tcPr>
          <w:p w14:paraId="4FB4139F" w14:textId="77777777" w:rsidR="00A238E9" w:rsidRPr="00BF73D8" w:rsidRDefault="00A238E9" w:rsidP="00414767">
            <w:pPr>
              <w:spacing w:line="0" w:lineRule="atLeast"/>
              <w:jc w:val="center"/>
              <w:rPr>
                <w:rFonts w:eastAsia="標楷體"/>
              </w:rPr>
            </w:pPr>
          </w:p>
        </w:tc>
        <w:tc>
          <w:tcPr>
            <w:tcW w:w="1275" w:type="dxa"/>
            <w:vAlign w:val="center"/>
          </w:tcPr>
          <w:p w14:paraId="4A61AADB"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1FE46336" w14:textId="77777777" w:rsidR="00A238E9" w:rsidRPr="00BF73D8" w:rsidRDefault="00A238E9" w:rsidP="00414767">
            <w:pPr>
              <w:spacing w:line="0" w:lineRule="atLeast"/>
              <w:jc w:val="center"/>
              <w:rPr>
                <w:rFonts w:eastAsia="標楷體"/>
              </w:rPr>
            </w:pPr>
          </w:p>
        </w:tc>
        <w:tc>
          <w:tcPr>
            <w:tcW w:w="1290" w:type="dxa"/>
            <w:vAlign w:val="center"/>
          </w:tcPr>
          <w:p w14:paraId="17BEC551"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0CA47ED5" w14:textId="77777777" w:rsidR="00A238E9" w:rsidRPr="00BF73D8" w:rsidRDefault="00A238E9" w:rsidP="00414767">
            <w:pPr>
              <w:spacing w:line="0" w:lineRule="atLeast"/>
              <w:jc w:val="center"/>
              <w:rPr>
                <w:rFonts w:eastAsia="標楷體"/>
              </w:rPr>
            </w:pPr>
          </w:p>
        </w:tc>
      </w:tr>
      <w:tr w:rsidR="00A238E9" w:rsidRPr="00BF73D8" w14:paraId="6102B1C7" w14:textId="77777777" w:rsidTr="00414767">
        <w:trPr>
          <w:trHeight w:val="330"/>
        </w:trPr>
        <w:tc>
          <w:tcPr>
            <w:tcW w:w="1271" w:type="dxa"/>
            <w:vMerge/>
            <w:vAlign w:val="center"/>
          </w:tcPr>
          <w:p w14:paraId="7C233EC9" w14:textId="77777777" w:rsidR="00A238E9" w:rsidRPr="00BF73D8" w:rsidRDefault="00A238E9" w:rsidP="00414767">
            <w:pPr>
              <w:spacing w:line="0" w:lineRule="atLeast"/>
              <w:jc w:val="center"/>
              <w:rPr>
                <w:rFonts w:eastAsia="標楷體"/>
              </w:rPr>
            </w:pPr>
          </w:p>
        </w:tc>
        <w:tc>
          <w:tcPr>
            <w:tcW w:w="1276" w:type="dxa"/>
            <w:vMerge/>
            <w:vAlign w:val="center"/>
          </w:tcPr>
          <w:p w14:paraId="6F2C9928" w14:textId="77777777" w:rsidR="00A238E9" w:rsidRPr="00BF73D8" w:rsidRDefault="00A238E9" w:rsidP="00414767">
            <w:pPr>
              <w:spacing w:line="0" w:lineRule="atLeast"/>
              <w:jc w:val="center"/>
              <w:rPr>
                <w:rFonts w:eastAsia="標楷體"/>
              </w:rPr>
            </w:pPr>
          </w:p>
        </w:tc>
        <w:tc>
          <w:tcPr>
            <w:tcW w:w="1275" w:type="dxa"/>
            <w:vAlign w:val="center"/>
          </w:tcPr>
          <w:p w14:paraId="1CFC825A"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1E21830D" w14:textId="77777777" w:rsidR="00A238E9" w:rsidRPr="00BF73D8" w:rsidRDefault="00A238E9" w:rsidP="00414767">
            <w:pPr>
              <w:spacing w:line="0" w:lineRule="atLeast"/>
              <w:jc w:val="center"/>
              <w:rPr>
                <w:rFonts w:eastAsia="標楷體"/>
              </w:rPr>
            </w:pPr>
          </w:p>
        </w:tc>
        <w:tc>
          <w:tcPr>
            <w:tcW w:w="1290" w:type="dxa"/>
            <w:vAlign w:val="center"/>
          </w:tcPr>
          <w:p w14:paraId="06AD40B9"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3F98B91F" w14:textId="77777777" w:rsidR="00A238E9" w:rsidRPr="00BF73D8" w:rsidRDefault="00A238E9" w:rsidP="00414767">
            <w:pPr>
              <w:spacing w:line="0" w:lineRule="atLeast"/>
              <w:jc w:val="center"/>
              <w:rPr>
                <w:rFonts w:eastAsia="標楷體"/>
              </w:rPr>
            </w:pPr>
          </w:p>
        </w:tc>
      </w:tr>
      <w:tr w:rsidR="00A238E9" w:rsidRPr="00BF73D8" w14:paraId="6869AEF9" w14:textId="77777777" w:rsidTr="00414767">
        <w:trPr>
          <w:trHeight w:val="150"/>
        </w:trPr>
        <w:tc>
          <w:tcPr>
            <w:tcW w:w="1271" w:type="dxa"/>
            <w:vMerge w:val="restart"/>
            <w:vAlign w:val="center"/>
          </w:tcPr>
          <w:p w14:paraId="3F6AFF20" w14:textId="77777777" w:rsidR="00A238E9" w:rsidRPr="00BF73D8" w:rsidRDefault="00A238E9" w:rsidP="00414767">
            <w:pPr>
              <w:spacing w:line="0" w:lineRule="atLeast"/>
              <w:jc w:val="center"/>
              <w:rPr>
                <w:rFonts w:eastAsia="標楷體"/>
              </w:rPr>
            </w:pPr>
            <w:r w:rsidRPr="00BF73D8">
              <w:rPr>
                <w:rFonts w:eastAsia="標楷體"/>
              </w:rPr>
              <w:t>飛鷹</w:t>
            </w:r>
          </w:p>
        </w:tc>
        <w:tc>
          <w:tcPr>
            <w:tcW w:w="1276" w:type="dxa"/>
            <w:vMerge w:val="restart"/>
            <w:vAlign w:val="center"/>
          </w:tcPr>
          <w:p w14:paraId="06CA54AE" w14:textId="77777777" w:rsidR="00A238E9" w:rsidRPr="00BF73D8" w:rsidRDefault="00A238E9" w:rsidP="00414767">
            <w:pPr>
              <w:spacing w:line="0" w:lineRule="atLeast"/>
              <w:jc w:val="center"/>
              <w:rPr>
                <w:rFonts w:eastAsia="標楷體"/>
              </w:rPr>
            </w:pPr>
            <w:r w:rsidRPr="00BF73D8">
              <w:rPr>
                <w:rFonts w:eastAsia="標楷體"/>
              </w:rPr>
              <w:t>宏觀卓越</w:t>
            </w:r>
          </w:p>
        </w:tc>
        <w:tc>
          <w:tcPr>
            <w:tcW w:w="1843" w:type="dxa"/>
            <w:gridSpan w:val="2"/>
            <w:vAlign w:val="center"/>
          </w:tcPr>
          <w:p w14:paraId="1B1F59D3" w14:textId="77777777" w:rsidR="00A238E9" w:rsidRPr="00BF73D8" w:rsidRDefault="00A238E9" w:rsidP="00414767">
            <w:pPr>
              <w:spacing w:line="0" w:lineRule="atLeast"/>
              <w:jc w:val="center"/>
              <w:rPr>
                <w:rFonts w:eastAsia="標楷體"/>
              </w:rPr>
            </w:pPr>
            <w:r w:rsidRPr="00BF73D8">
              <w:rPr>
                <w:rFonts w:eastAsia="標楷體"/>
              </w:rPr>
              <w:t>宏觀</w:t>
            </w:r>
          </w:p>
        </w:tc>
        <w:tc>
          <w:tcPr>
            <w:tcW w:w="2126" w:type="dxa"/>
            <w:gridSpan w:val="2"/>
            <w:vAlign w:val="center"/>
          </w:tcPr>
          <w:p w14:paraId="1CC5B97D" w14:textId="77777777" w:rsidR="00A238E9" w:rsidRPr="00BF73D8" w:rsidRDefault="00A238E9" w:rsidP="00414767">
            <w:pPr>
              <w:spacing w:line="0" w:lineRule="atLeast"/>
              <w:jc w:val="center"/>
              <w:rPr>
                <w:rFonts w:eastAsia="標楷體"/>
              </w:rPr>
            </w:pPr>
            <w:r w:rsidRPr="00BF73D8">
              <w:rPr>
                <w:rFonts w:eastAsia="標楷體"/>
              </w:rPr>
              <w:t>卓越</w:t>
            </w:r>
          </w:p>
        </w:tc>
      </w:tr>
      <w:tr w:rsidR="00A238E9" w:rsidRPr="00BF73D8" w14:paraId="35BDA4B9" w14:textId="77777777" w:rsidTr="00414767">
        <w:trPr>
          <w:trHeight w:val="465"/>
        </w:trPr>
        <w:tc>
          <w:tcPr>
            <w:tcW w:w="1271" w:type="dxa"/>
            <w:vMerge/>
            <w:vAlign w:val="center"/>
          </w:tcPr>
          <w:p w14:paraId="396A79FF" w14:textId="77777777" w:rsidR="00A238E9" w:rsidRPr="00BF73D8" w:rsidRDefault="00A238E9" w:rsidP="00414767">
            <w:pPr>
              <w:spacing w:line="0" w:lineRule="atLeast"/>
              <w:jc w:val="center"/>
              <w:rPr>
                <w:rFonts w:eastAsia="標楷體"/>
              </w:rPr>
            </w:pPr>
          </w:p>
        </w:tc>
        <w:tc>
          <w:tcPr>
            <w:tcW w:w="1276" w:type="dxa"/>
            <w:vMerge/>
            <w:vAlign w:val="center"/>
          </w:tcPr>
          <w:p w14:paraId="44D708EC" w14:textId="77777777" w:rsidR="00A238E9" w:rsidRPr="00BF73D8" w:rsidRDefault="00A238E9" w:rsidP="00414767">
            <w:pPr>
              <w:spacing w:line="0" w:lineRule="atLeast"/>
              <w:jc w:val="center"/>
              <w:rPr>
                <w:rFonts w:eastAsia="標楷體"/>
              </w:rPr>
            </w:pPr>
          </w:p>
        </w:tc>
        <w:tc>
          <w:tcPr>
            <w:tcW w:w="1275" w:type="dxa"/>
            <w:vAlign w:val="center"/>
          </w:tcPr>
          <w:p w14:paraId="087E250C"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6A5FF2A2" w14:textId="77777777" w:rsidR="00A238E9" w:rsidRPr="00BF73D8" w:rsidRDefault="00A238E9" w:rsidP="00414767">
            <w:pPr>
              <w:spacing w:line="0" w:lineRule="atLeast"/>
              <w:jc w:val="center"/>
              <w:rPr>
                <w:rFonts w:eastAsia="標楷體"/>
              </w:rPr>
            </w:pPr>
          </w:p>
        </w:tc>
        <w:tc>
          <w:tcPr>
            <w:tcW w:w="1290" w:type="dxa"/>
            <w:vAlign w:val="center"/>
          </w:tcPr>
          <w:p w14:paraId="7DEC104F"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643A9045" w14:textId="77777777" w:rsidR="00A238E9" w:rsidRPr="00BF73D8" w:rsidRDefault="00A238E9" w:rsidP="00414767">
            <w:pPr>
              <w:spacing w:line="0" w:lineRule="atLeast"/>
              <w:jc w:val="center"/>
              <w:rPr>
                <w:rFonts w:eastAsia="標楷體"/>
              </w:rPr>
            </w:pPr>
          </w:p>
        </w:tc>
      </w:tr>
      <w:tr w:rsidR="00A238E9" w:rsidRPr="00BF73D8" w14:paraId="008839C2" w14:textId="77777777" w:rsidTr="00414767">
        <w:trPr>
          <w:trHeight w:val="382"/>
        </w:trPr>
        <w:tc>
          <w:tcPr>
            <w:tcW w:w="1271" w:type="dxa"/>
            <w:vMerge/>
            <w:vAlign w:val="center"/>
          </w:tcPr>
          <w:p w14:paraId="47651823" w14:textId="77777777" w:rsidR="00A238E9" w:rsidRPr="00BF73D8" w:rsidRDefault="00A238E9" w:rsidP="00414767">
            <w:pPr>
              <w:spacing w:line="0" w:lineRule="atLeast"/>
              <w:jc w:val="center"/>
              <w:rPr>
                <w:rFonts w:eastAsia="標楷體"/>
              </w:rPr>
            </w:pPr>
          </w:p>
        </w:tc>
        <w:tc>
          <w:tcPr>
            <w:tcW w:w="1276" w:type="dxa"/>
            <w:vMerge/>
            <w:vAlign w:val="center"/>
          </w:tcPr>
          <w:p w14:paraId="0C5BC2C5" w14:textId="77777777" w:rsidR="00A238E9" w:rsidRPr="00BF73D8" w:rsidRDefault="00A238E9" w:rsidP="00414767">
            <w:pPr>
              <w:spacing w:line="0" w:lineRule="atLeast"/>
              <w:jc w:val="center"/>
              <w:rPr>
                <w:rFonts w:eastAsia="標楷體"/>
              </w:rPr>
            </w:pPr>
          </w:p>
        </w:tc>
        <w:tc>
          <w:tcPr>
            <w:tcW w:w="1275" w:type="dxa"/>
            <w:vAlign w:val="center"/>
          </w:tcPr>
          <w:p w14:paraId="374BC10E"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703A067B" w14:textId="77777777" w:rsidR="00A238E9" w:rsidRPr="00BF73D8" w:rsidRDefault="00A238E9" w:rsidP="00414767">
            <w:pPr>
              <w:spacing w:line="0" w:lineRule="atLeast"/>
              <w:jc w:val="center"/>
              <w:rPr>
                <w:rFonts w:eastAsia="標楷體"/>
              </w:rPr>
            </w:pPr>
          </w:p>
        </w:tc>
        <w:tc>
          <w:tcPr>
            <w:tcW w:w="1290" w:type="dxa"/>
            <w:vAlign w:val="center"/>
          </w:tcPr>
          <w:p w14:paraId="7D179910"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0D57E8BC" w14:textId="77777777" w:rsidR="00A238E9" w:rsidRPr="00BF73D8" w:rsidRDefault="00A238E9" w:rsidP="00414767">
            <w:pPr>
              <w:spacing w:line="0" w:lineRule="atLeast"/>
              <w:jc w:val="center"/>
              <w:rPr>
                <w:rFonts w:eastAsia="標楷體"/>
              </w:rPr>
            </w:pPr>
          </w:p>
        </w:tc>
      </w:tr>
      <w:tr w:rsidR="00A238E9" w:rsidRPr="00BF73D8" w14:paraId="1F647685" w14:textId="77777777" w:rsidTr="00414767">
        <w:trPr>
          <w:trHeight w:val="264"/>
        </w:trPr>
        <w:tc>
          <w:tcPr>
            <w:tcW w:w="1271" w:type="dxa"/>
            <w:vMerge w:val="restart"/>
            <w:vAlign w:val="center"/>
          </w:tcPr>
          <w:p w14:paraId="051C8991" w14:textId="77777777" w:rsidR="00A238E9" w:rsidRPr="00BF73D8" w:rsidRDefault="00A238E9" w:rsidP="00414767">
            <w:pPr>
              <w:spacing w:line="0" w:lineRule="atLeast"/>
              <w:jc w:val="center"/>
              <w:rPr>
                <w:rFonts w:eastAsia="標楷體"/>
              </w:rPr>
            </w:pPr>
            <w:r w:rsidRPr="00BF73D8">
              <w:rPr>
                <w:rFonts w:eastAsia="標楷體"/>
              </w:rPr>
              <w:t>碧水</w:t>
            </w:r>
          </w:p>
        </w:tc>
        <w:tc>
          <w:tcPr>
            <w:tcW w:w="1276" w:type="dxa"/>
            <w:vMerge w:val="restart"/>
            <w:vAlign w:val="center"/>
          </w:tcPr>
          <w:p w14:paraId="32D63B19" w14:textId="77777777" w:rsidR="00A238E9" w:rsidRPr="00BF73D8" w:rsidRDefault="00A238E9" w:rsidP="00414767">
            <w:pPr>
              <w:spacing w:line="0" w:lineRule="atLeast"/>
              <w:jc w:val="center"/>
              <w:rPr>
                <w:rFonts w:eastAsia="標楷體"/>
              </w:rPr>
            </w:pPr>
            <w:r w:rsidRPr="00BF73D8">
              <w:rPr>
                <w:rFonts w:eastAsia="標楷體"/>
              </w:rPr>
              <w:t>適性學習</w:t>
            </w:r>
          </w:p>
        </w:tc>
        <w:tc>
          <w:tcPr>
            <w:tcW w:w="1843" w:type="dxa"/>
            <w:gridSpan w:val="2"/>
            <w:vAlign w:val="center"/>
          </w:tcPr>
          <w:p w14:paraId="5FA5EEA0" w14:textId="77777777" w:rsidR="00A238E9" w:rsidRPr="00BF73D8" w:rsidRDefault="00A238E9" w:rsidP="00414767">
            <w:pPr>
              <w:spacing w:line="0" w:lineRule="atLeast"/>
              <w:jc w:val="center"/>
              <w:rPr>
                <w:rFonts w:eastAsia="標楷體"/>
              </w:rPr>
            </w:pPr>
            <w:r w:rsidRPr="00BF73D8">
              <w:rPr>
                <w:rFonts w:eastAsia="標楷體"/>
              </w:rPr>
              <w:t>適性</w:t>
            </w:r>
          </w:p>
        </w:tc>
        <w:tc>
          <w:tcPr>
            <w:tcW w:w="2126" w:type="dxa"/>
            <w:gridSpan w:val="2"/>
            <w:vAlign w:val="center"/>
          </w:tcPr>
          <w:p w14:paraId="7BC0680B" w14:textId="77777777" w:rsidR="00A238E9" w:rsidRPr="00BF73D8" w:rsidRDefault="00A238E9" w:rsidP="00414767">
            <w:pPr>
              <w:spacing w:line="0" w:lineRule="atLeast"/>
              <w:jc w:val="center"/>
              <w:rPr>
                <w:rFonts w:eastAsia="標楷體"/>
              </w:rPr>
            </w:pPr>
            <w:r w:rsidRPr="00BF73D8">
              <w:rPr>
                <w:rFonts w:eastAsia="標楷體"/>
              </w:rPr>
              <w:t>學習</w:t>
            </w:r>
          </w:p>
        </w:tc>
      </w:tr>
      <w:tr w:rsidR="00A238E9" w:rsidRPr="00BF73D8" w14:paraId="1B72F1E2" w14:textId="77777777" w:rsidTr="00414767">
        <w:trPr>
          <w:trHeight w:val="345"/>
        </w:trPr>
        <w:tc>
          <w:tcPr>
            <w:tcW w:w="1271" w:type="dxa"/>
            <w:vMerge/>
            <w:vAlign w:val="center"/>
          </w:tcPr>
          <w:p w14:paraId="6C237DFE" w14:textId="77777777" w:rsidR="00A238E9" w:rsidRPr="00BF73D8" w:rsidRDefault="00A238E9" w:rsidP="00414767">
            <w:pPr>
              <w:spacing w:line="0" w:lineRule="atLeast"/>
              <w:jc w:val="center"/>
              <w:rPr>
                <w:rFonts w:eastAsia="標楷體"/>
              </w:rPr>
            </w:pPr>
          </w:p>
        </w:tc>
        <w:tc>
          <w:tcPr>
            <w:tcW w:w="1276" w:type="dxa"/>
            <w:vMerge/>
            <w:vAlign w:val="center"/>
          </w:tcPr>
          <w:p w14:paraId="28A56386" w14:textId="77777777" w:rsidR="00A238E9" w:rsidRPr="00BF73D8" w:rsidRDefault="00A238E9" w:rsidP="00414767">
            <w:pPr>
              <w:spacing w:line="0" w:lineRule="atLeast"/>
              <w:jc w:val="center"/>
              <w:rPr>
                <w:rFonts w:eastAsia="標楷體"/>
              </w:rPr>
            </w:pPr>
          </w:p>
        </w:tc>
        <w:tc>
          <w:tcPr>
            <w:tcW w:w="1275" w:type="dxa"/>
            <w:vAlign w:val="center"/>
          </w:tcPr>
          <w:p w14:paraId="6BE7D508"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37E48D71" w14:textId="77777777" w:rsidR="00A238E9" w:rsidRPr="00BF73D8" w:rsidRDefault="00A238E9" w:rsidP="00414767">
            <w:pPr>
              <w:spacing w:line="0" w:lineRule="atLeast"/>
              <w:jc w:val="center"/>
              <w:rPr>
                <w:rFonts w:eastAsia="標楷體"/>
              </w:rPr>
            </w:pPr>
          </w:p>
        </w:tc>
        <w:tc>
          <w:tcPr>
            <w:tcW w:w="1290" w:type="dxa"/>
            <w:vAlign w:val="center"/>
          </w:tcPr>
          <w:p w14:paraId="5612F381"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30147255" w14:textId="77777777" w:rsidR="00A238E9" w:rsidRPr="00BF73D8" w:rsidRDefault="00A238E9" w:rsidP="00414767">
            <w:pPr>
              <w:spacing w:line="0" w:lineRule="atLeast"/>
              <w:jc w:val="center"/>
              <w:rPr>
                <w:rFonts w:eastAsia="標楷體"/>
              </w:rPr>
            </w:pPr>
          </w:p>
        </w:tc>
      </w:tr>
      <w:tr w:rsidR="00A238E9" w:rsidRPr="00BF73D8" w14:paraId="5D7845CC" w14:textId="77777777" w:rsidTr="00414767">
        <w:trPr>
          <w:trHeight w:val="382"/>
        </w:trPr>
        <w:tc>
          <w:tcPr>
            <w:tcW w:w="1271" w:type="dxa"/>
            <w:vMerge/>
            <w:vAlign w:val="center"/>
          </w:tcPr>
          <w:p w14:paraId="23B63E20" w14:textId="77777777" w:rsidR="00A238E9" w:rsidRPr="00BF73D8" w:rsidRDefault="00A238E9" w:rsidP="00414767">
            <w:pPr>
              <w:spacing w:line="0" w:lineRule="atLeast"/>
              <w:jc w:val="center"/>
              <w:rPr>
                <w:rFonts w:eastAsia="標楷體"/>
              </w:rPr>
            </w:pPr>
          </w:p>
        </w:tc>
        <w:tc>
          <w:tcPr>
            <w:tcW w:w="1276" w:type="dxa"/>
            <w:vMerge/>
            <w:vAlign w:val="center"/>
          </w:tcPr>
          <w:p w14:paraId="217A0EFE" w14:textId="77777777" w:rsidR="00A238E9" w:rsidRPr="00BF73D8" w:rsidRDefault="00A238E9" w:rsidP="00414767">
            <w:pPr>
              <w:spacing w:line="0" w:lineRule="atLeast"/>
              <w:jc w:val="center"/>
              <w:rPr>
                <w:rFonts w:eastAsia="標楷體"/>
              </w:rPr>
            </w:pPr>
          </w:p>
        </w:tc>
        <w:tc>
          <w:tcPr>
            <w:tcW w:w="1275" w:type="dxa"/>
            <w:vAlign w:val="center"/>
          </w:tcPr>
          <w:p w14:paraId="629DF70B" w14:textId="77777777"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14:paraId="611B59DB" w14:textId="77777777" w:rsidR="00A238E9" w:rsidRPr="00BF73D8" w:rsidRDefault="00A238E9" w:rsidP="00414767">
            <w:pPr>
              <w:spacing w:line="0" w:lineRule="atLeast"/>
              <w:jc w:val="center"/>
              <w:rPr>
                <w:rFonts w:eastAsia="標楷體"/>
              </w:rPr>
            </w:pPr>
          </w:p>
        </w:tc>
        <w:tc>
          <w:tcPr>
            <w:tcW w:w="1290" w:type="dxa"/>
            <w:vAlign w:val="center"/>
          </w:tcPr>
          <w:p w14:paraId="7152FFDF" w14:textId="77777777"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14:paraId="182EFBA2" w14:textId="77777777" w:rsidR="00A238E9" w:rsidRPr="00BF73D8" w:rsidRDefault="00A238E9" w:rsidP="00414767">
            <w:pPr>
              <w:spacing w:line="0" w:lineRule="atLeast"/>
              <w:jc w:val="center"/>
              <w:rPr>
                <w:rFonts w:eastAsia="標楷體"/>
              </w:rPr>
            </w:pPr>
          </w:p>
        </w:tc>
      </w:tr>
      <w:tr w:rsidR="00A238E9" w:rsidRPr="00BF73D8" w14:paraId="06D7384C" w14:textId="77777777" w:rsidTr="00414767">
        <w:trPr>
          <w:trHeight w:val="255"/>
        </w:trPr>
        <w:tc>
          <w:tcPr>
            <w:tcW w:w="1271" w:type="dxa"/>
            <w:vMerge w:val="restart"/>
            <w:vAlign w:val="center"/>
          </w:tcPr>
          <w:p w14:paraId="6A1A9C0B" w14:textId="77777777" w:rsidR="00A238E9" w:rsidRPr="00BF73D8" w:rsidRDefault="00A238E9"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19E13248" w14:textId="77777777" w:rsidR="00A238E9" w:rsidRPr="00BF73D8" w:rsidRDefault="00A238E9" w:rsidP="00414767">
            <w:pPr>
              <w:spacing w:line="0" w:lineRule="atLeast"/>
              <w:jc w:val="center"/>
              <w:rPr>
                <w:rFonts w:eastAsia="標楷體"/>
              </w:rPr>
            </w:pPr>
            <w:r w:rsidRPr="00BF73D8">
              <w:rPr>
                <w:rFonts w:eastAsia="標楷體"/>
              </w:rPr>
              <w:t>領導勇敢</w:t>
            </w:r>
          </w:p>
        </w:tc>
        <w:tc>
          <w:tcPr>
            <w:tcW w:w="1843" w:type="dxa"/>
            <w:gridSpan w:val="2"/>
            <w:vAlign w:val="center"/>
          </w:tcPr>
          <w:p w14:paraId="6F52B74A" w14:textId="77777777" w:rsidR="00A238E9" w:rsidRPr="00BF73D8" w:rsidRDefault="00A238E9" w:rsidP="00414767">
            <w:pPr>
              <w:spacing w:line="0" w:lineRule="atLeast"/>
              <w:jc w:val="center"/>
              <w:rPr>
                <w:rFonts w:eastAsia="標楷體"/>
              </w:rPr>
            </w:pPr>
            <w:r w:rsidRPr="00BF73D8">
              <w:rPr>
                <w:rFonts w:eastAsia="標楷體"/>
              </w:rPr>
              <w:t>領導</w:t>
            </w:r>
          </w:p>
        </w:tc>
        <w:tc>
          <w:tcPr>
            <w:tcW w:w="2126" w:type="dxa"/>
            <w:gridSpan w:val="2"/>
            <w:vAlign w:val="center"/>
          </w:tcPr>
          <w:p w14:paraId="534E887E" w14:textId="77777777" w:rsidR="00A238E9" w:rsidRPr="00BF73D8" w:rsidRDefault="00A238E9" w:rsidP="00414767">
            <w:pPr>
              <w:spacing w:line="0" w:lineRule="atLeast"/>
              <w:jc w:val="center"/>
              <w:rPr>
                <w:rFonts w:eastAsia="標楷體"/>
              </w:rPr>
            </w:pPr>
            <w:r w:rsidRPr="00BF73D8">
              <w:rPr>
                <w:rFonts w:eastAsia="標楷體"/>
              </w:rPr>
              <w:t>勇敢</w:t>
            </w:r>
          </w:p>
        </w:tc>
      </w:tr>
      <w:tr w:rsidR="00A238E9" w:rsidRPr="00BF73D8" w14:paraId="2DF9FB10" w14:textId="77777777" w:rsidTr="00414767">
        <w:trPr>
          <w:trHeight w:val="360"/>
        </w:trPr>
        <w:tc>
          <w:tcPr>
            <w:tcW w:w="1271" w:type="dxa"/>
            <w:vMerge/>
          </w:tcPr>
          <w:p w14:paraId="09976C04" w14:textId="77777777" w:rsidR="00A238E9" w:rsidRPr="00BF73D8" w:rsidRDefault="00A238E9" w:rsidP="00414767">
            <w:pPr>
              <w:spacing w:line="0" w:lineRule="atLeast"/>
              <w:jc w:val="center"/>
              <w:rPr>
                <w:rFonts w:eastAsia="標楷體"/>
              </w:rPr>
            </w:pPr>
          </w:p>
        </w:tc>
        <w:tc>
          <w:tcPr>
            <w:tcW w:w="1276" w:type="dxa"/>
            <w:vMerge/>
          </w:tcPr>
          <w:p w14:paraId="111795F8" w14:textId="77777777" w:rsidR="00A238E9" w:rsidRPr="00BF73D8" w:rsidRDefault="00A238E9" w:rsidP="00414767">
            <w:pPr>
              <w:spacing w:line="0" w:lineRule="atLeast"/>
              <w:jc w:val="center"/>
              <w:rPr>
                <w:rFonts w:eastAsia="標楷體"/>
              </w:rPr>
            </w:pPr>
          </w:p>
        </w:tc>
        <w:tc>
          <w:tcPr>
            <w:tcW w:w="1275" w:type="dxa"/>
            <w:vAlign w:val="center"/>
          </w:tcPr>
          <w:p w14:paraId="50E10DA1"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64D4BEB7" w14:textId="77777777" w:rsidR="00A238E9" w:rsidRPr="00BF73D8" w:rsidRDefault="00A238E9" w:rsidP="00414767">
            <w:pPr>
              <w:spacing w:line="0" w:lineRule="atLeast"/>
              <w:jc w:val="center"/>
              <w:rPr>
                <w:rFonts w:eastAsia="標楷體"/>
              </w:rPr>
            </w:pPr>
          </w:p>
        </w:tc>
        <w:tc>
          <w:tcPr>
            <w:tcW w:w="1290" w:type="dxa"/>
            <w:vAlign w:val="center"/>
          </w:tcPr>
          <w:p w14:paraId="50A55B87" w14:textId="77777777"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72B53D34" w14:textId="77777777" w:rsidR="00A238E9" w:rsidRPr="00BF73D8" w:rsidRDefault="00A238E9" w:rsidP="00414767">
            <w:pPr>
              <w:spacing w:line="0" w:lineRule="atLeast"/>
              <w:jc w:val="center"/>
              <w:rPr>
                <w:rFonts w:eastAsia="標楷體"/>
              </w:rPr>
            </w:pPr>
          </w:p>
        </w:tc>
      </w:tr>
      <w:tr w:rsidR="00A238E9" w:rsidRPr="00BF73D8" w14:paraId="6A794D17" w14:textId="77777777" w:rsidTr="00414767">
        <w:trPr>
          <w:trHeight w:val="322"/>
        </w:trPr>
        <w:tc>
          <w:tcPr>
            <w:tcW w:w="1271" w:type="dxa"/>
            <w:vMerge/>
          </w:tcPr>
          <w:p w14:paraId="6A21625C" w14:textId="77777777" w:rsidR="00A238E9" w:rsidRPr="00BF73D8" w:rsidRDefault="00A238E9" w:rsidP="00414767">
            <w:pPr>
              <w:spacing w:line="0" w:lineRule="atLeast"/>
              <w:jc w:val="center"/>
              <w:rPr>
                <w:rFonts w:eastAsia="標楷體"/>
              </w:rPr>
            </w:pPr>
          </w:p>
        </w:tc>
        <w:tc>
          <w:tcPr>
            <w:tcW w:w="1276" w:type="dxa"/>
            <w:vMerge/>
          </w:tcPr>
          <w:p w14:paraId="1DC7638D" w14:textId="77777777" w:rsidR="00A238E9" w:rsidRPr="00BF73D8" w:rsidRDefault="00A238E9" w:rsidP="00414767">
            <w:pPr>
              <w:spacing w:line="0" w:lineRule="atLeast"/>
              <w:jc w:val="center"/>
              <w:rPr>
                <w:rFonts w:eastAsia="標楷體"/>
              </w:rPr>
            </w:pPr>
          </w:p>
        </w:tc>
        <w:tc>
          <w:tcPr>
            <w:tcW w:w="1275" w:type="dxa"/>
            <w:vAlign w:val="center"/>
          </w:tcPr>
          <w:p w14:paraId="0542E2EE"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72087B9B" w14:textId="77777777" w:rsidR="00A238E9" w:rsidRPr="00BF73D8" w:rsidRDefault="00A238E9" w:rsidP="00414767">
            <w:pPr>
              <w:spacing w:line="0" w:lineRule="atLeast"/>
              <w:jc w:val="center"/>
              <w:rPr>
                <w:rFonts w:eastAsia="標楷體"/>
              </w:rPr>
            </w:pPr>
          </w:p>
        </w:tc>
        <w:tc>
          <w:tcPr>
            <w:tcW w:w="1290" w:type="dxa"/>
            <w:vAlign w:val="center"/>
          </w:tcPr>
          <w:p w14:paraId="4A7ADD86" w14:textId="77777777"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66912D07" w14:textId="77777777" w:rsidR="00A238E9" w:rsidRPr="00BF73D8" w:rsidRDefault="00A238E9" w:rsidP="00414767">
            <w:pPr>
              <w:spacing w:line="0" w:lineRule="atLeast"/>
              <w:jc w:val="center"/>
              <w:rPr>
                <w:rFonts w:eastAsia="標楷體"/>
              </w:rPr>
            </w:pPr>
          </w:p>
        </w:tc>
      </w:tr>
    </w:tbl>
    <w:p w14:paraId="4A8F6C9B" w14:textId="77777777" w:rsidR="00A238E9" w:rsidRPr="008328CA" w:rsidRDefault="00A238E9" w:rsidP="00A238E9">
      <w:pPr>
        <w:spacing w:line="0" w:lineRule="atLeast"/>
        <w:rPr>
          <w:rFonts w:ascii="標楷體" w:eastAsia="標楷體" w:hAnsi="標楷體"/>
        </w:rPr>
      </w:pPr>
    </w:p>
    <w:p w14:paraId="7B465CCF" w14:textId="77777777" w:rsidR="00A238E9" w:rsidRDefault="00A238E9" w:rsidP="00A238E9">
      <w:pPr>
        <w:spacing w:line="0" w:lineRule="atLeast"/>
        <w:rPr>
          <w:rFonts w:ascii="標楷體" w:eastAsia="標楷體" w:hAnsi="標楷體"/>
        </w:rPr>
      </w:pPr>
    </w:p>
    <w:p w14:paraId="55635D9F" w14:textId="77777777" w:rsidR="00A238E9" w:rsidRDefault="00A238E9" w:rsidP="00A238E9">
      <w:pPr>
        <w:spacing w:line="0" w:lineRule="atLeast"/>
        <w:rPr>
          <w:rFonts w:ascii="標楷體" w:eastAsia="標楷體" w:hAnsi="標楷體"/>
        </w:rPr>
      </w:pPr>
    </w:p>
    <w:p w14:paraId="600B704E" w14:textId="77777777" w:rsidR="00A238E9" w:rsidRDefault="00A238E9" w:rsidP="00A238E9">
      <w:pPr>
        <w:spacing w:line="0" w:lineRule="atLeast"/>
        <w:rPr>
          <w:rFonts w:ascii="標楷體" w:eastAsia="標楷體" w:hAnsi="標楷體"/>
        </w:rPr>
      </w:pPr>
    </w:p>
    <w:p w14:paraId="31E04E7B" w14:textId="77777777" w:rsidR="00A238E9" w:rsidRDefault="00A238E9" w:rsidP="00A238E9">
      <w:pPr>
        <w:spacing w:line="0" w:lineRule="atLeast"/>
        <w:rPr>
          <w:rFonts w:ascii="標楷體" w:eastAsia="標楷體" w:hAnsi="標楷體"/>
        </w:rPr>
      </w:pPr>
    </w:p>
    <w:p w14:paraId="052F9EFA" w14:textId="77777777" w:rsidR="00A238E9" w:rsidRDefault="00A238E9" w:rsidP="00A238E9">
      <w:pPr>
        <w:spacing w:line="0" w:lineRule="atLeast"/>
        <w:rPr>
          <w:rFonts w:ascii="標楷體" w:eastAsia="標楷體" w:hAnsi="標楷體"/>
        </w:rPr>
      </w:pPr>
    </w:p>
    <w:p w14:paraId="0EF28B94" w14:textId="77777777" w:rsidR="00A238E9" w:rsidRDefault="00A238E9" w:rsidP="00A238E9">
      <w:pPr>
        <w:spacing w:line="0" w:lineRule="atLeast"/>
        <w:rPr>
          <w:rFonts w:ascii="標楷體" w:eastAsia="標楷體" w:hAnsi="標楷體"/>
        </w:rPr>
      </w:pPr>
    </w:p>
    <w:p w14:paraId="09E16D6F" w14:textId="77777777" w:rsidR="00A238E9" w:rsidRDefault="00A238E9" w:rsidP="00A238E9">
      <w:pPr>
        <w:spacing w:line="0" w:lineRule="atLeast"/>
        <w:rPr>
          <w:rFonts w:ascii="標楷體" w:eastAsia="標楷體" w:hAnsi="標楷體"/>
        </w:rPr>
      </w:pPr>
    </w:p>
    <w:p w14:paraId="282FE570" w14:textId="77777777" w:rsidR="00A238E9" w:rsidRDefault="00A238E9" w:rsidP="00A238E9">
      <w:pPr>
        <w:spacing w:line="0" w:lineRule="atLeast"/>
        <w:rPr>
          <w:rFonts w:ascii="標楷體" w:eastAsia="標楷體" w:hAnsi="標楷體"/>
        </w:rPr>
      </w:pPr>
    </w:p>
    <w:p w14:paraId="5081B04F" w14:textId="77777777" w:rsidR="00A238E9" w:rsidRDefault="00A238E9" w:rsidP="00A238E9">
      <w:pPr>
        <w:spacing w:line="0" w:lineRule="atLeast"/>
        <w:rPr>
          <w:rFonts w:ascii="標楷體" w:eastAsia="標楷體" w:hAnsi="標楷體"/>
        </w:rPr>
      </w:pPr>
    </w:p>
    <w:p w14:paraId="1A55B080" w14:textId="77777777" w:rsidR="00A238E9" w:rsidRDefault="00A238E9" w:rsidP="00A238E9">
      <w:pPr>
        <w:spacing w:line="0" w:lineRule="atLeast"/>
        <w:rPr>
          <w:rFonts w:ascii="標楷體" w:eastAsia="標楷體" w:hAnsi="標楷體"/>
        </w:rPr>
      </w:pPr>
    </w:p>
    <w:p w14:paraId="6460E442" w14:textId="77777777" w:rsidR="00A238E9" w:rsidRDefault="00A238E9" w:rsidP="00A238E9">
      <w:pPr>
        <w:spacing w:line="0" w:lineRule="atLeast"/>
        <w:rPr>
          <w:rFonts w:ascii="標楷體" w:eastAsia="標楷體" w:hAnsi="標楷體"/>
        </w:rPr>
      </w:pPr>
    </w:p>
    <w:p w14:paraId="742195EF" w14:textId="77777777" w:rsidR="00A238E9" w:rsidRDefault="00A238E9" w:rsidP="00A238E9">
      <w:pPr>
        <w:spacing w:line="0" w:lineRule="atLeast"/>
        <w:rPr>
          <w:rFonts w:ascii="標楷體" w:eastAsia="標楷體" w:hAnsi="標楷體"/>
        </w:rPr>
      </w:pPr>
    </w:p>
    <w:p w14:paraId="4781E97C" w14:textId="77777777" w:rsidR="00A238E9" w:rsidRDefault="00A238E9" w:rsidP="00A238E9">
      <w:pPr>
        <w:spacing w:line="0" w:lineRule="atLeast"/>
        <w:rPr>
          <w:rFonts w:ascii="標楷體" w:eastAsia="標楷體" w:hAnsi="標楷體"/>
        </w:rPr>
      </w:pPr>
    </w:p>
    <w:p w14:paraId="5DE71708" w14:textId="77777777" w:rsidR="00A238E9" w:rsidRDefault="00A238E9" w:rsidP="00A238E9">
      <w:pPr>
        <w:spacing w:line="0" w:lineRule="atLeast"/>
        <w:rPr>
          <w:rFonts w:ascii="標楷體" w:eastAsia="標楷體" w:hAnsi="標楷體"/>
        </w:rPr>
      </w:pPr>
    </w:p>
    <w:p w14:paraId="056B77B5" w14:textId="77777777" w:rsidR="00A238E9" w:rsidRDefault="00A238E9" w:rsidP="00A238E9">
      <w:pPr>
        <w:spacing w:line="0" w:lineRule="atLeast"/>
        <w:rPr>
          <w:rFonts w:ascii="標楷體" w:eastAsia="標楷體" w:hAnsi="標楷體"/>
        </w:rPr>
      </w:pPr>
    </w:p>
    <w:p w14:paraId="06DC2084" w14:textId="77777777" w:rsidR="00A238E9" w:rsidRDefault="00A238E9" w:rsidP="00A238E9">
      <w:pPr>
        <w:spacing w:line="0" w:lineRule="atLeast"/>
        <w:rPr>
          <w:rFonts w:ascii="標楷體" w:eastAsia="標楷體" w:hAnsi="標楷體"/>
        </w:rPr>
      </w:pPr>
    </w:p>
    <w:p w14:paraId="45D81F8D" w14:textId="77777777" w:rsidR="00A238E9" w:rsidRDefault="00A238E9" w:rsidP="00A238E9">
      <w:pPr>
        <w:spacing w:line="0" w:lineRule="atLeast"/>
        <w:rPr>
          <w:rFonts w:ascii="標楷體" w:eastAsia="標楷體" w:hAnsi="標楷體" w:cs="標楷體"/>
          <w:sz w:val="24"/>
          <w:szCs w:val="24"/>
        </w:rPr>
      </w:pPr>
    </w:p>
    <w:p w14:paraId="0F3F3586" w14:textId="77777777" w:rsidR="00A238E9" w:rsidRDefault="00A238E9" w:rsidP="00A238E9">
      <w:pPr>
        <w:spacing w:line="0" w:lineRule="atLeast"/>
        <w:rPr>
          <w:rFonts w:ascii="標楷體" w:eastAsia="標楷體" w:hAnsi="標楷體" w:cs="標楷體"/>
          <w:sz w:val="24"/>
          <w:szCs w:val="24"/>
        </w:rPr>
      </w:pPr>
    </w:p>
    <w:p w14:paraId="06F50C3B" w14:textId="77777777" w:rsidR="00A238E9" w:rsidRDefault="00A238E9" w:rsidP="001948DA">
      <w:pPr>
        <w:spacing w:line="0" w:lineRule="atLeast"/>
        <w:rPr>
          <w:rFonts w:ascii="標楷體" w:eastAsia="標楷體" w:hAnsi="標楷體" w:cs="標楷體"/>
          <w:sz w:val="24"/>
          <w:szCs w:val="24"/>
        </w:rPr>
      </w:pPr>
    </w:p>
    <w:p w14:paraId="01E2EFE8" w14:textId="77777777"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14:paraId="44F54386" w14:textId="77777777" w:rsidTr="004C5DAB">
        <w:trPr>
          <w:trHeight w:val="278"/>
          <w:jc w:val="center"/>
        </w:trPr>
        <w:tc>
          <w:tcPr>
            <w:tcW w:w="1388" w:type="dxa"/>
            <w:tcBorders>
              <w:top w:val="single" w:sz="8" w:space="0" w:color="000000"/>
              <w:left w:val="single" w:sz="8" w:space="0" w:color="000000"/>
              <w:right w:val="single" w:sz="8" w:space="0" w:color="000000"/>
            </w:tcBorders>
            <w:vAlign w:val="center"/>
          </w:tcPr>
          <w:p w14:paraId="7A1A3ACB"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14:paraId="5B4E81B2"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14:paraId="6DD2757C"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14:paraId="3DF1FE7F"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07BD3012"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7FE9E585"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14:paraId="4B172E5B"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14:paraId="535A2975"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14:paraId="6CFB719E" w14:textId="77777777" w:rsidTr="004C5DAB">
        <w:trPr>
          <w:trHeight w:val="278"/>
          <w:jc w:val="center"/>
        </w:trPr>
        <w:tc>
          <w:tcPr>
            <w:tcW w:w="1388" w:type="dxa"/>
            <w:tcBorders>
              <w:left w:val="single" w:sz="8" w:space="0" w:color="000000"/>
              <w:bottom w:val="single" w:sz="8" w:space="0" w:color="000000"/>
              <w:right w:val="single" w:sz="8" w:space="0" w:color="000000"/>
            </w:tcBorders>
            <w:vAlign w:val="center"/>
          </w:tcPr>
          <w:p w14:paraId="102C333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14:paraId="0AB6708C"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40865FB"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14:paraId="213D0DBA"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14:paraId="3E444D3F"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5D5437F6"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02F3BC8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14:paraId="5B951B14"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023CAE68"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2718AE" w:rsidRPr="00500692" w14:paraId="08502C5E"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542B031" w14:textId="77777777" w:rsidR="002718AE" w:rsidRPr="00B26C28" w:rsidRDefault="002718AE" w:rsidP="002718AE">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14:paraId="6A6E00AB" w14:textId="77777777" w:rsidR="002718AE" w:rsidRPr="00B26C28" w:rsidRDefault="002718AE" w:rsidP="002718AE">
            <w:pPr>
              <w:spacing w:line="0" w:lineRule="atLeast"/>
              <w:jc w:val="center"/>
              <w:rPr>
                <w:rFonts w:eastAsia="標楷體"/>
                <w:color w:val="auto"/>
              </w:rPr>
            </w:pPr>
            <w:r w:rsidRPr="00B26C28">
              <w:rPr>
                <w:rFonts w:eastAsia="標楷體"/>
                <w:color w:val="auto"/>
              </w:rPr>
              <w:t>2/11</w:t>
            </w:r>
          </w:p>
          <w:p w14:paraId="191C9B28" w14:textId="77777777" w:rsidR="002718AE" w:rsidRPr="00B26C28" w:rsidRDefault="002718AE" w:rsidP="002718AE">
            <w:pPr>
              <w:spacing w:line="0" w:lineRule="atLeast"/>
              <w:jc w:val="center"/>
              <w:rPr>
                <w:rFonts w:eastAsia="標楷體"/>
                <w:color w:val="auto"/>
              </w:rPr>
            </w:pPr>
            <w:r w:rsidRPr="00B26C28">
              <w:rPr>
                <w:rFonts w:eastAsia="標楷體"/>
                <w:color w:val="auto"/>
              </w:rPr>
              <w:t>(2/11</w:t>
            </w:r>
            <w:r>
              <w:rPr>
                <w:rFonts w:eastAsia="標楷體" w:hint="eastAsia"/>
                <w:color w:val="auto"/>
              </w:rPr>
              <w:t>(</w:t>
            </w:r>
            <w:r>
              <w:rPr>
                <w:rFonts w:eastAsia="標楷體" w:hint="eastAsia"/>
                <w:color w:val="auto"/>
              </w:rPr>
              <w:t>五</w:t>
            </w:r>
            <w:r>
              <w:rPr>
                <w:rFonts w:eastAsia="標楷體" w:hint="eastAsia"/>
                <w:color w:val="auto"/>
              </w:rPr>
              <w:t>)</w:t>
            </w:r>
            <w:r w:rsidRPr="00B26C28">
              <w:rPr>
                <w:rFonts w:eastAsia="標楷體"/>
                <w:color w:val="auto"/>
              </w:rPr>
              <w:t>開學</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3E617ACA"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公De-Ⅳ-1科技發展如何改變我們的日常生活？</w:t>
            </w:r>
          </w:p>
          <w:p w14:paraId="3CB06875"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公De-Ⅳ-2科技發展對中學生參與</w:t>
            </w:r>
            <w:r w:rsidRPr="00A50E7B">
              <w:rPr>
                <w:rFonts w:ascii="標楷體" w:eastAsia="標楷體" w:hAnsi="標楷體" w:hint="eastAsia"/>
                <w:bCs/>
                <w:snapToGrid w:val="0"/>
                <w:color w:val="auto"/>
                <w:sz w:val="24"/>
                <w:szCs w:val="24"/>
              </w:rPr>
              <w:lastRenderedPageBreak/>
              <w:t>公共事務有什麼影響？</w:t>
            </w:r>
          </w:p>
          <w:p w14:paraId="79790ABF" w14:textId="56A41882" w:rsidR="002718AE" w:rsidRPr="002C3B86" w:rsidRDefault="002718AE" w:rsidP="002718AE">
            <w:pPr>
              <w:spacing w:line="0" w:lineRule="atLeast"/>
              <w:ind w:firstLine="0"/>
              <w:rPr>
                <w:rFonts w:eastAsia="標楷體"/>
                <w:color w:val="FF0000"/>
                <w:sz w:val="24"/>
                <w:szCs w:val="24"/>
              </w:rPr>
            </w:pPr>
            <w:r w:rsidRPr="00A50E7B">
              <w:rPr>
                <w:rFonts w:ascii="標楷體" w:eastAsia="標楷體" w:hAnsi="標楷體" w:hint="eastAsia"/>
                <w:bCs/>
                <w:snapToGrid w:val="0"/>
                <w:color w:val="auto"/>
                <w:sz w:val="24"/>
                <w:szCs w:val="24"/>
              </w:rPr>
              <w:t>公</w:t>
            </w:r>
            <w:proofErr w:type="spellStart"/>
            <w:r w:rsidRPr="00A50E7B">
              <w:rPr>
                <w:rFonts w:ascii="標楷體" w:eastAsia="標楷體" w:hAnsi="標楷體" w:hint="eastAsia"/>
                <w:bCs/>
                <w:snapToGrid w:val="0"/>
                <w:color w:val="auto"/>
                <w:sz w:val="24"/>
                <w:szCs w:val="24"/>
              </w:rPr>
              <w:t>Bj</w:t>
            </w:r>
            <w:proofErr w:type="spellEnd"/>
            <w:r w:rsidRPr="00A50E7B">
              <w:rPr>
                <w:rFonts w:ascii="標楷體" w:eastAsia="標楷體" w:hAnsi="標楷體" w:hint="eastAsia"/>
                <w:bCs/>
                <w:snapToGrid w:val="0"/>
                <w:color w:val="auto"/>
                <w:sz w:val="24"/>
                <w:szCs w:val="24"/>
              </w:rPr>
              <w:t>-Ⅳ-4智慧財產權為什麼需要保障？日常生活中，如何合理使用他人的著作？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04D226B"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社1a-Ⅳ-1 發覺生活經驗或社會現象與社會領域內容知識的關係。</w:t>
            </w:r>
          </w:p>
          <w:p w14:paraId="5A2E51FD"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社1b-Ⅳ-1 應用社會領域內容知識解析</w:t>
            </w:r>
            <w:r w:rsidRPr="00A50E7B">
              <w:rPr>
                <w:rFonts w:ascii="標楷體" w:eastAsia="標楷體" w:hAnsi="標楷體" w:cs="標楷體" w:hint="eastAsia"/>
                <w:bCs/>
                <w:snapToGrid w:val="0"/>
                <w:color w:val="auto"/>
                <w:sz w:val="24"/>
                <w:szCs w:val="24"/>
              </w:rPr>
              <w:lastRenderedPageBreak/>
              <w:t>生活經驗或社會現象。</w:t>
            </w:r>
          </w:p>
          <w:p w14:paraId="3E0C3F23"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社2c-Ⅳ-2 珍視重要的公民價值並願意付諸行動。</w:t>
            </w:r>
          </w:p>
          <w:p w14:paraId="339E2A96" w14:textId="76DEEE97" w:rsidR="002718AE" w:rsidRPr="002C3B86" w:rsidRDefault="002718AE" w:rsidP="002718AE">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rPr>
              <w:t>社3a-Ⅳ-1 發現不同時空脈絡中的人類生活問題，並進行探究。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73FEA1"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lastRenderedPageBreak/>
              <w:t>第三篇全球關連</w:t>
            </w:r>
          </w:p>
          <w:p w14:paraId="39FC565B"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第一章科技發展</w:t>
            </w:r>
          </w:p>
          <w:p w14:paraId="2089C22B"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1.說明科技如何改變人類在食衣住行各方便的生活。</w:t>
            </w:r>
          </w:p>
          <w:p w14:paraId="5FEAAEA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2.說明科技如何改變學生的教育學習。</w:t>
            </w:r>
          </w:p>
          <w:p w14:paraId="493C38DB"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3.說明生物科技如何改變人類生活。</w:t>
            </w:r>
          </w:p>
          <w:p w14:paraId="265DF5C3"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4.說明科技帶來的資訊風險，說明我們該如何強化</w:t>
            </w:r>
            <w:proofErr w:type="gramStart"/>
            <w:r w:rsidRPr="00A50E7B">
              <w:rPr>
                <w:rFonts w:ascii="標楷體" w:eastAsia="標楷體" w:hAnsi="標楷體" w:cs="標楷體" w:hint="eastAsia"/>
                <w:bCs/>
                <w:snapToGrid w:val="0"/>
                <w:color w:val="auto"/>
                <w:sz w:val="24"/>
                <w:szCs w:val="24"/>
              </w:rPr>
              <w:t>媒體識讀能力</w:t>
            </w:r>
            <w:proofErr w:type="gramEnd"/>
            <w:r w:rsidRPr="00A50E7B">
              <w:rPr>
                <w:rFonts w:ascii="標楷體" w:eastAsia="標楷體" w:hAnsi="標楷體" w:cs="標楷體" w:hint="eastAsia"/>
                <w:bCs/>
                <w:snapToGrid w:val="0"/>
                <w:color w:val="auto"/>
                <w:sz w:val="24"/>
                <w:szCs w:val="24"/>
              </w:rPr>
              <w:t>，避免成為錯誤訊息的傳遞者。</w:t>
            </w:r>
          </w:p>
          <w:p w14:paraId="246955B2" w14:textId="7DAA0943" w:rsidR="002718AE" w:rsidRPr="00500692" w:rsidRDefault="002718AE" w:rsidP="002718AE">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5.說明智慧財產權，說明我國如何以著作權法、專利法及商標法保障智慧財產權。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095584" w14:textId="6814235F" w:rsidR="002718AE" w:rsidRPr="00500692" w:rsidRDefault="005D7365" w:rsidP="002718AE">
            <w:pPr>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7BF7C4"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1.數位時代網站有關AI的相關報導文章</w:t>
            </w:r>
          </w:p>
          <w:p w14:paraId="3FDCE1C3"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2.經濟部智慧財產局</w:t>
            </w:r>
          </w:p>
          <w:p w14:paraId="1922B093" w14:textId="17CDBB3A" w:rsidR="002718AE" w:rsidRPr="00500692" w:rsidRDefault="002718AE" w:rsidP="002718AE">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color w:val="auto"/>
                <w:sz w:val="24"/>
                <w:szCs w:val="24"/>
              </w:rPr>
              <w:t>3.</w:t>
            </w:r>
            <w:proofErr w:type="gramStart"/>
            <w:r w:rsidRPr="00A50E7B">
              <w:rPr>
                <w:rFonts w:ascii="標楷體" w:eastAsia="標楷體" w:hAnsi="標楷體" w:cs="標楷體" w:hint="eastAsia"/>
                <w:color w:val="auto"/>
                <w:sz w:val="24"/>
                <w:szCs w:val="24"/>
              </w:rPr>
              <w:t>維基百</w:t>
            </w:r>
            <w:proofErr w:type="gramEnd"/>
            <w:r w:rsidRPr="00A50E7B">
              <w:rPr>
                <w:rFonts w:ascii="標楷體" w:eastAsia="標楷體" w:hAnsi="標楷體" w:cs="標楷體" w:hint="eastAsia"/>
                <w:color w:val="auto"/>
                <w:sz w:val="24"/>
                <w:szCs w:val="24"/>
              </w:rPr>
              <w:t>科：智慧財產權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945B30"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387B2657"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677AB2A4"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69243204"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2C9FA7A2"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44A97D83" w14:textId="03EEC613" w:rsidR="002718AE" w:rsidRPr="00500692" w:rsidRDefault="002718AE" w:rsidP="002718AE">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E5CA31" w14:textId="60A0B23E" w:rsidR="002718AE" w:rsidRPr="00500692" w:rsidRDefault="002718AE" w:rsidP="002718AE">
            <w:pPr>
              <w:autoSpaceDE w:val="0"/>
              <w:autoSpaceDN w:val="0"/>
              <w:adjustRightInd w:val="0"/>
              <w:jc w:val="left"/>
              <w:rPr>
                <w:rFonts w:ascii="標楷體" w:eastAsia="標楷體" w:hAnsi="標楷體" w:cs="標楷體"/>
                <w:sz w:val="24"/>
                <w:szCs w:val="24"/>
              </w:rPr>
            </w:pPr>
          </w:p>
        </w:tc>
        <w:tc>
          <w:tcPr>
            <w:tcW w:w="1784" w:type="dxa"/>
            <w:tcBorders>
              <w:top w:val="single" w:sz="8" w:space="0" w:color="000000"/>
              <w:bottom w:val="single" w:sz="8" w:space="0" w:color="000000"/>
              <w:right w:val="single" w:sz="8" w:space="0" w:color="000000"/>
            </w:tcBorders>
          </w:tcPr>
          <w:p w14:paraId="45311DC7" w14:textId="7A0CAA3D" w:rsidR="002718AE" w:rsidRPr="00500692" w:rsidRDefault="002718AE" w:rsidP="002718AE">
            <w:pPr>
              <w:adjustRightInd w:val="0"/>
              <w:snapToGrid w:val="0"/>
              <w:spacing w:line="0" w:lineRule="atLeast"/>
              <w:ind w:hanging="7"/>
              <w:jc w:val="left"/>
              <w:rPr>
                <w:rFonts w:ascii="標楷體" w:eastAsia="標楷體" w:hAnsi="標楷體" w:cs="標楷體"/>
                <w:sz w:val="24"/>
                <w:szCs w:val="24"/>
              </w:rPr>
            </w:pPr>
          </w:p>
        </w:tc>
      </w:tr>
      <w:tr w:rsidR="002718AE" w:rsidRPr="00500692" w14:paraId="50CFBB38"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6C2DA29" w14:textId="77777777" w:rsidR="002718AE" w:rsidRPr="00B26C28" w:rsidRDefault="002718AE" w:rsidP="002718AE">
            <w:pPr>
              <w:spacing w:line="0" w:lineRule="atLeast"/>
              <w:jc w:val="center"/>
              <w:rPr>
                <w:rFonts w:eastAsia="標楷體"/>
                <w:color w:val="auto"/>
              </w:rPr>
            </w:pPr>
            <w:r w:rsidRPr="00B26C28">
              <w:rPr>
                <w:rFonts w:eastAsia="標楷體"/>
                <w:color w:val="auto"/>
              </w:rPr>
              <w:t>第二</w:t>
            </w:r>
            <w:proofErr w:type="gramStart"/>
            <w:r w:rsidRPr="00B26C28">
              <w:rPr>
                <w:rFonts w:eastAsia="標楷體"/>
                <w:color w:val="auto"/>
              </w:rPr>
              <w:t>週</w:t>
            </w:r>
            <w:proofErr w:type="gramEnd"/>
          </w:p>
          <w:p w14:paraId="7C37F95C" w14:textId="77777777" w:rsidR="002718AE" w:rsidRPr="00B26C28" w:rsidRDefault="002718AE" w:rsidP="002718AE">
            <w:pPr>
              <w:spacing w:line="0" w:lineRule="atLeast"/>
              <w:jc w:val="center"/>
              <w:rPr>
                <w:rFonts w:eastAsia="標楷體"/>
                <w:color w:val="auto"/>
              </w:rPr>
            </w:pPr>
            <w:r w:rsidRPr="00B26C28">
              <w:rPr>
                <w:rFonts w:eastAsia="標楷體"/>
                <w:color w:val="auto"/>
              </w:rPr>
              <w:t>2/14~2/18</w:t>
            </w:r>
          </w:p>
          <w:p w14:paraId="0A662D8B" w14:textId="77777777" w:rsidR="002718AE" w:rsidRPr="00B26C28" w:rsidRDefault="002718AE" w:rsidP="002718AE">
            <w:pPr>
              <w:spacing w:line="0" w:lineRule="atLeast"/>
              <w:jc w:val="center"/>
              <w:rPr>
                <w:rFonts w:eastAsia="標楷體"/>
                <w:color w:val="auto"/>
              </w:rPr>
            </w:pPr>
            <w:r w:rsidRPr="00B26C28">
              <w:rPr>
                <w:rFonts w:eastAsia="標楷體"/>
                <w:color w:val="auto"/>
                <w:highlight w:val="yellow"/>
              </w:rPr>
              <w:t>(2/17</w:t>
            </w:r>
            <w:r>
              <w:rPr>
                <w:rFonts w:eastAsia="標楷體" w:hint="eastAsia"/>
                <w:color w:val="auto"/>
                <w:highlight w:val="yellow"/>
              </w:rPr>
              <w:t>(</w:t>
            </w:r>
            <w:r>
              <w:rPr>
                <w:rFonts w:eastAsia="標楷體" w:hint="eastAsia"/>
                <w:color w:val="auto"/>
                <w:highlight w:val="yellow"/>
              </w:rPr>
              <w:t>四</w:t>
            </w:r>
            <w:r>
              <w:rPr>
                <w:rFonts w:eastAsia="標楷體" w:hint="eastAsia"/>
                <w:color w:val="auto"/>
                <w:highlight w:val="yellow"/>
              </w:rPr>
              <w:t>)</w:t>
            </w:r>
            <w:r w:rsidRPr="00B26C28">
              <w:rPr>
                <w:rFonts w:eastAsia="標楷體"/>
                <w:color w:val="auto"/>
                <w:highlight w:val="yellow"/>
              </w:rPr>
              <w:t>-18</w:t>
            </w:r>
            <w:r>
              <w:rPr>
                <w:rFonts w:eastAsia="標楷體" w:hint="eastAsia"/>
                <w:color w:val="auto"/>
                <w:highlight w:val="yellow"/>
              </w:rPr>
              <w:t>(</w:t>
            </w:r>
            <w:r>
              <w:rPr>
                <w:rFonts w:eastAsia="標楷體" w:hint="eastAsia"/>
                <w:color w:val="auto"/>
                <w:highlight w:val="yellow"/>
              </w:rPr>
              <w:t>五</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4A2BF9B2"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公De-Ⅳ-1科技發展如何改變我們的日常生活？</w:t>
            </w:r>
          </w:p>
          <w:p w14:paraId="1416FFC7"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公De-Ⅳ-2科技發展對中學生參與公共事務有什麼影響？</w:t>
            </w:r>
          </w:p>
          <w:p w14:paraId="0CEDEF5D" w14:textId="515F2E2A" w:rsidR="002718AE" w:rsidRPr="00500692" w:rsidRDefault="002718AE" w:rsidP="002718AE">
            <w:pPr>
              <w:spacing w:line="0" w:lineRule="atLeast"/>
              <w:ind w:firstLine="0"/>
              <w:rPr>
                <w:rFonts w:eastAsia="標楷體"/>
                <w:color w:val="FF0000"/>
              </w:rPr>
            </w:pPr>
            <w:r w:rsidRPr="00A50E7B">
              <w:rPr>
                <w:rFonts w:ascii="標楷體" w:eastAsia="標楷體" w:hAnsi="標楷體" w:hint="eastAsia"/>
                <w:bCs/>
                <w:snapToGrid w:val="0"/>
                <w:color w:val="auto"/>
                <w:sz w:val="24"/>
                <w:szCs w:val="24"/>
              </w:rPr>
              <w:t>公</w:t>
            </w:r>
            <w:proofErr w:type="spellStart"/>
            <w:r w:rsidRPr="00A50E7B">
              <w:rPr>
                <w:rFonts w:ascii="標楷體" w:eastAsia="標楷體" w:hAnsi="標楷體" w:hint="eastAsia"/>
                <w:bCs/>
                <w:snapToGrid w:val="0"/>
                <w:color w:val="auto"/>
                <w:sz w:val="24"/>
                <w:szCs w:val="24"/>
              </w:rPr>
              <w:t>Bj</w:t>
            </w:r>
            <w:proofErr w:type="spellEnd"/>
            <w:r w:rsidRPr="00A50E7B">
              <w:rPr>
                <w:rFonts w:ascii="標楷體" w:eastAsia="標楷體" w:hAnsi="標楷體" w:hint="eastAsia"/>
                <w:bCs/>
                <w:snapToGrid w:val="0"/>
                <w:color w:val="auto"/>
                <w:sz w:val="24"/>
                <w:szCs w:val="24"/>
              </w:rPr>
              <w:t>-Ⅳ-4智慧財產權為什麼需要保障？日常生活中，如何合理使用他人的著作？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B7AD5ED"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社1a-Ⅳ-1 發覺生活經驗或社會現象與社會領域內容知識的關係。</w:t>
            </w:r>
          </w:p>
          <w:p w14:paraId="426DC8AD"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社1b-Ⅳ-1 應用社會領域內容知識解析生活經驗或社會現象。</w:t>
            </w:r>
          </w:p>
          <w:p w14:paraId="08B87E0D"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社2c-Ⅳ-2 珍視重要的公民價值並願意付諸行動。</w:t>
            </w:r>
          </w:p>
          <w:p w14:paraId="1F04694D" w14:textId="28C86D19" w:rsidR="002718AE" w:rsidRPr="009C7D4F" w:rsidRDefault="002718AE" w:rsidP="002718AE">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rPr>
              <w:t>社3a-Ⅳ-1 發現不同時空脈絡中的人類生活問題，並進行探究。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0E30A6"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第三篇全球關連</w:t>
            </w:r>
          </w:p>
          <w:p w14:paraId="376D1E9B"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第一章科技發展</w:t>
            </w:r>
          </w:p>
          <w:p w14:paraId="703BF307"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1.說明科技如何改變人類在食衣住行各方便的生活。</w:t>
            </w:r>
          </w:p>
          <w:p w14:paraId="46E741C3"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2.說明科技如何改變學生的教育學習。</w:t>
            </w:r>
          </w:p>
          <w:p w14:paraId="30D2B72C"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3.說明生物科技如何改變人類生活。</w:t>
            </w:r>
          </w:p>
          <w:p w14:paraId="1EC9EAF4"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4.說明科技帶來的資訊風險，說明我們該如何強化</w:t>
            </w:r>
            <w:proofErr w:type="gramStart"/>
            <w:r w:rsidRPr="00A50E7B">
              <w:rPr>
                <w:rFonts w:ascii="標楷體" w:eastAsia="標楷體" w:hAnsi="標楷體" w:cs="標楷體" w:hint="eastAsia"/>
                <w:bCs/>
                <w:snapToGrid w:val="0"/>
                <w:color w:val="auto"/>
                <w:sz w:val="24"/>
                <w:szCs w:val="24"/>
              </w:rPr>
              <w:t>媒體識讀能力</w:t>
            </w:r>
            <w:proofErr w:type="gramEnd"/>
            <w:r w:rsidRPr="00A50E7B">
              <w:rPr>
                <w:rFonts w:ascii="標楷體" w:eastAsia="標楷體" w:hAnsi="標楷體" w:cs="標楷體" w:hint="eastAsia"/>
                <w:bCs/>
                <w:snapToGrid w:val="0"/>
                <w:color w:val="auto"/>
                <w:sz w:val="24"/>
                <w:szCs w:val="24"/>
              </w:rPr>
              <w:t>，避免成為錯誤訊息的傳遞者。</w:t>
            </w:r>
          </w:p>
          <w:p w14:paraId="07487064" w14:textId="43474F8F" w:rsidR="002718AE" w:rsidRPr="00500692" w:rsidRDefault="002718AE" w:rsidP="002718AE">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5.說明智慧財產權，說明我國如何以著作權法、專利法及商標法保障智慧財產權。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0C4F66" w14:textId="2F3460D4" w:rsidR="002718AE" w:rsidRPr="002C3B86" w:rsidRDefault="005D7365" w:rsidP="002718AE">
            <w:pPr>
              <w:ind w:left="317" w:hanging="31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98DEA6"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1.數位時代網站有關AI的相關報導文章</w:t>
            </w:r>
          </w:p>
          <w:p w14:paraId="27A283BD"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2.經濟部智慧財產局</w:t>
            </w:r>
          </w:p>
          <w:p w14:paraId="504EAFD4" w14:textId="20A49FD6" w:rsidR="002718AE" w:rsidRPr="00500692" w:rsidRDefault="002718AE" w:rsidP="002718AE">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color w:val="auto"/>
                <w:sz w:val="24"/>
                <w:szCs w:val="24"/>
              </w:rPr>
              <w:t>3.</w:t>
            </w:r>
            <w:proofErr w:type="gramStart"/>
            <w:r w:rsidRPr="00A50E7B">
              <w:rPr>
                <w:rFonts w:ascii="標楷體" w:eastAsia="標楷體" w:hAnsi="標楷體" w:cs="標楷體" w:hint="eastAsia"/>
                <w:color w:val="auto"/>
                <w:sz w:val="24"/>
                <w:szCs w:val="24"/>
              </w:rPr>
              <w:t>維基百</w:t>
            </w:r>
            <w:proofErr w:type="gramEnd"/>
            <w:r w:rsidRPr="00A50E7B">
              <w:rPr>
                <w:rFonts w:ascii="標楷體" w:eastAsia="標楷體" w:hAnsi="標楷體" w:cs="標楷體" w:hint="eastAsia"/>
                <w:color w:val="auto"/>
                <w:sz w:val="24"/>
                <w:szCs w:val="24"/>
              </w:rPr>
              <w:t>科：智慧財產權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9494BB"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6D1AA86A"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32BBEC96"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6E6FF68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58528B0A"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75BC458F" w14:textId="71ACD65F" w:rsidR="002718AE" w:rsidRPr="00500692" w:rsidRDefault="002718AE" w:rsidP="002718AE">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C579AE" w14:textId="77777777" w:rsidR="002718AE" w:rsidRPr="00006ED6" w:rsidRDefault="002718AE" w:rsidP="002718AE">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7CD9F66D" w14:textId="32E29EC6" w:rsidR="002718AE" w:rsidRPr="00500692" w:rsidRDefault="002718AE" w:rsidP="002718AE">
            <w:pPr>
              <w:adjustRightInd w:val="0"/>
              <w:snapToGrid w:val="0"/>
              <w:spacing w:line="0" w:lineRule="atLeast"/>
              <w:ind w:hanging="7"/>
              <w:jc w:val="left"/>
              <w:rPr>
                <w:rFonts w:ascii="標楷體" w:eastAsia="標楷體" w:hAnsi="標楷體" w:cs="標楷體"/>
                <w:sz w:val="24"/>
                <w:szCs w:val="24"/>
              </w:rPr>
            </w:pPr>
          </w:p>
        </w:tc>
      </w:tr>
      <w:tr w:rsidR="002718AE" w:rsidRPr="00500692" w14:paraId="524AC853"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C4E247E" w14:textId="77777777" w:rsidR="002718AE" w:rsidRPr="00B26C28" w:rsidRDefault="002718AE" w:rsidP="002718AE">
            <w:pPr>
              <w:spacing w:line="0" w:lineRule="atLeast"/>
              <w:jc w:val="center"/>
              <w:rPr>
                <w:rFonts w:eastAsia="標楷體"/>
                <w:color w:val="auto"/>
              </w:rPr>
            </w:pPr>
            <w:r w:rsidRPr="00B26C28">
              <w:rPr>
                <w:rFonts w:eastAsia="標楷體"/>
                <w:color w:val="auto"/>
              </w:rPr>
              <w:lastRenderedPageBreak/>
              <w:t>第三</w:t>
            </w:r>
            <w:proofErr w:type="gramStart"/>
            <w:r w:rsidRPr="00B26C28">
              <w:rPr>
                <w:rFonts w:eastAsia="標楷體"/>
                <w:color w:val="auto"/>
              </w:rPr>
              <w:t>週</w:t>
            </w:r>
            <w:proofErr w:type="gramEnd"/>
          </w:p>
          <w:p w14:paraId="6CDAC4BF" w14:textId="77777777" w:rsidR="002718AE" w:rsidRPr="00B26C28" w:rsidRDefault="002718AE" w:rsidP="002718AE">
            <w:pPr>
              <w:spacing w:line="0" w:lineRule="atLeast"/>
              <w:jc w:val="center"/>
              <w:rPr>
                <w:rFonts w:eastAsia="標楷體"/>
                <w:color w:val="auto"/>
              </w:rPr>
            </w:pPr>
            <w:r w:rsidRPr="00B26C28">
              <w:rPr>
                <w:rFonts w:eastAsia="標楷體"/>
                <w:color w:val="auto"/>
              </w:rPr>
              <w:t>2/21~2/25</w:t>
            </w:r>
          </w:p>
        </w:tc>
        <w:tc>
          <w:tcPr>
            <w:tcW w:w="1418" w:type="dxa"/>
            <w:tcBorders>
              <w:top w:val="single" w:sz="8" w:space="0" w:color="000000"/>
              <w:left w:val="single" w:sz="8" w:space="0" w:color="000000"/>
              <w:bottom w:val="single" w:sz="8" w:space="0" w:color="000000"/>
              <w:right w:val="single" w:sz="8" w:space="0" w:color="000000"/>
            </w:tcBorders>
          </w:tcPr>
          <w:p w14:paraId="4D91D64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公De-Ⅳ-1科技發展如何改變我們的日常生活？</w:t>
            </w:r>
          </w:p>
          <w:p w14:paraId="6ED752BD"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公De-Ⅳ-2科技發展對中學生參與公共事務有什麼影響？</w:t>
            </w:r>
          </w:p>
          <w:p w14:paraId="1FBABE76" w14:textId="558E05C9" w:rsidR="002718AE" w:rsidRPr="00500692" w:rsidRDefault="002718AE" w:rsidP="002718AE">
            <w:pPr>
              <w:pStyle w:val="Default"/>
              <w:jc w:val="left"/>
              <w:rPr>
                <w:rFonts w:eastAsia="標楷體"/>
                <w:color w:val="FF0000"/>
              </w:rPr>
            </w:pPr>
            <w:r w:rsidRPr="00A50E7B">
              <w:rPr>
                <w:rFonts w:eastAsia="標楷體" w:hint="eastAsia"/>
                <w:bCs/>
                <w:snapToGrid w:val="0"/>
                <w:color w:val="auto"/>
              </w:rPr>
              <w:t>公</w:t>
            </w:r>
            <w:proofErr w:type="spellStart"/>
            <w:r w:rsidRPr="00A50E7B">
              <w:rPr>
                <w:rFonts w:eastAsia="標楷體" w:hint="eastAsia"/>
                <w:bCs/>
                <w:snapToGrid w:val="0"/>
                <w:color w:val="auto"/>
              </w:rPr>
              <w:t>Bj</w:t>
            </w:r>
            <w:proofErr w:type="spellEnd"/>
            <w:r w:rsidRPr="00A50E7B">
              <w:rPr>
                <w:rFonts w:eastAsia="標楷體" w:hint="eastAsia"/>
                <w:bCs/>
                <w:snapToGrid w:val="0"/>
                <w:color w:val="auto"/>
              </w:rPr>
              <w:t>-Ⅳ-4智慧財產權為什麼需要保障？日常生活中，如何合理使用他人的著作？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480C3DD"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社1a-Ⅳ-1 發覺生活經驗或社會現象與社會領域內容知識的關係。</w:t>
            </w:r>
          </w:p>
          <w:p w14:paraId="1AE6D8F1"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社1b-Ⅳ-1 應用社會領域內容知識解析生活經驗或社會現象。</w:t>
            </w:r>
          </w:p>
          <w:p w14:paraId="251D5F5B"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社2c-Ⅳ-2 珍視重要的公民價值並願意付諸行動。</w:t>
            </w:r>
          </w:p>
          <w:p w14:paraId="5A297E12" w14:textId="72DFFCAC" w:rsidR="002718AE" w:rsidRPr="00500692" w:rsidRDefault="002718AE" w:rsidP="002718AE">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rPr>
              <w:t>社3a-Ⅳ-1 發現不同時空脈絡中的人類生活問題，並進行探究。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ED51CA"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第三篇全球關連</w:t>
            </w:r>
          </w:p>
          <w:p w14:paraId="4C677D3C"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第一章科技發展</w:t>
            </w:r>
          </w:p>
          <w:p w14:paraId="393C523F"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1.說明科技如何改變人類在食衣住行各方便的生活。</w:t>
            </w:r>
          </w:p>
          <w:p w14:paraId="5A2C007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2.說明科技如何改變學生的教育學習。</w:t>
            </w:r>
          </w:p>
          <w:p w14:paraId="651BD828"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3.說明生物科技如何改變人類生活。</w:t>
            </w:r>
          </w:p>
          <w:p w14:paraId="7840766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4.說明科技帶來的資訊風險，說明我們該如何強化</w:t>
            </w:r>
            <w:proofErr w:type="gramStart"/>
            <w:r w:rsidRPr="00A50E7B">
              <w:rPr>
                <w:rFonts w:ascii="標楷體" w:eastAsia="標楷體" w:hAnsi="標楷體" w:cs="標楷體" w:hint="eastAsia"/>
                <w:bCs/>
                <w:snapToGrid w:val="0"/>
                <w:color w:val="auto"/>
                <w:sz w:val="24"/>
                <w:szCs w:val="24"/>
              </w:rPr>
              <w:t>媒體識讀能力</w:t>
            </w:r>
            <w:proofErr w:type="gramEnd"/>
            <w:r w:rsidRPr="00A50E7B">
              <w:rPr>
                <w:rFonts w:ascii="標楷體" w:eastAsia="標楷體" w:hAnsi="標楷體" w:cs="標楷體" w:hint="eastAsia"/>
                <w:bCs/>
                <w:snapToGrid w:val="0"/>
                <w:color w:val="auto"/>
                <w:sz w:val="24"/>
                <w:szCs w:val="24"/>
              </w:rPr>
              <w:t>，避免成為錯誤訊息的傳遞者。</w:t>
            </w:r>
          </w:p>
          <w:p w14:paraId="04D66424" w14:textId="5C0C5C7C" w:rsidR="002718AE" w:rsidRPr="002C3B86" w:rsidRDefault="002718AE" w:rsidP="002718AE">
            <w:pPr>
              <w:pStyle w:val="4123"/>
              <w:tabs>
                <w:tab w:val="clear" w:pos="142"/>
              </w:tabs>
              <w:spacing w:line="240" w:lineRule="auto"/>
              <w:ind w:left="417" w:firstLine="0"/>
              <w:jc w:val="left"/>
              <w:rPr>
                <w:rFonts w:ascii="標楷體" w:eastAsia="標楷體" w:hAnsi="標楷體"/>
              </w:rPr>
            </w:pPr>
            <w:r w:rsidRPr="00A50E7B">
              <w:rPr>
                <w:rFonts w:ascii="標楷體" w:eastAsia="標楷體" w:hAnsi="標楷體" w:cs="標楷體" w:hint="eastAsia"/>
                <w:bCs/>
                <w:snapToGrid w:val="0"/>
                <w:sz w:val="24"/>
                <w:szCs w:val="24"/>
              </w:rPr>
              <w:t>5.說明智慧財產權，說明我國如何以著作權法、專利法及商標法保障智慧財產權。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CC6643" w14:textId="6144EB12" w:rsidR="002718AE" w:rsidRPr="002C3B86" w:rsidRDefault="002718AE" w:rsidP="002718AE">
            <w:pPr>
              <w:ind w:left="317" w:hanging="317"/>
              <w:jc w:val="left"/>
              <w:rPr>
                <w:rFonts w:ascii="標楷體" w:eastAsia="標楷體" w:hAnsi="標楷體" w:cs="標楷體"/>
                <w:color w:val="auto"/>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FAEC34"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1.數位時代網站有關AI的相關報導文章</w:t>
            </w:r>
          </w:p>
          <w:p w14:paraId="5444587D"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2.經濟部智慧財產局</w:t>
            </w:r>
          </w:p>
          <w:p w14:paraId="4F7BE01F" w14:textId="5D0385D4" w:rsidR="002718AE" w:rsidRPr="00500692" w:rsidRDefault="002718AE" w:rsidP="002718AE">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color w:val="auto"/>
                <w:sz w:val="24"/>
                <w:szCs w:val="24"/>
              </w:rPr>
              <w:t>3.</w:t>
            </w:r>
            <w:proofErr w:type="gramStart"/>
            <w:r w:rsidRPr="00A50E7B">
              <w:rPr>
                <w:rFonts w:ascii="標楷體" w:eastAsia="標楷體" w:hAnsi="標楷體" w:cs="標楷體" w:hint="eastAsia"/>
                <w:color w:val="auto"/>
                <w:sz w:val="24"/>
                <w:szCs w:val="24"/>
              </w:rPr>
              <w:t>維基百</w:t>
            </w:r>
            <w:proofErr w:type="gramEnd"/>
            <w:r w:rsidRPr="00A50E7B">
              <w:rPr>
                <w:rFonts w:ascii="標楷體" w:eastAsia="標楷體" w:hAnsi="標楷體" w:cs="標楷體" w:hint="eastAsia"/>
                <w:color w:val="auto"/>
                <w:sz w:val="24"/>
                <w:szCs w:val="24"/>
              </w:rPr>
              <w:t>科：智慧財產權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320EB9"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7A6BC0F2"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12D5F9E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35E1D63C"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33E48D2C"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5E51DF8C" w14:textId="62088E80" w:rsidR="002718AE" w:rsidRPr="00500692" w:rsidRDefault="002718AE" w:rsidP="002718AE">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F9F958" w14:textId="77777777" w:rsidR="002718AE" w:rsidRPr="00500692" w:rsidRDefault="002718AE" w:rsidP="002718AE">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61DF65A1" w14:textId="77777777" w:rsidR="002718AE" w:rsidRPr="00500692" w:rsidRDefault="002718AE" w:rsidP="002718AE">
            <w:pPr>
              <w:adjustRightInd w:val="0"/>
              <w:snapToGrid w:val="0"/>
              <w:spacing w:line="0" w:lineRule="atLeast"/>
              <w:ind w:hanging="7"/>
              <w:jc w:val="left"/>
              <w:rPr>
                <w:rFonts w:ascii="標楷體" w:eastAsia="標楷體" w:hAnsi="標楷體" w:cs="標楷體"/>
                <w:sz w:val="24"/>
                <w:szCs w:val="24"/>
              </w:rPr>
            </w:pPr>
          </w:p>
        </w:tc>
      </w:tr>
      <w:tr w:rsidR="002718AE" w:rsidRPr="00500692" w14:paraId="4E889E63"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9F3F524" w14:textId="77777777" w:rsidR="002718AE" w:rsidRPr="00B26C28" w:rsidRDefault="002718AE" w:rsidP="002718AE">
            <w:pPr>
              <w:spacing w:line="0" w:lineRule="atLeast"/>
              <w:jc w:val="center"/>
              <w:rPr>
                <w:rFonts w:eastAsia="標楷體"/>
                <w:color w:val="auto"/>
              </w:rPr>
            </w:pPr>
            <w:r w:rsidRPr="00B26C28">
              <w:rPr>
                <w:rFonts w:eastAsia="標楷體"/>
                <w:color w:val="auto"/>
              </w:rPr>
              <w:t>第四</w:t>
            </w:r>
            <w:proofErr w:type="gramStart"/>
            <w:r w:rsidRPr="00B26C28">
              <w:rPr>
                <w:rFonts w:eastAsia="標楷體"/>
                <w:color w:val="auto"/>
              </w:rPr>
              <w:t>週</w:t>
            </w:r>
            <w:proofErr w:type="gramEnd"/>
          </w:p>
          <w:p w14:paraId="3F102984" w14:textId="77777777" w:rsidR="002718AE" w:rsidRPr="00B26C28" w:rsidRDefault="002718AE" w:rsidP="002718AE">
            <w:pPr>
              <w:spacing w:line="0" w:lineRule="atLeast"/>
              <w:jc w:val="center"/>
              <w:rPr>
                <w:rFonts w:eastAsia="標楷體"/>
                <w:color w:val="auto"/>
              </w:rPr>
            </w:pPr>
            <w:r w:rsidRPr="00B26C28">
              <w:rPr>
                <w:rFonts w:eastAsia="標楷體"/>
                <w:color w:val="auto"/>
              </w:rPr>
              <w:t>2/28~3/4</w:t>
            </w:r>
          </w:p>
          <w:p w14:paraId="6A1572B6" w14:textId="77777777" w:rsidR="002718AE" w:rsidRPr="00B26C28" w:rsidRDefault="002718AE" w:rsidP="002718AE">
            <w:pPr>
              <w:spacing w:line="0" w:lineRule="atLeast"/>
              <w:jc w:val="center"/>
              <w:rPr>
                <w:rFonts w:eastAsia="標楷體"/>
                <w:color w:val="auto"/>
              </w:rPr>
            </w:pP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proofErr w:type="gramStart"/>
            <w:r w:rsidRPr="00B26C28">
              <w:rPr>
                <w:rFonts w:eastAsia="標楷體" w:hint="eastAsia"/>
                <w:color w:val="auto"/>
              </w:rPr>
              <w:t>一</w:t>
            </w:r>
            <w:proofErr w:type="gramEnd"/>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6815E2D1"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公De-Ⅳ-1科技發展如何改變我們的日常生活？</w:t>
            </w:r>
          </w:p>
          <w:p w14:paraId="2AAB4D42"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公De-Ⅳ-2科技發展對中學生參與公共事務有什麼影響？</w:t>
            </w:r>
          </w:p>
          <w:p w14:paraId="53DE8E14" w14:textId="08BFB4F2" w:rsidR="002718AE" w:rsidRPr="00500692" w:rsidRDefault="002718AE" w:rsidP="002718AE">
            <w:pPr>
              <w:pStyle w:val="Default"/>
              <w:jc w:val="left"/>
              <w:rPr>
                <w:rFonts w:eastAsia="標楷體"/>
                <w:color w:val="FF0000"/>
              </w:rPr>
            </w:pPr>
            <w:r w:rsidRPr="00A50E7B">
              <w:rPr>
                <w:rFonts w:eastAsia="標楷體" w:hint="eastAsia"/>
                <w:bCs/>
                <w:snapToGrid w:val="0"/>
                <w:color w:val="auto"/>
              </w:rPr>
              <w:t>公</w:t>
            </w:r>
            <w:proofErr w:type="spellStart"/>
            <w:r w:rsidRPr="00A50E7B">
              <w:rPr>
                <w:rFonts w:eastAsia="標楷體" w:hint="eastAsia"/>
                <w:bCs/>
                <w:snapToGrid w:val="0"/>
                <w:color w:val="auto"/>
              </w:rPr>
              <w:t>Bj</w:t>
            </w:r>
            <w:proofErr w:type="spellEnd"/>
            <w:r w:rsidRPr="00A50E7B">
              <w:rPr>
                <w:rFonts w:eastAsia="標楷體" w:hint="eastAsia"/>
                <w:bCs/>
                <w:snapToGrid w:val="0"/>
                <w:color w:val="auto"/>
              </w:rPr>
              <w:t>-Ⅳ-4智慧財產權為什麼需要保障？日常</w:t>
            </w:r>
            <w:r w:rsidRPr="00A50E7B">
              <w:rPr>
                <w:rFonts w:eastAsia="標楷體" w:hint="eastAsia"/>
                <w:bCs/>
                <w:snapToGrid w:val="0"/>
                <w:color w:val="auto"/>
              </w:rPr>
              <w:lastRenderedPageBreak/>
              <w:t>生活中，如何合理使用他人的著作？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D8D64D5"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社1a-Ⅳ-1 發覺生活經驗或社會現象與社會領域內容知識的關係。</w:t>
            </w:r>
          </w:p>
          <w:p w14:paraId="74620CB4"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社1b-Ⅳ-1 應用社會領域內容知識解析生活經驗或社會現象。</w:t>
            </w:r>
          </w:p>
          <w:p w14:paraId="708E409C"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社2c-Ⅳ-2 珍視重要的公民價值並願意付諸行動。</w:t>
            </w:r>
          </w:p>
          <w:p w14:paraId="1BFD6691" w14:textId="1C519E2E" w:rsidR="002718AE" w:rsidRPr="00500692" w:rsidRDefault="002718AE" w:rsidP="002718AE">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rPr>
              <w:lastRenderedPageBreak/>
              <w:t>社3a-Ⅳ-1 發現不同時空脈絡中的人類生活問題，並進行探究。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2E07C8"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lastRenderedPageBreak/>
              <w:t>第三篇全球關連</w:t>
            </w:r>
          </w:p>
          <w:p w14:paraId="3AED388E"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第一章科技發展</w:t>
            </w:r>
          </w:p>
          <w:p w14:paraId="399F8292"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1.說明科技如何改變人類在食衣住行各方便的生活。</w:t>
            </w:r>
          </w:p>
          <w:p w14:paraId="3760E37F"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2.說明科技如何改變學生的教育學習。</w:t>
            </w:r>
          </w:p>
          <w:p w14:paraId="1B044B6B"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3.說明生物科技如何改變人類生活。</w:t>
            </w:r>
          </w:p>
          <w:p w14:paraId="0ECDF7E7"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4.說明科技帶來的資訊風險，說明我們該如何強化</w:t>
            </w:r>
            <w:proofErr w:type="gramStart"/>
            <w:r w:rsidRPr="00A50E7B">
              <w:rPr>
                <w:rFonts w:ascii="標楷體" w:eastAsia="標楷體" w:hAnsi="標楷體" w:cs="標楷體" w:hint="eastAsia"/>
                <w:bCs/>
                <w:snapToGrid w:val="0"/>
                <w:color w:val="auto"/>
                <w:sz w:val="24"/>
                <w:szCs w:val="24"/>
              </w:rPr>
              <w:t>媒體識讀能力</w:t>
            </w:r>
            <w:proofErr w:type="gramEnd"/>
            <w:r w:rsidRPr="00A50E7B">
              <w:rPr>
                <w:rFonts w:ascii="標楷體" w:eastAsia="標楷體" w:hAnsi="標楷體" w:cs="標楷體" w:hint="eastAsia"/>
                <w:bCs/>
                <w:snapToGrid w:val="0"/>
                <w:color w:val="auto"/>
                <w:sz w:val="24"/>
                <w:szCs w:val="24"/>
              </w:rPr>
              <w:t>，避免成為錯誤訊息的傳遞者。</w:t>
            </w:r>
          </w:p>
          <w:p w14:paraId="63547F39" w14:textId="0EAC1CF5" w:rsidR="002718AE" w:rsidRPr="00006ED6" w:rsidRDefault="002718AE" w:rsidP="002718AE">
            <w:pPr>
              <w:ind w:left="57" w:right="57"/>
              <w:rPr>
                <w:rFonts w:ascii="標楷體" w:eastAsia="標楷體" w:hAnsi="標楷體"/>
              </w:rPr>
            </w:pPr>
            <w:r w:rsidRPr="00A50E7B">
              <w:rPr>
                <w:rFonts w:ascii="標楷體" w:eastAsia="標楷體" w:hAnsi="標楷體" w:cs="標楷體" w:hint="eastAsia"/>
                <w:bCs/>
                <w:snapToGrid w:val="0"/>
                <w:color w:val="auto"/>
                <w:sz w:val="24"/>
                <w:szCs w:val="24"/>
              </w:rPr>
              <w:t>5.說明智慧財產權，說明我國如何以著作權法、專</w:t>
            </w:r>
            <w:r w:rsidRPr="00A50E7B">
              <w:rPr>
                <w:rFonts w:ascii="標楷體" w:eastAsia="標楷體" w:hAnsi="標楷體" w:cs="標楷體" w:hint="eastAsia"/>
                <w:bCs/>
                <w:snapToGrid w:val="0"/>
                <w:color w:val="auto"/>
                <w:sz w:val="24"/>
                <w:szCs w:val="24"/>
              </w:rPr>
              <w:lastRenderedPageBreak/>
              <w:t>利法及商標法保障智慧財產權。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A1908A" w14:textId="7BDF93C7" w:rsidR="002718AE" w:rsidRPr="00500692" w:rsidRDefault="002718AE" w:rsidP="002718AE">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354303"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1.數位時代網站有關AI的相關報導文章</w:t>
            </w:r>
          </w:p>
          <w:p w14:paraId="55589E88"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2.經濟部智慧財產局</w:t>
            </w:r>
          </w:p>
          <w:p w14:paraId="4032C803" w14:textId="43C6BC72" w:rsidR="002718AE" w:rsidRPr="00500692" w:rsidRDefault="002718AE" w:rsidP="002718AE">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color w:val="auto"/>
                <w:sz w:val="24"/>
                <w:szCs w:val="24"/>
              </w:rPr>
              <w:t>3.</w:t>
            </w:r>
            <w:proofErr w:type="gramStart"/>
            <w:r w:rsidRPr="00A50E7B">
              <w:rPr>
                <w:rFonts w:ascii="標楷體" w:eastAsia="標楷體" w:hAnsi="標楷體" w:cs="標楷體" w:hint="eastAsia"/>
                <w:color w:val="auto"/>
                <w:sz w:val="24"/>
                <w:szCs w:val="24"/>
              </w:rPr>
              <w:t>維基百</w:t>
            </w:r>
            <w:proofErr w:type="gramEnd"/>
            <w:r w:rsidRPr="00A50E7B">
              <w:rPr>
                <w:rFonts w:ascii="標楷體" w:eastAsia="標楷體" w:hAnsi="標楷體" w:cs="標楷體" w:hint="eastAsia"/>
                <w:color w:val="auto"/>
                <w:sz w:val="24"/>
                <w:szCs w:val="24"/>
              </w:rPr>
              <w:t>科：智慧財產權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38309D"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18ADD0A7"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5F2A536F"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75CFAF13"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3B7C5F5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772FF8AC" w14:textId="2D636F8B" w:rsidR="002718AE" w:rsidRPr="00500692" w:rsidRDefault="002718AE" w:rsidP="002718AE">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63D9AC" w14:textId="77777777" w:rsidR="002718AE" w:rsidRPr="00500692" w:rsidRDefault="002718AE" w:rsidP="002718AE">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3FA24046" w14:textId="77777777" w:rsidR="002718AE" w:rsidRPr="00500692" w:rsidRDefault="002718AE" w:rsidP="002718AE">
            <w:pPr>
              <w:adjustRightInd w:val="0"/>
              <w:snapToGrid w:val="0"/>
              <w:spacing w:line="0" w:lineRule="atLeast"/>
              <w:ind w:hanging="7"/>
              <w:jc w:val="left"/>
              <w:rPr>
                <w:rFonts w:ascii="標楷體" w:eastAsia="標楷體" w:hAnsi="標楷體" w:cs="標楷體"/>
                <w:sz w:val="24"/>
                <w:szCs w:val="24"/>
              </w:rPr>
            </w:pPr>
          </w:p>
        </w:tc>
      </w:tr>
      <w:tr w:rsidR="002718AE" w:rsidRPr="00500692" w14:paraId="4E878347" w14:textId="77777777" w:rsidTr="0049003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A311773" w14:textId="77777777" w:rsidR="002718AE" w:rsidRPr="00B26C28" w:rsidRDefault="002718AE" w:rsidP="002718AE">
            <w:pPr>
              <w:spacing w:line="0" w:lineRule="atLeast"/>
              <w:jc w:val="center"/>
              <w:rPr>
                <w:rFonts w:eastAsia="標楷體"/>
                <w:color w:val="auto"/>
              </w:rPr>
            </w:pPr>
            <w:r w:rsidRPr="00B26C28">
              <w:rPr>
                <w:rFonts w:eastAsia="標楷體"/>
                <w:color w:val="auto"/>
              </w:rPr>
              <w:t>第五</w:t>
            </w:r>
            <w:proofErr w:type="gramStart"/>
            <w:r w:rsidRPr="00B26C28">
              <w:rPr>
                <w:rFonts w:eastAsia="標楷體"/>
                <w:color w:val="auto"/>
              </w:rPr>
              <w:t>週</w:t>
            </w:r>
            <w:proofErr w:type="gramEnd"/>
          </w:p>
          <w:p w14:paraId="785D8EA9" w14:textId="77777777" w:rsidR="002718AE" w:rsidRPr="00B26C28" w:rsidRDefault="002718AE" w:rsidP="002718AE">
            <w:pPr>
              <w:spacing w:line="0" w:lineRule="atLeast"/>
              <w:jc w:val="center"/>
              <w:rPr>
                <w:rFonts w:eastAsia="標楷體"/>
                <w:color w:val="auto"/>
              </w:rPr>
            </w:pPr>
            <w:r w:rsidRPr="00B26C28">
              <w:rPr>
                <w:rFonts w:eastAsia="標楷體"/>
                <w:color w:val="auto"/>
              </w:rPr>
              <w:t>3/7~3/11</w:t>
            </w:r>
          </w:p>
        </w:tc>
        <w:tc>
          <w:tcPr>
            <w:tcW w:w="1418" w:type="dxa"/>
            <w:tcBorders>
              <w:top w:val="single" w:sz="8" w:space="0" w:color="000000"/>
              <w:left w:val="single" w:sz="8" w:space="0" w:color="000000"/>
              <w:bottom w:val="single" w:sz="8" w:space="0" w:color="000000"/>
              <w:right w:val="single" w:sz="8" w:space="0" w:color="000000"/>
            </w:tcBorders>
          </w:tcPr>
          <w:p w14:paraId="19F13ED4"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公Dd-Ⅳ-1可以用哪些現象或議題來理解「全球化過程」？</w:t>
            </w:r>
          </w:p>
          <w:p w14:paraId="5703FF04"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公Dd-Ⅳ-2全球化帶來哪些影響？人們有哪些回應與評價？</w:t>
            </w:r>
          </w:p>
          <w:p w14:paraId="4F5B26E8"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公Da-Ⅳ-2日常生活中，個人或群體可能面臨哪些不公平處境？</w:t>
            </w:r>
          </w:p>
          <w:p w14:paraId="3836DB36" w14:textId="76F07841" w:rsidR="002718AE" w:rsidRPr="00500692" w:rsidRDefault="002718AE" w:rsidP="002718AE">
            <w:pPr>
              <w:pStyle w:val="Default"/>
              <w:jc w:val="left"/>
              <w:rPr>
                <w:rFonts w:eastAsia="標楷體"/>
                <w:color w:val="FF0000"/>
              </w:rPr>
            </w:pPr>
            <w:r w:rsidRPr="00A50E7B">
              <w:rPr>
                <w:rFonts w:eastAsia="標楷體" w:hint="eastAsia"/>
                <w:bCs/>
                <w:snapToGrid w:val="0"/>
                <w:color w:val="auto"/>
              </w:rPr>
              <w:t>公Bn-Ⅳ-4臺灣開放外國商品進口的利弊。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2425DFD"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社1a-Ⅳ-1 發覺生活經驗或社會現象與社會領域內容知識的關係。</w:t>
            </w:r>
          </w:p>
          <w:p w14:paraId="471C5680"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社2c-Ⅳ-1 從歷史或社會事件中，省思自身或所屬群體的文化淵源、處境及自主性。</w:t>
            </w:r>
          </w:p>
          <w:p w14:paraId="2B847D29" w14:textId="252F510F" w:rsidR="002718AE" w:rsidRPr="00500692" w:rsidRDefault="002718AE" w:rsidP="002718AE">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rPr>
              <w:t>社3b-Ⅳ-3使用文字、照片、圖表、數據、地圖、年表、言語等多種方式，呈現並解釋探究結果。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456DCA"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第三篇全球關連</w:t>
            </w:r>
          </w:p>
          <w:p w14:paraId="3991A0D8"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第二章跨越國界的貿易</w:t>
            </w:r>
          </w:p>
          <w:p w14:paraId="22D45CBB"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1.說明跨國貿易活動為什麼會產生，說明國際分工的現象。</w:t>
            </w:r>
          </w:p>
          <w:p w14:paraId="47F638B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2.說明國際分工對不同地區國家產生的影響與貧富差距困境。</w:t>
            </w:r>
          </w:p>
          <w:p w14:paraId="4BEB9D73"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3.說明進口與出口的概念。</w:t>
            </w:r>
          </w:p>
          <w:p w14:paraId="14C25FDE" w14:textId="2904291C" w:rsidR="002718AE" w:rsidRPr="001433A8" w:rsidRDefault="002718AE" w:rsidP="002718AE">
            <w:pPr>
              <w:pStyle w:val="aff9"/>
              <w:spacing w:after="90"/>
              <w:ind w:left="57" w:right="57"/>
              <w:rPr>
                <w:rFonts w:ascii="標楷體" w:eastAsia="標楷體" w:hAnsi="標楷體" w:cs="Times New Roman"/>
              </w:rPr>
            </w:pPr>
            <w:r w:rsidRPr="00A50E7B">
              <w:rPr>
                <w:rFonts w:ascii="標楷體" w:eastAsia="標楷體" w:hAnsi="標楷體" w:cs="標楷體" w:hint="eastAsia"/>
                <w:bCs/>
                <w:snapToGrid w:val="0"/>
                <w:color w:val="auto"/>
              </w:rPr>
              <w:t>4.說明臺灣進出口的商品類別以及加入世界貿易組織的衝擊與挑戰。</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E4968B" w14:textId="1FA9D2F8" w:rsidR="002718AE" w:rsidRPr="00500692" w:rsidRDefault="002718AE" w:rsidP="002718AE">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705CF6" w14:textId="510F259F" w:rsidR="002718AE" w:rsidRPr="00006ED6" w:rsidRDefault="002718AE" w:rsidP="002718AE">
            <w:pPr>
              <w:ind w:left="57" w:right="57"/>
              <w:jc w:val="left"/>
              <w:rPr>
                <w:rFonts w:ascii="標楷體" w:eastAsia="標楷體" w:hAnsi="標楷體"/>
              </w:rPr>
            </w:pPr>
            <w:r w:rsidRPr="00A50E7B">
              <w:rPr>
                <w:rFonts w:ascii="標楷體" w:eastAsia="標楷體" w:hAnsi="標楷體" w:cs="標楷體" w:hint="eastAsia"/>
                <w:color w:val="auto"/>
                <w:sz w:val="24"/>
                <w:szCs w:val="24"/>
              </w:rPr>
              <w:t>信傳媒</w:t>
            </w:r>
            <w:r w:rsidRPr="00A50E7B">
              <w:rPr>
                <w:rFonts w:ascii="標楷體" w:eastAsia="標楷體" w:hAnsi="標楷體" w:cs="標楷體" w:hint="eastAsia"/>
                <w:bCs/>
                <w:snapToGrid w:val="0"/>
                <w:color w:val="auto"/>
                <w:sz w:val="24"/>
                <w:szCs w:val="24"/>
              </w:rPr>
              <w:t>：2021新時代國際分工架構：臺灣要做可信賴的合作伙伴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232113"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57B8A759"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61F8EC2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25897B4D"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264C039A"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14AB3CFC" w14:textId="4D33017D" w:rsidR="002718AE" w:rsidRPr="00006ED6" w:rsidRDefault="002718AE" w:rsidP="002718AE">
            <w:pPr>
              <w:ind w:left="57" w:right="57"/>
              <w:rPr>
                <w:rFonts w:ascii="標楷體" w:eastAsia="標楷體" w:hAnsi="標楷體"/>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CCEA62"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【國際教育】</w:t>
            </w:r>
          </w:p>
          <w:p w14:paraId="28488081"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國J1 理解國家發展和全球之關連性。</w:t>
            </w:r>
          </w:p>
          <w:p w14:paraId="0076929C"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國J3 了解我國與全球議題之關連性。</w:t>
            </w:r>
          </w:p>
          <w:p w14:paraId="5FE3118F"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國J5 檢視個人在全球競爭與合作中可以扮演的角色。</w:t>
            </w:r>
          </w:p>
          <w:p w14:paraId="084F4D84" w14:textId="77777777" w:rsidR="002718AE" w:rsidRPr="00006ED6" w:rsidRDefault="002718AE" w:rsidP="002718AE">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655D7CBE" w14:textId="77777777" w:rsidR="002718AE" w:rsidRPr="00500692" w:rsidRDefault="002718AE" w:rsidP="002718AE">
            <w:pPr>
              <w:adjustRightInd w:val="0"/>
              <w:snapToGrid w:val="0"/>
              <w:spacing w:line="0" w:lineRule="atLeast"/>
              <w:ind w:hanging="7"/>
              <w:jc w:val="left"/>
              <w:rPr>
                <w:rFonts w:ascii="標楷體" w:eastAsia="標楷體" w:hAnsi="標楷體" w:cs="標楷體"/>
                <w:sz w:val="24"/>
                <w:szCs w:val="24"/>
              </w:rPr>
            </w:pPr>
          </w:p>
        </w:tc>
      </w:tr>
      <w:tr w:rsidR="002718AE" w:rsidRPr="00500692" w14:paraId="3A88C0A4" w14:textId="77777777" w:rsidTr="00645E13">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FC4171B" w14:textId="77777777" w:rsidR="002718AE" w:rsidRPr="00B26C28" w:rsidRDefault="002718AE" w:rsidP="002718AE">
            <w:pPr>
              <w:spacing w:line="0" w:lineRule="atLeast"/>
              <w:jc w:val="center"/>
              <w:rPr>
                <w:rFonts w:eastAsia="標楷體"/>
                <w:color w:val="auto"/>
              </w:rPr>
            </w:pPr>
            <w:r w:rsidRPr="00B26C28">
              <w:rPr>
                <w:rFonts w:eastAsia="標楷體"/>
                <w:color w:val="auto"/>
              </w:rPr>
              <w:t>第六</w:t>
            </w:r>
            <w:proofErr w:type="gramStart"/>
            <w:r w:rsidRPr="00B26C28">
              <w:rPr>
                <w:rFonts w:eastAsia="標楷體"/>
                <w:color w:val="auto"/>
              </w:rPr>
              <w:t>週</w:t>
            </w:r>
            <w:proofErr w:type="gramEnd"/>
          </w:p>
          <w:p w14:paraId="60B73841" w14:textId="77777777" w:rsidR="002718AE" w:rsidRPr="00B26C28" w:rsidRDefault="002718AE" w:rsidP="002718AE">
            <w:pPr>
              <w:spacing w:line="0" w:lineRule="atLeast"/>
              <w:jc w:val="center"/>
              <w:rPr>
                <w:rFonts w:eastAsia="標楷體"/>
                <w:color w:val="auto"/>
              </w:rPr>
            </w:pPr>
            <w:r w:rsidRPr="00B26C28">
              <w:rPr>
                <w:rFonts w:eastAsia="標楷體"/>
                <w:color w:val="auto"/>
              </w:rPr>
              <w:t>3/14~3/18</w:t>
            </w:r>
          </w:p>
        </w:tc>
        <w:tc>
          <w:tcPr>
            <w:tcW w:w="1418" w:type="dxa"/>
            <w:tcBorders>
              <w:top w:val="single" w:sz="8" w:space="0" w:color="000000"/>
              <w:left w:val="single" w:sz="8" w:space="0" w:color="000000"/>
              <w:bottom w:val="single" w:sz="8" w:space="0" w:color="000000"/>
              <w:right w:val="single" w:sz="8" w:space="0" w:color="000000"/>
            </w:tcBorders>
          </w:tcPr>
          <w:p w14:paraId="5334B5C7"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公Dd-Ⅳ-1可以用哪些現象或議題來理解「全球化過程」？</w:t>
            </w:r>
          </w:p>
          <w:p w14:paraId="282E7334"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lastRenderedPageBreak/>
              <w:t>公Dd-Ⅳ-2全球化帶來哪些影響？人們有哪些回應與評價？</w:t>
            </w:r>
          </w:p>
          <w:p w14:paraId="1906588D"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公Da-Ⅳ-2日常生活中，個人或群體可能面臨哪些不公平處境？</w:t>
            </w:r>
          </w:p>
          <w:p w14:paraId="6FF60075" w14:textId="237FD7B7" w:rsidR="002718AE" w:rsidRPr="00500692" w:rsidRDefault="002718AE" w:rsidP="002718AE">
            <w:pPr>
              <w:pStyle w:val="Default"/>
              <w:jc w:val="left"/>
              <w:rPr>
                <w:rFonts w:eastAsia="標楷體"/>
                <w:color w:val="FF0000"/>
              </w:rPr>
            </w:pPr>
            <w:r w:rsidRPr="00A50E7B">
              <w:rPr>
                <w:rFonts w:eastAsia="標楷體" w:hint="eastAsia"/>
                <w:bCs/>
                <w:snapToGrid w:val="0"/>
                <w:color w:val="auto"/>
              </w:rPr>
              <w:t>公Bn-Ⅳ-4臺灣開放外國商品進口的利弊。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A834DAF"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社1a-Ⅳ-1 發覺生活經驗或社會現象與社會領域內容知識的關係。</w:t>
            </w:r>
          </w:p>
          <w:p w14:paraId="1A483A59"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社2c-Ⅳ-1 從歷史或社會事件中，省思自身或所屬群體的文化淵源、處境及自主性。</w:t>
            </w:r>
          </w:p>
          <w:p w14:paraId="4B7C8975" w14:textId="5FF320E7" w:rsidR="002718AE" w:rsidRPr="00500692" w:rsidRDefault="002718AE" w:rsidP="002718AE">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rPr>
              <w:t>社3b-Ⅳ-3使用文字、照片、圖表、數據、地圖、年表、言語等多種方式，呈現並解釋探究結果。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421D15"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lastRenderedPageBreak/>
              <w:t>第三篇全球關連</w:t>
            </w:r>
          </w:p>
          <w:p w14:paraId="3C6255F8" w14:textId="77777777" w:rsidR="002718AE" w:rsidRPr="00A50E7B" w:rsidRDefault="002718AE" w:rsidP="002718AE">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第二章跨越國界的貿易</w:t>
            </w:r>
          </w:p>
          <w:p w14:paraId="2388CC6F"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1.說明跨國貿易活動為什麼會產生，說明國際分工的現象。</w:t>
            </w:r>
          </w:p>
          <w:p w14:paraId="521780C9"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2.說明國際分工對不同地區國家產生的影響與貧富差距困境。</w:t>
            </w:r>
          </w:p>
          <w:p w14:paraId="6AB47D47"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3.說明進口與出口的概念。</w:t>
            </w:r>
          </w:p>
          <w:p w14:paraId="03B21836" w14:textId="2936F9F7" w:rsidR="002718AE" w:rsidRPr="00006ED6" w:rsidRDefault="002718AE" w:rsidP="002718AE">
            <w:pPr>
              <w:autoSpaceDE w:val="0"/>
              <w:autoSpaceDN w:val="0"/>
              <w:adjustRightInd w:val="0"/>
              <w:ind w:left="57" w:right="57"/>
              <w:rPr>
                <w:rFonts w:ascii="標楷體" w:eastAsia="標楷體" w:hAnsi="標楷體"/>
              </w:rPr>
            </w:pPr>
            <w:r w:rsidRPr="00A50E7B">
              <w:rPr>
                <w:rFonts w:ascii="標楷體" w:eastAsia="標楷體" w:hAnsi="標楷體" w:cs="標楷體" w:hint="eastAsia"/>
                <w:bCs/>
                <w:snapToGrid w:val="0"/>
                <w:color w:val="auto"/>
                <w:sz w:val="24"/>
                <w:szCs w:val="24"/>
              </w:rPr>
              <w:t>4.說明臺灣進出口的商品類別以及加入世界貿易組織的衝擊與挑戰。</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5786C3" w14:textId="3D204528" w:rsidR="002718AE" w:rsidRPr="00500692" w:rsidRDefault="002718AE" w:rsidP="002718AE">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D9DB0E" w14:textId="1A09F3DD" w:rsidR="002718AE" w:rsidRPr="00006ED6" w:rsidRDefault="002718AE" w:rsidP="002718AE">
            <w:pPr>
              <w:ind w:left="57" w:right="57"/>
              <w:jc w:val="left"/>
              <w:rPr>
                <w:rFonts w:ascii="標楷體" w:eastAsia="標楷體" w:hAnsi="標楷體"/>
              </w:rPr>
            </w:pPr>
            <w:r w:rsidRPr="00A50E7B">
              <w:rPr>
                <w:rFonts w:ascii="標楷體" w:eastAsia="標楷體" w:hAnsi="標楷體" w:cs="標楷體" w:hint="eastAsia"/>
                <w:color w:val="auto"/>
                <w:sz w:val="24"/>
                <w:szCs w:val="24"/>
              </w:rPr>
              <w:t>信傳媒</w:t>
            </w:r>
            <w:r w:rsidRPr="00A50E7B">
              <w:rPr>
                <w:rFonts w:ascii="標楷體" w:eastAsia="標楷體" w:hAnsi="標楷體" w:cs="標楷體" w:hint="eastAsia"/>
                <w:bCs/>
                <w:snapToGrid w:val="0"/>
                <w:color w:val="auto"/>
                <w:sz w:val="24"/>
                <w:szCs w:val="24"/>
              </w:rPr>
              <w:t>：2021新時代國際分工架構：臺灣要做可信賴的合作伙伴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DD2115"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604AD428"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31B9DED8"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42A6D5EA"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15695CDC"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5.心得報告</w:t>
            </w:r>
          </w:p>
          <w:p w14:paraId="0AB5775D" w14:textId="061C1827" w:rsidR="002718AE" w:rsidRPr="00006ED6" w:rsidRDefault="002718AE" w:rsidP="002718AE">
            <w:pPr>
              <w:ind w:left="57" w:right="57"/>
              <w:rPr>
                <w:rFonts w:ascii="標楷體" w:eastAsia="標楷體" w:hAnsi="標楷體"/>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D7346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lastRenderedPageBreak/>
              <w:t>【國際教育】</w:t>
            </w:r>
          </w:p>
          <w:p w14:paraId="21035CDE"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國J1 理解國家發展和全球之關連性。</w:t>
            </w:r>
          </w:p>
          <w:p w14:paraId="190E82B3"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lastRenderedPageBreak/>
              <w:t>國J3 了解我國與全球議題之關連性。</w:t>
            </w:r>
          </w:p>
          <w:p w14:paraId="5CB8BC88" w14:textId="77777777" w:rsidR="002718AE" w:rsidRPr="00A50E7B" w:rsidRDefault="002718AE" w:rsidP="002718AE">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國J5 檢視個人在全球競爭與合作中可以扮演的角色。</w:t>
            </w:r>
          </w:p>
          <w:p w14:paraId="6EB0E500" w14:textId="77777777" w:rsidR="002718AE" w:rsidRPr="00006ED6" w:rsidRDefault="002718AE" w:rsidP="002718AE">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134E3660" w14:textId="77777777" w:rsidR="002718AE" w:rsidRPr="00500692" w:rsidRDefault="002718AE" w:rsidP="002718AE">
            <w:pPr>
              <w:adjustRightInd w:val="0"/>
              <w:snapToGrid w:val="0"/>
              <w:spacing w:line="0" w:lineRule="atLeast"/>
              <w:ind w:hanging="7"/>
              <w:jc w:val="left"/>
              <w:rPr>
                <w:rFonts w:ascii="標楷體" w:eastAsia="標楷體" w:hAnsi="標楷體" w:cs="標楷體"/>
                <w:sz w:val="24"/>
                <w:szCs w:val="24"/>
              </w:rPr>
            </w:pPr>
          </w:p>
        </w:tc>
      </w:tr>
      <w:tr w:rsidR="00167EAB" w:rsidRPr="00500692" w14:paraId="4FDF0A77" w14:textId="77777777" w:rsidTr="005B149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B531D29" w14:textId="77777777" w:rsidR="00167EAB" w:rsidRPr="00B26C28" w:rsidRDefault="00167EAB" w:rsidP="00167EAB">
            <w:pPr>
              <w:spacing w:line="0" w:lineRule="atLeast"/>
              <w:jc w:val="center"/>
              <w:rPr>
                <w:rFonts w:eastAsia="標楷體"/>
                <w:color w:val="auto"/>
              </w:rPr>
            </w:pPr>
            <w:r w:rsidRPr="00B26C28">
              <w:rPr>
                <w:rFonts w:eastAsia="標楷體"/>
                <w:color w:val="auto"/>
              </w:rPr>
              <w:t>第七</w:t>
            </w:r>
            <w:proofErr w:type="gramStart"/>
            <w:r w:rsidRPr="00B26C28">
              <w:rPr>
                <w:rFonts w:eastAsia="標楷體"/>
                <w:color w:val="auto"/>
              </w:rPr>
              <w:t>週</w:t>
            </w:r>
            <w:proofErr w:type="gramEnd"/>
            <w:r w:rsidRPr="00B26C28">
              <w:rPr>
                <w:rFonts w:eastAsia="標楷體"/>
                <w:color w:val="auto"/>
              </w:rPr>
              <w:t>.</w:t>
            </w:r>
          </w:p>
          <w:p w14:paraId="2E926F9C" w14:textId="77777777" w:rsidR="00167EAB" w:rsidRPr="00B26C28" w:rsidRDefault="00167EAB" w:rsidP="00167EAB">
            <w:pPr>
              <w:spacing w:line="0" w:lineRule="atLeast"/>
              <w:jc w:val="center"/>
              <w:rPr>
                <w:rFonts w:eastAsia="標楷體"/>
                <w:color w:val="auto"/>
              </w:rPr>
            </w:pPr>
            <w:r w:rsidRPr="00B26C28">
              <w:rPr>
                <w:rFonts w:eastAsia="標楷體"/>
                <w:color w:val="auto"/>
              </w:rPr>
              <w:t>3/21~3/25</w:t>
            </w:r>
          </w:p>
        </w:tc>
        <w:tc>
          <w:tcPr>
            <w:tcW w:w="1418" w:type="dxa"/>
            <w:tcBorders>
              <w:top w:val="single" w:sz="8" w:space="0" w:color="000000"/>
              <w:left w:val="single" w:sz="8" w:space="0" w:color="000000"/>
              <w:bottom w:val="single" w:sz="8" w:space="0" w:color="000000"/>
              <w:right w:val="single" w:sz="8" w:space="0" w:color="000000"/>
            </w:tcBorders>
          </w:tcPr>
          <w:p w14:paraId="2DD1AE7D"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公Dd-Ⅳ-1可以用哪些現象或議題來理解「全球化過程」？</w:t>
            </w:r>
          </w:p>
          <w:p w14:paraId="601FBD29"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公Dd-Ⅳ-2全球化帶來哪些影響？人們有哪些回應與評價？</w:t>
            </w:r>
          </w:p>
          <w:p w14:paraId="3CA8C03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公Da-Ⅳ-2日常生活中，個人或群體可能面臨哪些不公平處境？</w:t>
            </w:r>
          </w:p>
          <w:p w14:paraId="42D0729D" w14:textId="30E39EAE" w:rsidR="00167EAB" w:rsidRPr="00500692" w:rsidRDefault="00167EAB" w:rsidP="00167EAB">
            <w:pPr>
              <w:pStyle w:val="Default"/>
              <w:jc w:val="left"/>
              <w:rPr>
                <w:rFonts w:eastAsia="標楷體"/>
                <w:color w:val="FF0000"/>
              </w:rPr>
            </w:pPr>
            <w:r w:rsidRPr="00A50E7B">
              <w:rPr>
                <w:rFonts w:eastAsia="標楷體" w:hint="eastAsia"/>
                <w:bCs/>
                <w:snapToGrid w:val="0"/>
                <w:color w:val="auto"/>
              </w:rPr>
              <w:lastRenderedPageBreak/>
              <w:t>公Bn-Ⅳ-4臺灣開放外國商品進口的利弊。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74B4DBB"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社1a-Ⅳ-1 發覺生活經驗或社會現象與社會領域內容知識的關係。</w:t>
            </w:r>
          </w:p>
          <w:p w14:paraId="0EF1D494"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社2c-Ⅳ-1 從歷史或社會事件中，省思自身或所屬群體的文化淵源、處境及自主性。</w:t>
            </w:r>
          </w:p>
          <w:p w14:paraId="51C9BAB0" w14:textId="6E74FCD7" w:rsidR="00167EAB" w:rsidRPr="00500692" w:rsidRDefault="00167EAB" w:rsidP="00167EAB">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rPr>
              <w:t>社3b-Ⅳ-3使用文字、照片、圖表、數據、地圖、年表、言語等多種方式，呈</w:t>
            </w:r>
            <w:r w:rsidRPr="00A50E7B">
              <w:rPr>
                <w:rFonts w:ascii="標楷體" w:eastAsia="標楷體" w:hAnsi="標楷體" w:cs="標楷體" w:hint="eastAsia"/>
                <w:bCs/>
                <w:snapToGrid w:val="0"/>
              </w:rPr>
              <w:lastRenderedPageBreak/>
              <w:t>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14C476"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lastRenderedPageBreak/>
              <w:t>第三篇全球關連</w:t>
            </w:r>
          </w:p>
          <w:p w14:paraId="4CC19C30"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第二章跨越國界的貿易</w:t>
            </w:r>
          </w:p>
          <w:p w14:paraId="3A91B58E"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1.說明跨國貿易活動為什麼會產生，說明國際分工的現象。</w:t>
            </w:r>
          </w:p>
          <w:p w14:paraId="02EED371"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2.說明國際分工對不同地區國家產生的影響與貧富差距困境。</w:t>
            </w:r>
          </w:p>
          <w:p w14:paraId="1F325B23"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3.說明進口與出口的概念。</w:t>
            </w:r>
          </w:p>
          <w:p w14:paraId="430BE0FB" w14:textId="69DF1353" w:rsidR="00167EAB" w:rsidRPr="002C3B86" w:rsidRDefault="00167EAB" w:rsidP="00167EAB">
            <w:pPr>
              <w:autoSpaceDE w:val="0"/>
              <w:autoSpaceDN w:val="0"/>
              <w:adjustRightInd w:val="0"/>
              <w:ind w:left="57" w:right="57"/>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4.說明臺灣進出口的商品類別以及加入世界貿易組織的衝擊與挑戰。</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C2DE5E" w14:textId="2DF53E2E" w:rsidR="00167EAB" w:rsidRPr="00500692" w:rsidRDefault="00167EAB" w:rsidP="00167EA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D9862E" w14:textId="345F3B2F" w:rsidR="00167EAB" w:rsidRPr="00500692" w:rsidRDefault="00167EAB" w:rsidP="00167EA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color w:val="auto"/>
                <w:sz w:val="24"/>
                <w:szCs w:val="24"/>
              </w:rPr>
              <w:t>信傳媒</w:t>
            </w:r>
            <w:r w:rsidRPr="00A50E7B">
              <w:rPr>
                <w:rFonts w:ascii="標楷體" w:eastAsia="標楷體" w:hAnsi="標楷體" w:cs="標楷體" w:hint="eastAsia"/>
                <w:bCs/>
                <w:snapToGrid w:val="0"/>
                <w:color w:val="auto"/>
                <w:sz w:val="24"/>
                <w:szCs w:val="24"/>
              </w:rPr>
              <w:t>：2021新時代國際分工架構：臺灣要做可信賴的合作伙伴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6E570F"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580EC43F"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498B9102"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0A46D7B1"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5ACD4C3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4AFD57DF" w14:textId="10F276B6" w:rsidR="00167EAB" w:rsidRPr="00006ED6" w:rsidRDefault="00167EAB" w:rsidP="00167EAB">
            <w:pPr>
              <w:ind w:left="57" w:right="57"/>
              <w:rPr>
                <w:rFonts w:ascii="標楷體" w:eastAsia="標楷體" w:hAnsi="標楷體"/>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C0E096"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【國際教育】</w:t>
            </w:r>
          </w:p>
          <w:p w14:paraId="4274A45F"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國J1 理解國家發展和全球之關連性。</w:t>
            </w:r>
          </w:p>
          <w:p w14:paraId="0FD2AE1A"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國J3 了解我國與全球議題之關連性。</w:t>
            </w:r>
          </w:p>
          <w:p w14:paraId="206DC9E7"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國J5 檢視個人在全球競爭與合作中可以扮演的角色。</w:t>
            </w:r>
          </w:p>
          <w:p w14:paraId="7420D296" w14:textId="77777777" w:rsidR="00167EAB" w:rsidRPr="00006ED6" w:rsidRDefault="00167EAB" w:rsidP="00167EAB">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14:paraId="2A3BB6C2" w14:textId="77777777" w:rsidR="00167EAB" w:rsidRPr="00500692" w:rsidRDefault="00167EAB" w:rsidP="00167EAB">
            <w:pPr>
              <w:adjustRightInd w:val="0"/>
              <w:snapToGrid w:val="0"/>
              <w:spacing w:line="0" w:lineRule="atLeast"/>
              <w:ind w:hanging="7"/>
              <w:jc w:val="left"/>
              <w:rPr>
                <w:rFonts w:ascii="標楷體" w:eastAsia="標楷體" w:hAnsi="標楷體" w:cs="標楷體"/>
                <w:sz w:val="24"/>
                <w:szCs w:val="24"/>
              </w:rPr>
            </w:pPr>
          </w:p>
        </w:tc>
      </w:tr>
      <w:tr w:rsidR="00167EAB" w:rsidRPr="00500692" w14:paraId="0F3D8D33"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AA156D7" w14:textId="77777777" w:rsidR="00167EAB" w:rsidRPr="00B26C28" w:rsidRDefault="00167EAB" w:rsidP="00167EAB">
            <w:pPr>
              <w:spacing w:line="0" w:lineRule="atLeast"/>
              <w:jc w:val="center"/>
              <w:rPr>
                <w:rFonts w:eastAsia="標楷體"/>
                <w:color w:val="auto"/>
              </w:rPr>
            </w:pPr>
            <w:r w:rsidRPr="00B26C28">
              <w:rPr>
                <w:rFonts w:eastAsia="標楷體"/>
                <w:color w:val="auto"/>
              </w:rPr>
              <w:t>第八</w:t>
            </w:r>
            <w:proofErr w:type="gramStart"/>
            <w:r w:rsidRPr="00B26C28">
              <w:rPr>
                <w:rFonts w:eastAsia="標楷體"/>
                <w:color w:val="auto"/>
              </w:rPr>
              <w:t>週</w:t>
            </w:r>
            <w:proofErr w:type="gramEnd"/>
          </w:p>
          <w:p w14:paraId="5A8D4740" w14:textId="77777777" w:rsidR="00167EAB" w:rsidRPr="00B26C28" w:rsidRDefault="00167EAB" w:rsidP="00167EAB">
            <w:pPr>
              <w:spacing w:line="0" w:lineRule="atLeast"/>
              <w:jc w:val="center"/>
              <w:rPr>
                <w:rFonts w:eastAsia="標楷體"/>
                <w:color w:val="auto"/>
              </w:rPr>
            </w:pPr>
            <w:r w:rsidRPr="00B26C28">
              <w:rPr>
                <w:rFonts w:eastAsia="標楷體"/>
                <w:color w:val="auto"/>
              </w:rPr>
              <w:t>3/28~4/1</w:t>
            </w:r>
          </w:p>
          <w:p w14:paraId="78F35796" w14:textId="77777777" w:rsidR="00167EAB" w:rsidRPr="00B26C28" w:rsidRDefault="00167EAB" w:rsidP="00167EAB">
            <w:pPr>
              <w:spacing w:line="0" w:lineRule="atLeast"/>
              <w:jc w:val="center"/>
              <w:rPr>
                <w:rFonts w:eastAsia="標楷體"/>
                <w:color w:val="auto"/>
              </w:rPr>
            </w:pPr>
            <w:r w:rsidRPr="00B26C28">
              <w:rPr>
                <w:rFonts w:eastAsia="標楷體"/>
                <w:color w:val="auto"/>
                <w:highlight w:val="yellow"/>
              </w:rPr>
              <w:t>(3/</w:t>
            </w:r>
            <w:r w:rsidRPr="00B26C28">
              <w:rPr>
                <w:rFonts w:eastAsia="標楷體" w:hint="eastAsia"/>
                <w:color w:val="auto"/>
                <w:highlight w:val="yellow"/>
              </w:rPr>
              <w:t>29(</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-3</w:t>
            </w:r>
            <w:r w:rsidRPr="00B26C28">
              <w:rPr>
                <w:rFonts w:eastAsia="標楷體" w:hint="eastAsia"/>
                <w:color w:val="auto"/>
                <w:highlight w:val="yellow"/>
              </w:rPr>
              <w:t>0(</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1E29B519"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公Dd-Ⅳ-1可以用哪些現象或議題來理解「全球化過程」？</w:t>
            </w:r>
          </w:p>
          <w:p w14:paraId="411547B7"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公Dd-Ⅳ-2全球化帶來哪些影響？人們有哪些回應與評價？</w:t>
            </w:r>
          </w:p>
          <w:p w14:paraId="686D03D5"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公Da-Ⅳ-2日常生活中，個人或群體可能面臨哪些不公平處境？</w:t>
            </w:r>
          </w:p>
          <w:p w14:paraId="2A740091" w14:textId="3938DFBE" w:rsidR="00167EAB" w:rsidRPr="00500692" w:rsidRDefault="00167EAB" w:rsidP="00167EAB">
            <w:pPr>
              <w:pStyle w:val="Default"/>
              <w:jc w:val="left"/>
              <w:rPr>
                <w:rFonts w:eastAsia="標楷體"/>
                <w:color w:val="FF0000"/>
              </w:rPr>
            </w:pPr>
            <w:r w:rsidRPr="00A50E7B">
              <w:rPr>
                <w:rFonts w:eastAsia="標楷體" w:hint="eastAsia"/>
                <w:bCs/>
                <w:snapToGrid w:val="0"/>
                <w:color w:val="auto"/>
              </w:rPr>
              <w:t>公Bn-Ⅳ-4臺灣開放外國商品進口的利弊。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5EC3BF0"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社1a-Ⅳ-1 發覺生活經驗或社會現象與社會領域內容知識的關係。</w:t>
            </w:r>
          </w:p>
          <w:p w14:paraId="62C43DB4"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社2c-Ⅳ-1 從歷史或社會事件中，省思自身或所屬群體的文化淵源、處境及自主性。</w:t>
            </w:r>
          </w:p>
          <w:p w14:paraId="3F4683E2" w14:textId="1D80023A" w:rsidR="00167EAB" w:rsidRPr="00500692" w:rsidRDefault="00167EAB" w:rsidP="00167EAB">
            <w:pPr>
              <w:ind w:firstLine="0"/>
              <w:jc w:val="left"/>
              <w:rPr>
                <w:rFonts w:ascii="標楷體" w:eastAsia="標楷體" w:hAnsi="標楷體" w:cs="標楷體"/>
                <w:color w:val="FF0000"/>
                <w:sz w:val="24"/>
                <w:szCs w:val="24"/>
              </w:rPr>
            </w:pPr>
            <w:r w:rsidRPr="00A50E7B">
              <w:rPr>
                <w:rFonts w:ascii="標楷體" w:eastAsia="標楷體" w:hAnsi="標楷體" w:cs="標楷體" w:hint="eastAsia"/>
                <w:bCs/>
                <w:snapToGrid w:val="0"/>
              </w:rPr>
              <w:t>社3b-Ⅳ-3使用文字、照片、圖表、數據、地圖、年表、言語等多種方式，呈現並解釋探究結果。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E22AC2"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第三篇全球關連</w:t>
            </w:r>
          </w:p>
          <w:p w14:paraId="498F3D73"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第二章跨越國界的貿易</w:t>
            </w:r>
          </w:p>
          <w:p w14:paraId="173550FA"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1.說明跨國貿易活動為什麼會產生，說明國際分工的現象。</w:t>
            </w:r>
          </w:p>
          <w:p w14:paraId="73704562"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2.說明國際分工對不同地區國家產生的影響與貧富差距困境。</w:t>
            </w:r>
          </w:p>
          <w:p w14:paraId="3522B424"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3.說明進口與出口的概念。</w:t>
            </w:r>
          </w:p>
          <w:p w14:paraId="0F3E3A57" w14:textId="0F65A684" w:rsidR="00167EAB" w:rsidRPr="00006ED6" w:rsidRDefault="00167EAB" w:rsidP="00167EAB">
            <w:pPr>
              <w:autoSpaceDE w:val="0"/>
              <w:autoSpaceDN w:val="0"/>
              <w:adjustRightInd w:val="0"/>
              <w:ind w:left="57" w:right="57"/>
              <w:rPr>
                <w:rFonts w:ascii="標楷體" w:eastAsia="標楷體" w:hAnsi="標楷體"/>
              </w:rPr>
            </w:pPr>
            <w:r w:rsidRPr="00A50E7B">
              <w:rPr>
                <w:rFonts w:ascii="標楷體" w:eastAsia="標楷體" w:hAnsi="標楷體" w:cs="標楷體" w:hint="eastAsia"/>
                <w:bCs/>
                <w:snapToGrid w:val="0"/>
                <w:color w:val="auto"/>
                <w:sz w:val="24"/>
                <w:szCs w:val="24"/>
              </w:rPr>
              <w:t>4.說明臺灣進出口的商品類別以及加入世界貿易組織的衝擊與挑戰。</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50C8C9" w14:textId="49B1DCD6" w:rsidR="00167EAB" w:rsidRPr="00500692" w:rsidRDefault="00167EAB" w:rsidP="00167EA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33B529" w14:textId="4771D123" w:rsidR="00167EAB" w:rsidRPr="00500692" w:rsidRDefault="00167EAB" w:rsidP="00167EA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color w:val="auto"/>
                <w:sz w:val="24"/>
                <w:szCs w:val="24"/>
              </w:rPr>
              <w:t>信傳媒</w:t>
            </w:r>
            <w:r w:rsidRPr="00A50E7B">
              <w:rPr>
                <w:rFonts w:ascii="標楷體" w:eastAsia="標楷體" w:hAnsi="標楷體" w:cs="標楷體" w:hint="eastAsia"/>
                <w:bCs/>
                <w:snapToGrid w:val="0"/>
                <w:color w:val="auto"/>
                <w:sz w:val="24"/>
                <w:szCs w:val="24"/>
              </w:rPr>
              <w:t>：2021新時代國際分工架構：臺灣要做可信賴的合作伙伴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710BEB"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2FE33F44"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3BFEE826"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3D1CC87B"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1443E5E3"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21B9E68C" w14:textId="0BD6E8B8" w:rsidR="00167EAB" w:rsidRPr="00500692" w:rsidRDefault="00167EAB" w:rsidP="00167EA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AA979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【國際教育】</w:t>
            </w:r>
          </w:p>
          <w:p w14:paraId="0187216E"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國J1 理解國家發展和全球之關連性。</w:t>
            </w:r>
          </w:p>
          <w:p w14:paraId="381A1FB3"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國J3 了解我國與全球議題之關連性。</w:t>
            </w:r>
          </w:p>
          <w:p w14:paraId="5D3EEC58"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國J5 檢視個人在全球競爭與合作中可以扮演的角色。</w:t>
            </w:r>
          </w:p>
          <w:p w14:paraId="73CE5E0D" w14:textId="77777777" w:rsidR="00167EAB" w:rsidRPr="00500692" w:rsidRDefault="00167EAB" w:rsidP="00167EAB">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4EFB06B8" w14:textId="77777777" w:rsidR="00167EAB" w:rsidRPr="00500692" w:rsidRDefault="00167EAB" w:rsidP="00167EAB">
            <w:pPr>
              <w:adjustRightInd w:val="0"/>
              <w:snapToGrid w:val="0"/>
              <w:spacing w:line="0" w:lineRule="atLeast"/>
              <w:ind w:hanging="7"/>
              <w:jc w:val="left"/>
              <w:rPr>
                <w:rFonts w:ascii="標楷體" w:eastAsia="標楷體" w:hAnsi="標楷體" w:cs="標楷體"/>
                <w:sz w:val="24"/>
                <w:szCs w:val="24"/>
              </w:rPr>
            </w:pPr>
          </w:p>
        </w:tc>
      </w:tr>
      <w:tr w:rsidR="00167EAB" w:rsidRPr="00500692" w14:paraId="31387968"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75E9486" w14:textId="77777777" w:rsidR="00167EAB" w:rsidRPr="00B26C28" w:rsidRDefault="00167EAB" w:rsidP="00167EAB">
            <w:pPr>
              <w:spacing w:line="0" w:lineRule="atLeast"/>
              <w:jc w:val="center"/>
              <w:rPr>
                <w:rFonts w:eastAsia="標楷體"/>
                <w:color w:val="auto"/>
              </w:rPr>
            </w:pPr>
            <w:r w:rsidRPr="00B26C28">
              <w:rPr>
                <w:rFonts w:eastAsia="標楷體"/>
                <w:color w:val="auto"/>
              </w:rPr>
              <w:t>第九</w:t>
            </w:r>
            <w:proofErr w:type="gramStart"/>
            <w:r w:rsidRPr="00B26C28">
              <w:rPr>
                <w:rFonts w:eastAsia="標楷體"/>
                <w:color w:val="auto"/>
              </w:rPr>
              <w:t>週</w:t>
            </w:r>
            <w:proofErr w:type="gramEnd"/>
          </w:p>
          <w:p w14:paraId="1274BEF6" w14:textId="77777777" w:rsidR="00167EAB" w:rsidRPr="00B26C28" w:rsidRDefault="00167EAB" w:rsidP="00167EAB">
            <w:pPr>
              <w:spacing w:line="0" w:lineRule="atLeast"/>
              <w:jc w:val="center"/>
              <w:rPr>
                <w:rFonts w:eastAsia="標楷體"/>
                <w:color w:val="auto"/>
              </w:rPr>
            </w:pPr>
            <w:r w:rsidRPr="00B26C28">
              <w:rPr>
                <w:rFonts w:eastAsia="標楷體"/>
                <w:color w:val="auto"/>
              </w:rPr>
              <w:t>4/4~4/8</w:t>
            </w:r>
          </w:p>
          <w:p w14:paraId="23CE9486" w14:textId="77777777" w:rsidR="00167EAB" w:rsidRPr="00B26C28" w:rsidRDefault="00167EAB" w:rsidP="00167EAB">
            <w:pPr>
              <w:spacing w:line="0" w:lineRule="atLeast"/>
              <w:jc w:val="center"/>
              <w:rPr>
                <w:rFonts w:eastAsia="標楷體"/>
                <w:color w:val="auto"/>
              </w:rPr>
            </w:pPr>
            <w:r w:rsidRPr="00B26C28">
              <w:rPr>
                <w:rFonts w:eastAsia="標楷體"/>
                <w:color w:val="auto"/>
              </w:rPr>
              <w:t>(4/4</w:t>
            </w:r>
            <w:r w:rsidRPr="00B26C28">
              <w:rPr>
                <w:rFonts w:eastAsia="標楷體" w:hint="eastAsia"/>
                <w:color w:val="auto"/>
              </w:rPr>
              <w:t>(</w:t>
            </w:r>
            <w:proofErr w:type="gramStart"/>
            <w:r w:rsidRPr="00B26C28">
              <w:rPr>
                <w:rFonts w:eastAsia="標楷體" w:hint="eastAsia"/>
                <w:color w:val="auto"/>
              </w:rPr>
              <w:t>一</w:t>
            </w:r>
            <w:proofErr w:type="gramEnd"/>
            <w:r w:rsidRPr="00B26C28">
              <w:rPr>
                <w:rFonts w:eastAsia="標楷體" w:hint="eastAsia"/>
                <w:color w:val="auto"/>
              </w:rPr>
              <w:t>)</w:t>
            </w:r>
            <w:r w:rsidRPr="00B26C28">
              <w:rPr>
                <w:rFonts w:eastAsia="標楷體"/>
                <w:color w:val="auto"/>
              </w:rPr>
              <w:t>兒童節、</w:t>
            </w:r>
            <w:r w:rsidRPr="00B26C28">
              <w:rPr>
                <w:rFonts w:eastAsia="標楷體"/>
                <w:color w:val="auto"/>
              </w:rPr>
              <w:t>4/5</w:t>
            </w:r>
            <w:r w:rsidRPr="00B26C28">
              <w:rPr>
                <w:rFonts w:eastAsia="標楷體" w:hint="eastAsia"/>
                <w:color w:val="auto"/>
              </w:rPr>
              <w:t>(</w:t>
            </w:r>
            <w:r w:rsidRPr="00B26C28">
              <w:rPr>
                <w:rFonts w:eastAsia="標楷體" w:hint="eastAsia"/>
                <w:color w:val="auto"/>
              </w:rPr>
              <w:t>二</w:t>
            </w:r>
            <w:r w:rsidRPr="00B26C28">
              <w:rPr>
                <w:rFonts w:eastAsia="標楷體" w:hint="eastAsia"/>
                <w:color w:val="auto"/>
              </w:rPr>
              <w:t>)</w:t>
            </w:r>
            <w:r w:rsidRPr="00B26C28">
              <w:rPr>
                <w:rFonts w:eastAsia="標楷體"/>
                <w:color w:val="auto"/>
              </w:rPr>
              <w:t>清明節</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64D8D589"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公Dd-Ⅳ-1可以用哪些現象或議題來理解「全球化過程」？</w:t>
            </w:r>
          </w:p>
          <w:p w14:paraId="6D84DB08"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lastRenderedPageBreak/>
              <w:t>公Dd-Ⅳ-2全球化帶來哪些影響？人們有哪些回應和評價？</w:t>
            </w:r>
          </w:p>
          <w:p w14:paraId="47249226" w14:textId="1CD3C230" w:rsidR="00167EAB" w:rsidRPr="00500692" w:rsidRDefault="00167EAB" w:rsidP="00167EAB">
            <w:pPr>
              <w:pStyle w:val="Default"/>
              <w:jc w:val="left"/>
              <w:rPr>
                <w:rFonts w:eastAsia="標楷體"/>
                <w:color w:val="FF0000"/>
              </w:rPr>
            </w:pPr>
            <w:r w:rsidRPr="00A50E7B">
              <w:rPr>
                <w:rFonts w:eastAsia="標楷體" w:hint="eastAsia"/>
                <w:bCs/>
                <w:snapToGrid w:val="0"/>
                <w:color w:val="auto"/>
              </w:rPr>
              <w:t>公Da-Ⅳ-2日常生活中，個人或群體可能面臨哪些不公平處境？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2CD5DB8"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社1b-Ⅳ-1 應用社會領域內容知識解析生活經驗或社會現象。</w:t>
            </w:r>
          </w:p>
          <w:p w14:paraId="1B910AC0"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社2a-Ⅳ-3 關心不同的社會文化及其發展，並展現開闊的世界觀。</w:t>
            </w:r>
          </w:p>
          <w:p w14:paraId="2656365B"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社2c-Ⅳ-2 珍視重要的公民價值並願意付諸行動。</w:t>
            </w:r>
          </w:p>
          <w:p w14:paraId="6107A1DB" w14:textId="546FF9EE" w:rsidR="00167EAB" w:rsidRPr="00500692" w:rsidRDefault="00167EAB" w:rsidP="00167EAB">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rPr>
              <w:t>社3b-Ⅳ-3使用文字、照片、圖表、數據、地圖、年表、言語等多種方式，呈現並解釋探究結果。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D3F421"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lastRenderedPageBreak/>
              <w:t>第三篇全球關連</w:t>
            </w:r>
          </w:p>
          <w:p w14:paraId="6C497991"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第三章全球化的影響與挑戰</w:t>
            </w:r>
          </w:p>
          <w:p w14:paraId="59C998E0"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1.說明全球化的概念，說明全球化對於經濟、政治、文化等層面的影響。</w:t>
            </w:r>
          </w:p>
          <w:p w14:paraId="25FAA41D"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lastRenderedPageBreak/>
              <w:t>2.說明全球化帶來的地球村現象及其帶來的正負面影響。</w:t>
            </w:r>
          </w:p>
          <w:p w14:paraId="7CD93788" w14:textId="1B76C51A" w:rsidR="00167EAB" w:rsidRPr="00500692" w:rsidRDefault="00167EAB" w:rsidP="00167EAB">
            <w:pPr>
              <w:jc w:val="left"/>
              <w:rPr>
                <w:rFonts w:ascii="標楷體" w:eastAsia="標楷體" w:hAnsi="標楷體" w:cs="標楷體"/>
                <w:color w:val="FF0000"/>
                <w:sz w:val="24"/>
                <w:szCs w:val="24"/>
              </w:rPr>
            </w:pPr>
            <w:r w:rsidRPr="00A50E7B">
              <w:rPr>
                <w:rFonts w:ascii="標楷體" w:eastAsia="標楷體" w:hAnsi="標楷體" w:cs="標楷體" w:hint="eastAsia"/>
                <w:color w:val="auto"/>
                <w:sz w:val="24"/>
                <w:szCs w:val="24"/>
              </w:rPr>
              <w:t>3.說明全球化在資源分配不均、勞動權益、文化及環境等四個議題的挑戰與困境。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34489B" w14:textId="367444BF" w:rsidR="00167EAB" w:rsidRPr="00500692" w:rsidRDefault="00167EAB" w:rsidP="00167EA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7E261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1.【地球是平的】書籍</w:t>
            </w:r>
          </w:p>
          <w:p w14:paraId="54D220DF" w14:textId="7388C806" w:rsidR="00167EAB" w:rsidRPr="00500692" w:rsidRDefault="00167EAB" w:rsidP="00167EA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2.【謝謝你遲到了】書籍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6E95C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6A75AA9E"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3F1F64BD"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32686B5F"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6AEBE4A4"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5.心得報告</w:t>
            </w:r>
          </w:p>
          <w:p w14:paraId="1C43FE8E" w14:textId="76AF4C34" w:rsidR="00167EAB" w:rsidRPr="00500692" w:rsidRDefault="00167EAB" w:rsidP="00167EA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0B64FF"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lastRenderedPageBreak/>
              <w:t>【環境教育】</w:t>
            </w:r>
          </w:p>
          <w:p w14:paraId="562E5916"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環J7 透過「碳循環」，了解化石燃料與溫室氣體、全球暖化、及</w:t>
            </w:r>
            <w:r w:rsidRPr="00A50E7B">
              <w:rPr>
                <w:rFonts w:ascii="標楷體" w:eastAsia="標楷體" w:hAnsi="標楷體" w:cs="DFKaiShu-SB-Estd-BF" w:hint="eastAsia"/>
                <w:bCs/>
                <w:snapToGrid w:val="0"/>
                <w:color w:val="auto"/>
                <w:sz w:val="24"/>
                <w:szCs w:val="24"/>
              </w:rPr>
              <w:lastRenderedPageBreak/>
              <w:t>氣候變遷的關係。</w:t>
            </w:r>
          </w:p>
          <w:p w14:paraId="4B1C81A6"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【國際教育】</w:t>
            </w:r>
          </w:p>
          <w:p w14:paraId="1FA6A349"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國J8 了解全球永續發展之理念並落實於日常生活中。</w:t>
            </w:r>
          </w:p>
          <w:p w14:paraId="56D2E329"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【多元文化教育】</w:t>
            </w:r>
          </w:p>
          <w:p w14:paraId="73618C36"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多J9 關心多元文化議題並做出理性判斷。</w:t>
            </w:r>
          </w:p>
          <w:p w14:paraId="004CD82D"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多J10 了解多元文化相關的問題與政策。</w:t>
            </w:r>
          </w:p>
          <w:p w14:paraId="77894481" w14:textId="77777777" w:rsidR="00167EAB" w:rsidRPr="00500692" w:rsidRDefault="00167EAB" w:rsidP="00167EAB">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14:paraId="68160E89" w14:textId="1ADCD1E1" w:rsidR="00167EAB" w:rsidRPr="00500692" w:rsidRDefault="005D7365" w:rsidP="00167EAB">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lastRenderedPageBreak/>
              <w:t>4/7線上教學</w:t>
            </w:r>
          </w:p>
        </w:tc>
      </w:tr>
      <w:tr w:rsidR="00167EAB" w:rsidRPr="00500692" w14:paraId="4D489083"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E966A3D" w14:textId="77777777" w:rsidR="00167EAB" w:rsidRPr="00B26C28" w:rsidRDefault="00167EAB" w:rsidP="00167EAB">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14:paraId="4B768FBC" w14:textId="77777777" w:rsidR="00167EAB" w:rsidRPr="00B26C28" w:rsidRDefault="00167EAB" w:rsidP="00167EAB">
            <w:pPr>
              <w:spacing w:line="0" w:lineRule="atLeast"/>
              <w:jc w:val="center"/>
              <w:rPr>
                <w:rFonts w:eastAsia="標楷體"/>
                <w:color w:val="auto"/>
              </w:rPr>
            </w:pPr>
            <w:r w:rsidRPr="00B26C28">
              <w:rPr>
                <w:rFonts w:eastAsia="標楷體"/>
                <w:color w:val="auto"/>
              </w:rPr>
              <w:t>4/11~4/15</w:t>
            </w:r>
          </w:p>
        </w:tc>
        <w:tc>
          <w:tcPr>
            <w:tcW w:w="1418" w:type="dxa"/>
            <w:tcBorders>
              <w:top w:val="single" w:sz="8" w:space="0" w:color="000000"/>
              <w:left w:val="single" w:sz="8" w:space="0" w:color="000000"/>
              <w:bottom w:val="single" w:sz="8" w:space="0" w:color="000000"/>
              <w:right w:val="single" w:sz="8" w:space="0" w:color="000000"/>
            </w:tcBorders>
          </w:tcPr>
          <w:p w14:paraId="5009466E"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公Dd-Ⅳ-1可以用哪些現象或議題來理解「全球化過程」？</w:t>
            </w:r>
          </w:p>
          <w:p w14:paraId="0EDFCB72"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公Dd-Ⅳ-2全球化帶來哪些影響？人們有哪些回應和評價？</w:t>
            </w:r>
          </w:p>
          <w:p w14:paraId="1E74F684" w14:textId="3A8C9F6B" w:rsidR="00167EAB" w:rsidRPr="00500692" w:rsidRDefault="00167EAB" w:rsidP="00167EAB">
            <w:pPr>
              <w:pStyle w:val="Default"/>
              <w:jc w:val="left"/>
              <w:rPr>
                <w:rFonts w:eastAsia="標楷體"/>
                <w:color w:val="FF0000"/>
              </w:rPr>
            </w:pPr>
            <w:r w:rsidRPr="00A50E7B">
              <w:rPr>
                <w:rFonts w:eastAsia="標楷體" w:hint="eastAsia"/>
                <w:bCs/>
                <w:snapToGrid w:val="0"/>
                <w:color w:val="auto"/>
              </w:rPr>
              <w:t>公Da-Ⅳ-2日常生活中，個人或群體可能面</w:t>
            </w:r>
            <w:r w:rsidRPr="00A50E7B">
              <w:rPr>
                <w:rFonts w:eastAsia="標楷體" w:hint="eastAsia"/>
                <w:bCs/>
                <w:snapToGrid w:val="0"/>
                <w:color w:val="auto"/>
              </w:rPr>
              <w:lastRenderedPageBreak/>
              <w:t>臨哪些不公平處境？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FCC9EE4"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社1b-Ⅳ-1 應用社會領域內容知識解析生活經驗或社會現象。</w:t>
            </w:r>
          </w:p>
          <w:p w14:paraId="27F8748F"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社2a-Ⅳ-3 關心不同的社會文化及其發展，並展現開闊的世界觀。</w:t>
            </w:r>
          </w:p>
          <w:p w14:paraId="019C62BA"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社2c-Ⅳ-2 珍視重要的公民價值並願意付諸行動。</w:t>
            </w:r>
          </w:p>
          <w:p w14:paraId="0821E9EB" w14:textId="678425B3" w:rsidR="00167EAB" w:rsidRPr="00006ED6" w:rsidRDefault="00167EAB" w:rsidP="00167EAB">
            <w:pPr>
              <w:autoSpaceDE w:val="0"/>
              <w:autoSpaceDN w:val="0"/>
              <w:adjustRightInd w:val="0"/>
              <w:ind w:left="57" w:right="57"/>
              <w:rPr>
                <w:rFonts w:ascii="標楷體" w:eastAsia="標楷體" w:hAnsi="標楷體"/>
              </w:rPr>
            </w:pPr>
            <w:r w:rsidRPr="00A50E7B">
              <w:rPr>
                <w:rFonts w:ascii="標楷體" w:eastAsia="標楷體" w:hAnsi="標楷體" w:cs="標楷體" w:hint="eastAsia"/>
                <w:bCs/>
                <w:snapToGrid w:val="0"/>
              </w:rPr>
              <w:t>社3b-Ⅳ-3使用文字、照片、圖</w:t>
            </w:r>
            <w:r w:rsidRPr="00A50E7B">
              <w:rPr>
                <w:rFonts w:ascii="標楷體" w:eastAsia="標楷體" w:hAnsi="標楷體" w:cs="標楷體" w:hint="eastAsia"/>
                <w:bCs/>
                <w:snapToGrid w:val="0"/>
              </w:rPr>
              <w:lastRenderedPageBreak/>
              <w:t>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A743B5"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lastRenderedPageBreak/>
              <w:t>第三篇全球關連</w:t>
            </w:r>
          </w:p>
          <w:p w14:paraId="52DD4979"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第三章全球化的影響與挑戰</w:t>
            </w:r>
          </w:p>
          <w:p w14:paraId="0E58952E"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1.說明全球化的概念，說明全球化對於經濟、政治、文化等層面的影響。</w:t>
            </w:r>
          </w:p>
          <w:p w14:paraId="775FC09A"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2.說明全球化帶來的地球村現象及其帶來的正負面影響。</w:t>
            </w:r>
          </w:p>
          <w:p w14:paraId="1817862F" w14:textId="2F6CCB4F" w:rsidR="00167EAB" w:rsidRPr="00006ED6" w:rsidRDefault="00167EAB" w:rsidP="00167EAB">
            <w:pPr>
              <w:autoSpaceDE w:val="0"/>
              <w:autoSpaceDN w:val="0"/>
              <w:adjustRightInd w:val="0"/>
              <w:ind w:left="57" w:right="57"/>
              <w:rPr>
                <w:rFonts w:ascii="標楷體" w:eastAsia="標楷體" w:hAnsi="標楷體"/>
              </w:rPr>
            </w:pPr>
            <w:r w:rsidRPr="00A50E7B">
              <w:rPr>
                <w:rFonts w:ascii="標楷體" w:eastAsia="標楷體" w:hAnsi="標楷體" w:cs="標楷體" w:hint="eastAsia"/>
                <w:color w:val="auto"/>
                <w:sz w:val="24"/>
                <w:szCs w:val="24"/>
              </w:rPr>
              <w:t>3.說明全球化在資源分配不均、勞動權益、文化及環境等四個議題的挑戰與困境。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837A30" w14:textId="7BC056CF" w:rsidR="00167EAB" w:rsidRPr="00500692" w:rsidRDefault="00167EAB" w:rsidP="00167EA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CF3D7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1.【地球是平的】書籍</w:t>
            </w:r>
          </w:p>
          <w:p w14:paraId="23F3575C" w14:textId="5576824E" w:rsidR="00167EAB" w:rsidRPr="00500692" w:rsidRDefault="00167EAB" w:rsidP="00167EA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2.【謝謝你遲到了】書籍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71D662"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303A4498"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466650A3"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5E3059C0"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7FF00119"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496B28AE" w14:textId="356720EE" w:rsidR="00167EAB" w:rsidRPr="00500692" w:rsidRDefault="00167EAB" w:rsidP="00167EA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67263F"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【環境教育】</w:t>
            </w:r>
          </w:p>
          <w:p w14:paraId="20332C49"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環J7 透過「碳循環」，了解化石燃料與溫室氣體、全球暖化、及氣候變遷的關係。</w:t>
            </w:r>
          </w:p>
          <w:p w14:paraId="6636A77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【國際教育】</w:t>
            </w:r>
          </w:p>
          <w:p w14:paraId="59C43E60"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國J8 了解全球永續發展之理念並落實於日常生活中。</w:t>
            </w:r>
          </w:p>
          <w:p w14:paraId="5899CC27"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【多元文化教育】</w:t>
            </w:r>
          </w:p>
          <w:p w14:paraId="1F39E7D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lastRenderedPageBreak/>
              <w:t>多J9 關心多元文化議題並做出理性判斷。</w:t>
            </w:r>
          </w:p>
          <w:p w14:paraId="2F048742" w14:textId="0B80A7C9" w:rsidR="00167EAB" w:rsidRPr="00500692" w:rsidRDefault="00167EAB" w:rsidP="00167EAB">
            <w:pPr>
              <w:autoSpaceDE w:val="0"/>
              <w:autoSpaceDN w:val="0"/>
              <w:adjustRightInd w:val="0"/>
              <w:jc w:val="left"/>
              <w:rPr>
                <w:rFonts w:ascii="標楷體" w:eastAsia="標楷體" w:hAnsi="標楷體" w:cs="DFKaiShu-SB-Estd-BF"/>
                <w:color w:val="FF0000"/>
                <w:sz w:val="24"/>
                <w:szCs w:val="24"/>
              </w:rPr>
            </w:pPr>
            <w:r w:rsidRPr="00A50E7B">
              <w:rPr>
                <w:rFonts w:ascii="標楷體" w:eastAsia="標楷體" w:hAnsi="標楷體" w:cs="DFKaiShu-SB-Estd-BF" w:hint="eastAsia"/>
                <w:bCs/>
                <w:snapToGrid w:val="0"/>
                <w:color w:val="auto"/>
                <w:sz w:val="24"/>
                <w:szCs w:val="24"/>
              </w:rPr>
              <w:t>多J10 了解多元文化相關的問題與政策。</w:t>
            </w:r>
          </w:p>
        </w:tc>
        <w:tc>
          <w:tcPr>
            <w:tcW w:w="1784" w:type="dxa"/>
            <w:tcBorders>
              <w:top w:val="single" w:sz="8" w:space="0" w:color="000000"/>
              <w:bottom w:val="single" w:sz="8" w:space="0" w:color="000000"/>
              <w:right w:val="single" w:sz="8" w:space="0" w:color="000000"/>
            </w:tcBorders>
          </w:tcPr>
          <w:p w14:paraId="5BC5C5F8" w14:textId="77777777" w:rsidR="00167EAB" w:rsidRPr="00500692" w:rsidRDefault="00167EAB" w:rsidP="00167EAB">
            <w:pPr>
              <w:adjustRightInd w:val="0"/>
              <w:snapToGrid w:val="0"/>
              <w:spacing w:line="0" w:lineRule="atLeast"/>
              <w:ind w:hanging="7"/>
              <w:jc w:val="left"/>
              <w:rPr>
                <w:rFonts w:ascii="標楷體" w:eastAsia="標楷體" w:hAnsi="標楷體" w:cs="標楷體"/>
                <w:sz w:val="24"/>
                <w:szCs w:val="24"/>
              </w:rPr>
            </w:pPr>
          </w:p>
        </w:tc>
      </w:tr>
      <w:tr w:rsidR="00167EAB" w:rsidRPr="00500692" w14:paraId="670C4633"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3DCCE20" w14:textId="77777777" w:rsidR="00167EAB" w:rsidRPr="00B26C28" w:rsidRDefault="00167EAB" w:rsidP="00167EAB">
            <w:pPr>
              <w:spacing w:line="0" w:lineRule="atLeast"/>
              <w:jc w:val="center"/>
              <w:rPr>
                <w:rFonts w:eastAsia="標楷體"/>
                <w:color w:val="auto"/>
              </w:rPr>
            </w:pPr>
            <w:r w:rsidRPr="00B26C28">
              <w:rPr>
                <w:rFonts w:eastAsia="標楷體"/>
                <w:color w:val="auto"/>
              </w:rPr>
              <w:t>第十一</w:t>
            </w:r>
            <w:proofErr w:type="gramStart"/>
            <w:r w:rsidRPr="00B26C28">
              <w:rPr>
                <w:rFonts w:eastAsia="標楷體"/>
                <w:color w:val="auto"/>
              </w:rPr>
              <w:t>週</w:t>
            </w:r>
            <w:proofErr w:type="gramEnd"/>
          </w:p>
          <w:p w14:paraId="78DC87F9" w14:textId="77777777" w:rsidR="00167EAB" w:rsidRPr="00B26C28" w:rsidRDefault="00167EAB" w:rsidP="00167EAB">
            <w:pPr>
              <w:spacing w:line="0" w:lineRule="atLeast"/>
              <w:jc w:val="center"/>
              <w:rPr>
                <w:rFonts w:eastAsia="標楷體"/>
                <w:color w:val="auto"/>
              </w:rPr>
            </w:pPr>
            <w:r w:rsidRPr="00B26C28">
              <w:rPr>
                <w:rFonts w:eastAsia="標楷體"/>
                <w:color w:val="auto"/>
              </w:rPr>
              <w:t>4/18~4/22</w:t>
            </w:r>
          </w:p>
          <w:p w14:paraId="3F596075" w14:textId="77777777" w:rsidR="00167EAB" w:rsidRPr="00B26C28" w:rsidRDefault="00167EAB" w:rsidP="00167EAB">
            <w:pPr>
              <w:spacing w:line="0" w:lineRule="atLeast"/>
              <w:jc w:val="center"/>
              <w:rPr>
                <w:rFonts w:eastAsia="標楷體"/>
                <w:color w:val="auto"/>
              </w:rPr>
            </w:pPr>
            <w:r w:rsidRPr="00B26C28">
              <w:rPr>
                <w:rFonts w:eastAsia="標楷體"/>
                <w:color w:val="auto"/>
                <w:highlight w:val="yellow"/>
              </w:rPr>
              <w:t>(4/19</w:t>
            </w:r>
            <w:r w:rsidRPr="00B26C28">
              <w:rPr>
                <w:rFonts w:eastAsia="標楷體" w:hint="eastAsia"/>
                <w:color w:val="auto"/>
                <w:highlight w:val="yellow"/>
              </w:rPr>
              <w:t>(</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-20</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29EE06EB"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公Dd-Ⅳ-1可以用哪些現象或議題來理解「全球化過程」？</w:t>
            </w:r>
          </w:p>
          <w:p w14:paraId="2B8C1CD2"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公Dd-Ⅳ-2全球化帶來哪些影響？人們有哪些回應和評價？</w:t>
            </w:r>
          </w:p>
          <w:p w14:paraId="62D62BDD" w14:textId="393A67A6" w:rsidR="00167EAB" w:rsidRPr="00500692" w:rsidRDefault="00167EAB" w:rsidP="00167EAB">
            <w:pPr>
              <w:pStyle w:val="Default"/>
              <w:jc w:val="left"/>
              <w:rPr>
                <w:rFonts w:eastAsia="標楷體"/>
                <w:color w:val="FF0000"/>
              </w:rPr>
            </w:pPr>
            <w:r w:rsidRPr="00A50E7B">
              <w:rPr>
                <w:rFonts w:eastAsia="標楷體" w:hint="eastAsia"/>
                <w:bCs/>
                <w:snapToGrid w:val="0"/>
                <w:color w:val="auto"/>
              </w:rPr>
              <w:t>公Da-Ⅳ-2日常生活中，個人或群體可能面臨哪些不公平處境？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0A73076"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社1b-Ⅳ-1 應用社會領域內容知識解析生活經驗或社會現象。</w:t>
            </w:r>
          </w:p>
          <w:p w14:paraId="78FADA95"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社2a-Ⅳ-3 關心不同的社會文化及其發展，並展現開闊的世界觀。</w:t>
            </w:r>
          </w:p>
          <w:p w14:paraId="4AA07D6A"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社2c-Ⅳ-2 珍視重要的公民價值並願意付諸行動。</w:t>
            </w:r>
          </w:p>
          <w:p w14:paraId="4D5DA270" w14:textId="09F82BF2" w:rsidR="00167EAB" w:rsidRPr="00006ED6" w:rsidRDefault="00167EAB" w:rsidP="00167EAB">
            <w:pPr>
              <w:autoSpaceDE w:val="0"/>
              <w:autoSpaceDN w:val="0"/>
              <w:adjustRightInd w:val="0"/>
              <w:ind w:left="57" w:right="57"/>
              <w:rPr>
                <w:rFonts w:ascii="標楷體" w:eastAsia="標楷體" w:hAnsi="標楷體"/>
              </w:rPr>
            </w:pPr>
            <w:r w:rsidRPr="00A50E7B">
              <w:rPr>
                <w:rFonts w:ascii="標楷體" w:eastAsia="標楷體" w:hAnsi="標楷體" w:cs="標楷體" w:hint="eastAsia"/>
                <w:bCs/>
                <w:snapToGrid w:val="0"/>
              </w:rPr>
              <w:t>社3b-Ⅳ-3使用文字、照片、圖表、數據、地圖、年表、言語等多種方式，呈現並解釋探究結果。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BA8DA0"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第三篇全球關連</w:t>
            </w:r>
          </w:p>
          <w:p w14:paraId="5FD7FB21"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第三章全球化的影響與挑戰</w:t>
            </w:r>
          </w:p>
          <w:p w14:paraId="7BCA102E"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1.說明全球化的概念，說明全球化對於經濟、政治、文化等層面的影響。</w:t>
            </w:r>
          </w:p>
          <w:p w14:paraId="11DBA3D5"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2.說明全球化帶來的地球村現象及其帶來的正負面影響。</w:t>
            </w:r>
          </w:p>
          <w:p w14:paraId="1C2D84C5" w14:textId="3228E43E" w:rsidR="00167EAB" w:rsidRPr="00006ED6" w:rsidRDefault="00167EAB" w:rsidP="00167EAB">
            <w:pPr>
              <w:autoSpaceDE w:val="0"/>
              <w:autoSpaceDN w:val="0"/>
              <w:adjustRightInd w:val="0"/>
              <w:ind w:left="57" w:right="57"/>
              <w:rPr>
                <w:rFonts w:ascii="標楷體" w:eastAsia="標楷體" w:hAnsi="標楷體"/>
              </w:rPr>
            </w:pPr>
            <w:r w:rsidRPr="00A50E7B">
              <w:rPr>
                <w:rFonts w:ascii="標楷體" w:eastAsia="標楷體" w:hAnsi="標楷體" w:cs="標楷體" w:hint="eastAsia"/>
                <w:color w:val="auto"/>
                <w:sz w:val="24"/>
                <w:szCs w:val="24"/>
              </w:rPr>
              <w:t>3.說明全球化在資源分配不均、勞動權益、文化及環境等四個議題的挑戰與困境。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4B4A7E" w14:textId="65C8EB66" w:rsidR="00167EAB" w:rsidRPr="00500692" w:rsidRDefault="00167EAB" w:rsidP="00167EA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FB8FD4"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1.【地球是平的】書籍</w:t>
            </w:r>
          </w:p>
          <w:p w14:paraId="78757DD7" w14:textId="38C9A7CF" w:rsidR="00167EAB" w:rsidRPr="00500692" w:rsidRDefault="00167EAB" w:rsidP="00167EA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2.【謝謝你遲到了】書籍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378A57"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0CC2F2CA"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2DE8F84A"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5D89FE9B"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11F96457"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4E69988A" w14:textId="278B23E4" w:rsidR="00167EAB" w:rsidRPr="00500692" w:rsidRDefault="00167EAB" w:rsidP="00167EA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ECA3D8"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【環境教育】</w:t>
            </w:r>
          </w:p>
          <w:p w14:paraId="545649EB"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環J7 透過「碳循環」，了解化石燃料與溫室氣體、全球暖化、及氣候變遷的關係。</w:t>
            </w:r>
          </w:p>
          <w:p w14:paraId="0D5E9BE8"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【國際教育】</w:t>
            </w:r>
          </w:p>
          <w:p w14:paraId="018FDD77"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國J8 了解全球永續發展之理念並落實於日常生活中。</w:t>
            </w:r>
          </w:p>
          <w:p w14:paraId="072FCAF7"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【多元文化教育】</w:t>
            </w:r>
          </w:p>
          <w:p w14:paraId="4F8A2A11"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多J9 關心多元文化議題並做出理性判斷。</w:t>
            </w:r>
          </w:p>
          <w:p w14:paraId="440DD4A7" w14:textId="027CA655" w:rsidR="00167EAB" w:rsidRPr="00500692" w:rsidRDefault="00167EAB" w:rsidP="00167EAB">
            <w:pPr>
              <w:autoSpaceDE w:val="0"/>
              <w:autoSpaceDN w:val="0"/>
              <w:adjustRightInd w:val="0"/>
              <w:jc w:val="left"/>
              <w:rPr>
                <w:rFonts w:ascii="標楷體" w:eastAsia="標楷體" w:hAnsi="標楷體" w:cs="DFKaiShu-SB-Estd-BF"/>
                <w:color w:val="FF0000"/>
                <w:sz w:val="24"/>
                <w:szCs w:val="24"/>
              </w:rPr>
            </w:pPr>
            <w:r w:rsidRPr="00A50E7B">
              <w:rPr>
                <w:rFonts w:ascii="標楷體" w:eastAsia="標楷體" w:hAnsi="標楷體" w:cs="DFKaiShu-SB-Estd-BF" w:hint="eastAsia"/>
                <w:bCs/>
                <w:snapToGrid w:val="0"/>
                <w:color w:val="auto"/>
                <w:sz w:val="24"/>
                <w:szCs w:val="24"/>
              </w:rPr>
              <w:t>多J10 了解多元文化相關的問題與政策。</w:t>
            </w:r>
          </w:p>
        </w:tc>
        <w:tc>
          <w:tcPr>
            <w:tcW w:w="1784" w:type="dxa"/>
            <w:tcBorders>
              <w:top w:val="single" w:sz="8" w:space="0" w:color="000000"/>
              <w:bottom w:val="single" w:sz="8" w:space="0" w:color="000000"/>
              <w:right w:val="single" w:sz="8" w:space="0" w:color="000000"/>
            </w:tcBorders>
          </w:tcPr>
          <w:p w14:paraId="61A3E16F" w14:textId="77777777" w:rsidR="00167EAB" w:rsidRPr="00500692" w:rsidRDefault="00167EAB" w:rsidP="00167EAB">
            <w:pPr>
              <w:adjustRightInd w:val="0"/>
              <w:snapToGrid w:val="0"/>
              <w:spacing w:line="0" w:lineRule="atLeast"/>
              <w:ind w:hanging="7"/>
              <w:jc w:val="left"/>
              <w:rPr>
                <w:rFonts w:ascii="標楷體" w:eastAsia="標楷體" w:hAnsi="標楷體" w:cs="標楷體"/>
                <w:sz w:val="24"/>
                <w:szCs w:val="24"/>
              </w:rPr>
            </w:pPr>
          </w:p>
        </w:tc>
      </w:tr>
      <w:tr w:rsidR="00167EAB" w:rsidRPr="00500692" w14:paraId="2CA48133"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CEDFB6D" w14:textId="77777777" w:rsidR="00167EAB" w:rsidRPr="00B26C28" w:rsidRDefault="00167EAB" w:rsidP="00167EAB">
            <w:pPr>
              <w:spacing w:line="0" w:lineRule="atLeast"/>
              <w:jc w:val="center"/>
              <w:rPr>
                <w:rFonts w:eastAsia="標楷體"/>
                <w:color w:val="auto"/>
              </w:rPr>
            </w:pPr>
            <w:r w:rsidRPr="00B26C28">
              <w:rPr>
                <w:rFonts w:eastAsia="標楷體"/>
                <w:color w:val="auto"/>
              </w:rPr>
              <w:t>第十二</w:t>
            </w:r>
            <w:proofErr w:type="gramStart"/>
            <w:r w:rsidRPr="00B26C28">
              <w:rPr>
                <w:rFonts w:eastAsia="標楷體"/>
                <w:color w:val="auto"/>
              </w:rPr>
              <w:t>週</w:t>
            </w:r>
            <w:proofErr w:type="gramEnd"/>
          </w:p>
          <w:p w14:paraId="30D369D4" w14:textId="77777777" w:rsidR="00167EAB" w:rsidRPr="00B26C28" w:rsidRDefault="00167EAB" w:rsidP="00167EAB">
            <w:pPr>
              <w:spacing w:line="0" w:lineRule="atLeast"/>
              <w:jc w:val="center"/>
              <w:rPr>
                <w:rFonts w:eastAsia="標楷體"/>
                <w:color w:val="auto"/>
              </w:rPr>
            </w:pPr>
            <w:r w:rsidRPr="00B26C28">
              <w:rPr>
                <w:rFonts w:eastAsia="標楷體"/>
                <w:color w:val="auto"/>
              </w:rPr>
              <w:t>4/25~4/29</w:t>
            </w:r>
          </w:p>
        </w:tc>
        <w:tc>
          <w:tcPr>
            <w:tcW w:w="1418" w:type="dxa"/>
            <w:tcBorders>
              <w:top w:val="single" w:sz="8" w:space="0" w:color="000000"/>
              <w:left w:val="single" w:sz="8" w:space="0" w:color="000000"/>
              <w:bottom w:val="single" w:sz="8" w:space="0" w:color="000000"/>
              <w:right w:val="single" w:sz="8" w:space="0" w:color="000000"/>
            </w:tcBorders>
          </w:tcPr>
          <w:p w14:paraId="6255D5B8"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公Dd-Ⅳ-1可以用哪些現象或議題來理解「全</w:t>
            </w:r>
            <w:r w:rsidRPr="00A50E7B">
              <w:rPr>
                <w:rFonts w:ascii="標楷體" w:eastAsia="標楷體" w:hAnsi="標楷體" w:hint="eastAsia"/>
                <w:bCs/>
                <w:snapToGrid w:val="0"/>
                <w:color w:val="auto"/>
                <w:sz w:val="24"/>
                <w:szCs w:val="24"/>
              </w:rPr>
              <w:lastRenderedPageBreak/>
              <w:t>球化過程」？</w:t>
            </w:r>
          </w:p>
          <w:p w14:paraId="11F4ED88"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hint="eastAsia"/>
                <w:bCs/>
                <w:snapToGrid w:val="0"/>
                <w:color w:val="auto"/>
                <w:sz w:val="24"/>
                <w:szCs w:val="24"/>
              </w:rPr>
              <w:t>公Dd-Ⅳ-2全球化帶來哪些影響？人們有哪些回應和評價？</w:t>
            </w:r>
          </w:p>
          <w:p w14:paraId="398FACB4" w14:textId="7C492D47" w:rsidR="00167EAB" w:rsidRPr="00500692" w:rsidRDefault="00167EAB" w:rsidP="00167EAB">
            <w:pPr>
              <w:pStyle w:val="Default"/>
              <w:jc w:val="left"/>
              <w:rPr>
                <w:rFonts w:eastAsia="標楷體"/>
                <w:color w:val="FF0000"/>
              </w:rPr>
            </w:pPr>
            <w:r w:rsidRPr="00A50E7B">
              <w:rPr>
                <w:rFonts w:eastAsia="標楷體" w:hint="eastAsia"/>
                <w:bCs/>
                <w:snapToGrid w:val="0"/>
                <w:color w:val="auto"/>
              </w:rPr>
              <w:t>公Da-Ⅳ-2日常生活中，個人或群體可能面臨哪些不公平處境？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E5B09CF"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社1b-Ⅳ-1 應用社會領域內容知識解析</w:t>
            </w:r>
            <w:r w:rsidRPr="00A50E7B">
              <w:rPr>
                <w:rFonts w:ascii="標楷體" w:eastAsia="標楷體" w:hAnsi="標楷體" w:cs="標楷體" w:hint="eastAsia"/>
                <w:bCs/>
                <w:snapToGrid w:val="0"/>
                <w:color w:val="auto"/>
                <w:sz w:val="24"/>
                <w:szCs w:val="24"/>
              </w:rPr>
              <w:lastRenderedPageBreak/>
              <w:t>生活經驗或社會現象。</w:t>
            </w:r>
          </w:p>
          <w:p w14:paraId="25941E58"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社2a-Ⅳ-3 關心不同的社會文化及其發展，並展現開闊的世界觀。</w:t>
            </w:r>
          </w:p>
          <w:p w14:paraId="3E5CEF22"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社2c-Ⅳ-2 珍視重要的公民價值並願意付諸行動。</w:t>
            </w:r>
          </w:p>
          <w:p w14:paraId="57E14231" w14:textId="0E4ECB0A" w:rsidR="00167EAB" w:rsidRPr="00006ED6" w:rsidRDefault="00167EAB" w:rsidP="00167EAB">
            <w:pPr>
              <w:topLinePunct/>
              <w:adjustRightInd w:val="0"/>
              <w:snapToGrid w:val="0"/>
              <w:ind w:left="57" w:right="57"/>
              <w:rPr>
                <w:rFonts w:ascii="標楷體" w:eastAsia="標楷體" w:hAnsi="標楷體"/>
              </w:rPr>
            </w:pPr>
            <w:r w:rsidRPr="00A50E7B">
              <w:rPr>
                <w:rFonts w:ascii="標楷體" w:eastAsia="標楷體" w:hAnsi="標楷體" w:cs="標楷體" w:hint="eastAsia"/>
                <w:bCs/>
                <w:snapToGrid w:val="0"/>
              </w:rPr>
              <w:t>社3b-Ⅳ-3使用文字、照片、圖表、數據、地圖、年表、言語等多種方式，呈現並解釋探究結果。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CFF062"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lastRenderedPageBreak/>
              <w:t>第三篇全球關連</w:t>
            </w:r>
          </w:p>
          <w:p w14:paraId="6745D0D1"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第三章全球化的影響與挑戰</w:t>
            </w:r>
          </w:p>
          <w:p w14:paraId="7C68CD72"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lastRenderedPageBreak/>
              <w:t>1.說明全球化的概念，說明全球化對於經濟、政治、文化等層面的影響。</w:t>
            </w:r>
          </w:p>
          <w:p w14:paraId="5B9E815A"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color w:val="auto"/>
                <w:sz w:val="24"/>
                <w:szCs w:val="24"/>
              </w:rPr>
              <w:t>2.說明全球化帶來的地球村現象及其帶來的正負面影響。</w:t>
            </w:r>
          </w:p>
          <w:p w14:paraId="77B5329B" w14:textId="6AD54C1C" w:rsidR="00167EAB" w:rsidRPr="00006ED6" w:rsidRDefault="00167EAB" w:rsidP="00167EAB">
            <w:pPr>
              <w:autoSpaceDE w:val="0"/>
              <w:autoSpaceDN w:val="0"/>
              <w:adjustRightInd w:val="0"/>
              <w:ind w:left="57" w:right="57"/>
              <w:rPr>
                <w:rFonts w:ascii="標楷體" w:eastAsia="標楷體" w:hAnsi="標楷體"/>
              </w:rPr>
            </w:pPr>
            <w:r w:rsidRPr="00A50E7B">
              <w:rPr>
                <w:rFonts w:ascii="標楷體" w:eastAsia="標楷體" w:hAnsi="標楷體" w:cs="標楷體" w:hint="eastAsia"/>
                <w:color w:val="auto"/>
                <w:sz w:val="24"/>
                <w:szCs w:val="24"/>
              </w:rPr>
              <w:t>3.說明全球化在資源分配不均、勞動權益、文化及環境等四個議題的挑戰與困境。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635838" w14:textId="13D5B607" w:rsidR="00167EAB" w:rsidRPr="00500692" w:rsidRDefault="00167EAB" w:rsidP="00167EA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B4D4BB"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1.【地球是平的】書籍</w:t>
            </w:r>
          </w:p>
          <w:p w14:paraId="673C5C8B" w14:textId="1C51C787" w:rsidR="00167EAB" w:rsidRPr="00500692" w:rsidRDefault="00167EAB" w:rsidP="00167EA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lastRenderedPageBreak/>
              <w:t>2.【謝謝你遲到了】書籍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60455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1.資料蒐集與整理</w:t>
            </w:r>
          </w:p>
          <w:p w14:paraId="7051A08D"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06894207"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lastRenderedPageBreak/>
              <w:t>3.命題系統光碟</w:t>
            </w:r>
          </w:p>
          <w:p w14:paraId="5AB6C34F"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306F9374"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11B7389C" w14:textId="4378963E" w:rsidR="00167EAB" w:rsidRPr="00500692" w:rsidRDefault="00167EAB" w:rsidP="00167EA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289ED8" w14:textId="77777777" w:rsidR="00167EAB" w:rsidRPr="00AD57EF" w:rsidRDefault="00167EAB" w:rsidP="00167EAB">
            <w:pPr>
              <w:spacing w:line="260" w:lineRule="exact"/>
              <w:jc w:val="left"/>
              <w:rPr>
                <w:rFonts w:ascii="標楷體" w:eastAsia="標楷體" w:hAnsi="標楷體"/>
                <w:b/>
                <w:bCs/>
                <w:snapToGrid w:val="0"/>
                <w:sz w:val="24"/>
                <w:szCs w:val="24"/>
              </w:rPr>
            </w:pPr>
            <w:r w:rsidRPr="00AD57EF">
              <w:rPr>
                <w:rFonts w:ascii="標楷體" w:eastAsia="標楷體" w:hAnsi="標楷體" w:cs="DFKaiShu-SB-Estd-BF" w:hint="eastAsia"/>
                <w:b/>
                <w:bCs/>
                <w:snapToGrid w:val="0"/>
                <w:color w:val="auto"/>
                <w:sz w:val="24"/>
                <w:szCs w:val="24"/>
              </w:rPr>
              <w:lastRenderedPageBreak/>
              <w:t>【環境教育】</w:t>
            </w:r>
          </w:p>
          <w:p w14:paraId="2562818A"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環J7 透過「碳循環」，了解化石燃料</w:t>
            </w:r>
            <w:r w:rsidRPr="00A50E7B">
              <w:rPr>
                <w:rFonts w:ascii="標楷體" w:eastAsia="標楷體" w:hAnsi="標楷體" w:cs="DFKaiShu-SB-Estd-BF" w:hint="eastAsia"/>
                <w:bCs/>
                <w:snapToGrid w:val="0"/>
                <w:color w:val="auto"/>
                <w:sz w:val="24"/>
                <w:szCs w:val="24"/>
              </w:rPr>
              <w:lastRenderedPageBreak/>
              <w:t>與溫室氣體、全球暖化、及氣候變遷的關係。</w:t>
            </w:r>
          </w:p>
          <w:p w14:paraId="4F104008" w14:textId="77777777" w:rsidR="00167EAB" w:rsidRPr="00AD57EF" w:rsidRDefault="00167EAB" w:rsidP="00167EAB">
            <w:pPr>
              <w:spacing w:line="260" w:lineRule="exact"/>
              <w:jc w:val="left"/>
              <w:rPr>
                <w:rFonts w:ascii="標楷體" w:eastAsia="標楷體" w:hAnsi="標楷體"/>
                <w:b/>
                <w:bCs/>
                <w:snapToGrid w:val="0"/>
                <w:sz w:val="24"/>
                <w:szCs w:val="24"/>
              </w:rPr>
            </w:pPr>
            <w:r w:rsidRPr="00AD57EF">
              <w:rPr>
                <w:rFonts w:ascii="標楷體" w:eastAsia="標楷體" w:hAnsi="標楷體" w:cs="DFKaiShu-SB-Estd-BF" w:hint="eastAsia"/>
                <w:b/>
                <w:bCs/>
                <w:snapToGrid w:val="0"/>
                <w:color w:val="auto"/>
                <w:sz w:val="24"/>
                <w:szCs w:val="24"/>
              </w:rPr>
              <w:t>【國際教育】</w:t>
            </w:r>
          </w:p>
          <w:p w14:paraId="3D7555E3"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國J8 了解全球永續發展之理念並落實於日常生活中。</w:t>
            </w:r>
          </w:p>
          <w:p w14:paraId="596CBD48" w14:textId="77777777" w:rsidR="00167EAB" w:rsidRPr="00AD57EF" w:rsidRDefault="00167EAB" w:rsidP="00167EAB">
            <w:pPr>
              <w:spacing w:line="260" w:lineRule="exact"/>
              <w:jc w:val="left"/>
              <w:rPr>
                <w:rFonts w:ascii="標楷體" w:eastAsia="標楷體" w:hAnsi="標楷體"/>
                <w:b/>
                <w:bCs/>
                <w:snapToGrid w:val="0"/>
                <w:sz w:val="24"/>
                <w:szCs w:val="24"/>
              </w:rPr>
            </w:pPr>
            <w:r w:rsidRPr="00AD57EF">
              <w:rPr>
                <w:rFonts w:ascii="標楷體" w:eastAsia="標楷體" w:hAnsi="標楷體" w:cs="DFKaiShu-SB-Estd-BF" w:hint="eastAsia"/>
                <w:b/>
                <w:bCs/>
                <w:snapToGrid w:val="0"/>
                <w:color w:val="auto"/>
                <w:sz w:val="24"/>
                <w:szCs w:val="24"/>
              </w:rPr>
              <w:t>【多元文化教育】</w:t>
            </w:r>
          </w:p>
          <w:p w14:paraId="3BA64880"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多J9 關心多元文化議題並做出理性判斷。</w:t>
            </w:r>
          </w:p>
          <w:p w14:paraId="3D0372AB" w14:textId="75382C11" w:rsidR="00167EAB" w:rsidRPr="00006ED6" w:rsidRDefault="00167EAB" w:rsidP="00167EAB">
            <w:pPr>
              <w:ind w:left="57" w:right="57"/>
              <w:rPr>
                <w:rFonts w:ascii="標楷體" w:eastAsia="標楷體" w:hAnsi="標楷體"/>
              </w:rPr>
            </w:pPr>
            <w:r w:rsidRPr="00A50E7B">
              <w:rPr>
                <w:rFonts w:ascii="標楷體" w:eastAsia="標楷體" w:hAnsi="標楷體" w:cs="DFKaiShu-SB-Estd-BF" w:hint="eastAsia"/>
                <w:bCs/>
                <w:snapToGrid w:val="0"/>
                <w:color w:val="auto"/>
                <w:sz w:val="24"/>
                <w:szCs w:val="24"/>
              </w:rPr>
              <w:t>多J10 了解多元文化相關的問題與政策。</w:t>
            </w:r>
          </w:p>
        </w:tc>
        <w:tc>
          <w:tcPr>
            <w:tcW w:w="1784" w:type="dxa"/>
            <w:tcBorders>
              <w:top w:val="single" w:sz="8" w:space="0" w:color="000000"/>
              <w:bottom w:val="single" w:sz="8" w:space="0" w:color="000000"/>
              <w:right w:val="single" w:sz="8" w:space="0" w:color="000000"/>
            </w:tcBorders>
          </w:tcPr>
          <w:p w14:paraId="4852D43A" w14:textId="77777777" w:rsidR="00167EAB" w:rsidRPr="00500692" w:rsidRDefault="00167EAB" w:rsidP="00167EAB">
            <w:pPr>
              <w:adjustRightInd w:val="0"/>
              <w:snapToGrid w:val="0"/>
              <w:spacing w:line="0" w:lineRule="atLeast"/>
              <w:ind w:hanging="7"/>
              <w:jc w:val="left"/>
              <w:rPr>
                <w:rFonts w:ascii="標楷體" w:eastAsia="標楷體" w:hAnsi="標楷體" w:cs="標楷體"/>
                <w:sz w:val="24"/>
                <w:szCs w:val="24"/>
              </w:rPr>
            </w:pPr>
          </w:p>
        </w:tc>
      </w:tr>
      <w:tr w:rsidR="00167EAB" w:rsidRPr="00500692" w14:paraId="3FBB7055"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DFD49FC" w14:textId="77777777" w:rsidR="00167EAB" w:rsidRPr="00B26C28" w:rsidRDefault="00167EAB" w:rsidP="00167EAB">
            <w:pPr>
              <w:spacing w:line="0" w:lineRule="atLeast"/>
              <w:jc w:val="center"/>
              <w:rPr>
                <w:rFonts w:eastAsia="標楷體"/>
                <w:color w:val="auto"/>
              </w:rPr>
            </w:pPr>
            <w:r w:rsidRPr="00B26C28">
              <w:rPr>
                <w:rFonts w:eastAsia="標楷體"/>
                <w:color w:val="auto"/>
              </w:rPr>
              <w:t>第十三</w:t>
            </w:r>
            <w:proofErr w:type="gramStart"/>
            <w:r w:rsidRPr="00B26C28">
              <w:rPr>
                <w:rFonts w:eastAsia="標楷體"/>
                <w:color w:val="auto"/>
              </w:rPr>
              <w:t>週</w:t>
            </w:r>
            <w:proofErr w:type="gramEnd"/>
          </w:p>
          <w:p w14:paraId="390C14D3" w14:textId="77777777" w:rsidR="00167EAB" w:rsidRPr="00B26C28" w:rsidRDefault="00167EAB" w:rsidP="00167EAB">
            <w:pPr>
              <w:spacing w:line="0" w:lineRule="atLeast"/>
              <w:jc w:val="center"/>
              <w:rPr>
                <w:rFonts w:eastAsia="標楷體"/>
                <w:color w:val="auto"/>
              </w:rPr>
            </w:pPr>
            <w:r w:rsidRPr="00B26C28">
              <w:rPr>
                <w:rFonts w:eastAsia="標楷體"/>
                <w:color w:val="auto"/>
              </w:rPr>
              <w:t>5/2~5/6</w:t>
            </w:r>
          </w:p>
          <w:p w14:paraId="1F87B90C" w14:textId="77777777" w:rsidR="00167EAB" w:rsidRPr="00B26C28" w:rsidRDefault="00167EAB" w:rsidP="00167EAB">
            <w:pPr>
              <w:spacing w:line="0" w:lineRule="atLeast"/>
              <w:jc w:val="center"/>
              <w:rPr>
                <w:rFonts w:eastAsia="標楷體"/>
                <w:color w:val="auto"/>
              </w:rPr>
            </w:pPr>
            <w:r w:rsidRPr="00B26C28">
              <w:rPr>
                <w:rFonts w:eastAsia="標楷體"/>
                <w:color w:val="auto"/>
                <w:highlight w:val="yellow"/>
              </w:rPr>
              <w:t>(5/5</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-6</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34D2C565" w14:textId="0A63F9EF" w:rsidR="00167EAB" w:rsidRPr="00500692" w:rsidRDefault="00167EAB" w:rsidP="00167EAB">
            <w:pPr>
              <w:pStyle w:val="Default"/>
              <w:jc w:val="left"/>
              <w:rPr>
                <w:rFonts w:eastAsia="標楷體"/>
                <w:color w:val="FF0000"/>
              </w:rPr>
            </w:pPr>
            <w:r w:rsidRPr="00A50E7B">
              <w:rPr>
                <w:rFonts w:eastAsia="標楷體" w:hint="eastAsia"/>
                <w:color w:val="auto"/>
              </w:rPr>
              <w:t>公Dd-Ⅳ-3臺海兩岸關係對我國的國際參與有什麼影響？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77F601"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公1a-Ⅳ-1 理解公民知識的核心概念。</w:t>
            </w:r>
          </w:p>
          <w:p w14:paraId="6D255655"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社2c-Ⅳ-1 從歷史或社會事件中，省思自身或所屬群體的文化淵源、處境及自主性。</w:t>
            </w:r>
          </w:p>
          <w:p w14:paraId="14EB8AD6" w14:textId="4C6DF024" w:rsidR="00167EAB" w:rsidRPr="00500692" w:rsidRDefault="00167EAB" w:rsidP="00167EAB">
            <w:pPr>
              <w:jc w:val="left"/>
              <w:rPr>
                <w:rFonts w:ascii="標楷體" w:eastAsia="標楷體" w:hAnsi="標楷體" w:cs="標楷體"/>
                <w:color w:val="FF0000"/>
                <w:sz w:val="24"/>
                <w:szCs w:val="24"/>
              </w:rPr>
            </w:pPr>
            <w:r w:rsidRPr="00A50E7B">
              <w:rPr>
                <w:rFonts w:ascii="標楷體" w:eastAsia="標楷體" w:hAnsi="標楷體" w:cs="標楷體" w:hint="eastAsia"/>
                <w:kern w:val="2"/>
              </w:rPr>
              <w:t>社3b-Ⅳ-3使用文字、照片、圖表、數據、地圖、年表、言語等多種方式，呈</w:t>
            </w:r>
            <w:r w:rsidRPr="00A50E7B">
              <w:rPr>
                <w:rFonts w:ascii="標楷體" w:eastAsia="標楷體" w:hAnsi="標楷體" w:cs="標楷體" w:hint="eastAsia"/>
                <w:kern w:val="2"/>
              </w:rPr>
              <w:lastRenderedPageBreak/>
              <w:t>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A27942"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lastRenderedPageBreak/>
              <w:t>第三篇全球關連</w:t>
            </w:r>
          </w:p>
          <w:p w14:paraId="6412AD32"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第四章國際參與</w:t>
            </w:r>
          </w:p>
          <w:p w14:paraId="3B8B374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1.說明兩岸關係如何影響臺灣參與國際事務。</w:t>
            </w:r>
          </w:p>
          <w:p w14:paraId="66D53A2B"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2.說明臺灣所涉及的國際局勢。</w:t>
            </w:r>
          </w:p>
          <w:p w14:paraId="1D25827A"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3.說明兩岸關係的現況。</w:t>
            </w:r>
          </w:p>
          <w:p w14:paraId="2B39F0BC" w14:textId="430B49A7" w:rsidR="00167EAB" w:rsidRPr="00500692" w:rsidRDefault="00167EAB" w:rsidP="00167EAB">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4.說明臺灣為什麼要參與國際社會，說明臺灣政府與民間組織的國際交流與援助。</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D53097" w14:textId="23156283" w:rsidR="00167EAB" w:rsidRPr="00500692" w:rsidRDefault="00167EAB" w:rsidP="00167EA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710313"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1.兩岸關係的相關報導</w:t>
            </w:r>
          </w:p>
          <w:p w14:paraId="388FAE52"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2.</w:t>
            </w:r>
            <w:proofErr w:type="gramStart"/>
            <w:r w:rsidRPr="00A50E7B">
              <w:rPr>
                <w:rFonts w:ascii="標楷體" w:eastAsia="標楷體" w:hAnsi="標楷體" w:cs="標楷體" w:hint="eastAsia"/>
                <w:bCs/>
                <w:snapToGrid w:val="0"/>
                <w:color w:val="auto"/>
                <w:sz w:val="24"/>
                <w:szCs w:val="24"/>
              </w:rPr>
              <w:t>臺</w:t>
            </w:r>
            <w:proofErr w:type="gramEnd"/>
            <w:r w:rsidRPr="00A50E7B">
              <w:rPr>
                <w:rFonts w:ascii="標楷體" w:eastAsia="標楷體" w:hAnsi="標楷體" w:cs="標楷體" w:hint="eastAsia"/>
                <w:color w:val="auto"/>
                <w:sz w:val="24"/>
                <w:szCs w:val="24"/>
              </w:rPr>
              <w:t>美關係的相關報導</w:t>
            </w:r>
          </w:p>
          <w:p w14:paraId="7B1F3F06"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3.臺</w:t>
            </w:r>
            <w:r w:rsidRPr="00A50E7B">
              <w:rPr>
                <w:rFonts w:ascii="標楷體" w:eastAsia="標楷體" w:hAnsi="標楷體" w:cs="標楷體" w:hint="eastAsia"/>
                <w:color w:val="auto"/>
                <w:sz w:val="24"/>
                <w:szCs w:val="24"/>
              </w:rPr>
              <w:t>灣參與國際組織的相關報導</w:t>
            </w:r>
          </w:p>
          <w:p w14:paraId="55B5F7F5" w14:textId="78C1D511" w:rsidR="00167EAB" w:rsidRPr="00500692" w:rsidRDefault="00167EAB" w:rsidP="00167EA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4.臺</w:t>
            </w:r>
            <w:r w:rsidRPr="00A50E7B">
              <w:rPr>
                <w:rFonts w:ascii="標楷體" w:eastAsia="標楷體" w:hAnsi="標楷體" w:cs="標楷體" w:hint="eastAsia"/>
                <w:color w:val="auto"/>
                <w:sz w:val="24"/>
                <w:szCs w:val="24"/>
              </w:rPr>
              <w:t>灣於</w:t>
            </w:r>
            <w:proofErr w:type="gramStart"/>
            <w:r w:rsidRPr="00A50E7B">
              <w:rPr>
                <w:rFonts w:ascii="標楷體" w:eastAsia="標楷體" w:hAnsi="標楷體" w:cs="標楷體" w:hint="eastAsia"/>
                <w:color w:val="auto"/>
                <w:sz w:val="24"/>
                <w:szCs w:val="24"/>
              </w:rPr>
              <w:t>新型冠</w:t>
            </w:r>
            <w:proofErr w:type="gramEnd"/>
            <w:r w:rsidRPr="00A50E7B">
              <w:rPr>
                <w:rFonts w:ascii="標楷體" w:eastAsia="標楷體" w:hAnsi="標楷體" w:cs="標楷體" w:hint="eastAsia"/>
                <w:color w:val="auto"/>
                <w:sz w:val="24"/>
                <w:szCs w:val="24"/>
              </w:rPr>
              <w:t>狀病毒疫情期間的國際援助與交流</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17F22D"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14B26BB6"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1BDAE3E9"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37661D5D"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638149B5"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40F64972" w14:textId="71F5852F" w:rsidR="00167EAB" w:rsidRPr="00500692" w:rsidRDefault="00167EAB" w:rsidP="00167EA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035382" w14:textId="77777777" w:rsidR="00167EAB" w:rsidRPr="00AD57EF" w:rsidRDefault="00167EAB" w:rsidP="00167EAB">
            <w:pPr>
              <w:spacing w:line="260" w:lineRule="exact"/>
              <w:jc w:val="left"/>
              <w:rPr>
                <w:rFonts w:ascii="標楷體" w:eastAsia="標楷體" w:hAnsi="標楷體"/>
                <w:b/>
                <w:bCs/>
                <w:snapToGrid w:val="0"/>
                <w:sz w:val="24"/>
                <w:szCs w:val="24"/>
              </w:rPr>
            </w:pPr>
            <w:r w:rsidRPr="00AD57EF">
              <w:rPr>
                <w:rFonts w:ascii="標楷體" w:eastAsia="標楷體" w:hAnsi="標楷體" w:cs="DFKaiShu-SB-Estd-BF" w:hint="eastAsia"/>
                <w:b/>
                <w:bCs/>
                <w:snapToGrid w:val="0"/>
                <w:color w:val="auto"/>
                <w:sz w:val="24"/>
                <w:szCs w:val="24"/>
              </w:rPr>
              <w:t>【國際教育】</w:t>
            </w:r>
          </w:p>
          <w:p w14:paraId="61A790BE"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國J1 理解國家發展和全球之關連性。</w:t>
            </w:r>
          </w:p>
          <w:p w14:paraId="7468C63A"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國J3 了解我國與全球議題之關連性。</w:t>
            </w:r>
          </w:p>
          <w:p w14:paraId="436C7347" w14:textId="72898CEA" w:rsidR="00167EAB" w:rsidRPr="00500692" w:rsidRDefault="00167EAB" w:rsidP="00167EAB">
            <w:pPr>
              <w:autoSpaceDE w:val="0"/>
              <w:autoSpaceDN w:val="0"/>
              <w:adjustRightInd w:val="0"/>
              <w:jc w:val="left"/>
              <w:rPr>
                <w:rFonts w:ascii="標楷體" w:eastAsia="標楷體" w:hAnsi="標楷體" w:cs="DFKaiShu-SB-Estd-BF"/>
                <w:color w:val="FF0000"/>
                <w:sz w:val="24"/>
                <w:szCs w:val="24"/>
              </w:rPr>
            </w:pPr>
            <w:r w:rsidRPr="00A50E7B">
              <w:rPr>
                <w:rFonts w:ascii="標楷體" w:eastAsia="標楷體" w:hAnsi="標楷體" w:cs="DFKaiShu-SB-Estd-BF" w:hint="eastAsia"/>
                <w:bCs/>
                <w:snapToGrid w:val="0"/>
                <w:color w:val="auto"/>
                <w:sz w:val="24"/>
                <w:szCs w:val="24"/>
              </w:rPr>
              <w:t>國J6 具備參與國際交流活動的能力。</w:t>
            </w:r>
          </w:p>
        </w:tc>
        <w:tc>
          <w:tcPr>
            <w:tcW w:w="1784" w:type="dxa"/>
            <w:tcBorders>
              <w:top w:val="single" w:sz="8" w:space="0" w:color="000000"/>
              <w:bottom w:val="single" w:sz="8" w:space="0" w:color="000000"/>
              <w:right w:val="single" w:sz="8" w:space="0" w:color="000000"/>
            </w:tcBorders>
          </w:tcPr>
          <w:p w14:paraId="328F54F8" w14:textId="77777777" w:rsidR="00167EAB" w:rsidRPr="00500692" w:rsidRDefault="00167EAB" w:rsidP="00167EAB">
            <w:pPr>
              <w:adjustRightInd w:val="0"/>
              <w:snapToGrid w:val="0"/>
              <w:spacing w:line="0" w:lineRule="atLeast"/>
              <w:ind w:hanging="7"/>
              <w:jc w:val="left"/>
              <w:rPr>
                <w:rFonts w:ascii="標楷體" w:eastAsia="標楷體" w:hAnsi="標楷體" w:cs="標楷體"/>
                <w:sz w:val="24"/>
                <w:szCs w:val="24"/>
              </w:rPr>
            </w:pPr>
          </w:p>
        </w:tc>
      </w:tr>
      <w:tr w:rsidR="00167EAB" w:rsidRPr="00500692" w14:paraId="115BBC0A"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4D1363D" w14:textId="77777777" w:rsidR="00167EAB" w:rsidRPr="00B26C28" w:rsidRDefault="00167EAB" w:rsidP="00167EAB">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14:paraId="391A6EF8" w14:textId="77777777" w:rsidR="00167EAB" w:rsidRPr="00B26C28" w:rsidRDefault="00167EAB" w:rsidP="00167EAB">
            <w:pPr>
              <w:spacing w:line="0" w:lineRule="atLeast"/>
              <w:jc w:val="center"/>
              <w:rPr>
                <w:rFonts w:eastAsia="標楷體"/>
                <w:color w:val="auto"/>
              </w:rPr>
            </w:pPr>
            <w:r w:rsidRPr="00B26C28">
              <w:rPr>
                <w:rFonts w:eastAsia="標楷體"/>
                <w:color w:val="auto"/>
              </w:rPr>
              <w:t>5/9~5/13</w:t>
            </w:r>
          </w:p>
          <w:p w14:paraId="461FEB66" w14:textId="77777777" w:rsidR="00167EAB" w:rsidRPr="00B26C28" w:rsidRDefault="00167EAB" w:rsidP="00167EAB">
            <w:pPr>
              <w:spacing w:line="0" w:lineRule="atLeast"/>
              <w:jc w:val="center"/>
              <w:rPr>
                <w:rFonts w:eastAsia="標楷體"/>
                <w:color w:val="auto"/>
              </w:rPr>
            </w:pPr>
            <w:r w:rsidRPr="00B26C28">
              <w:rPr>
                <w:rFonts w:eastAsia="標楷體"/>
                <w:color w:val="auto"/>
                <w:highlight w:val="yellow"/>
              </w:rPr>
              <w:t>(5/12</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-13</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51967096" w14:textId="1AAC5DFC" w:rsidR="00167EAB" w:rsidRPr="00500692" w:rsidRDefault="00167EAB" w:rsidP="00167EAB">
            <w:pPr>
              <w:pStyle w:val="Default"/>
              <w:jc w:val="left"/>
              <w:rPr>
                <w:rFonts w:eastAsia="標楷體"/>
                <w:color w:val="FF0000"/>
              </w:rPr>
            </w:pPr>
            <w:r w:rsidRPr="00A50E7B">
              <w:rPr>
                <w:rFonts w:eastAsia="標楷體" w:hint="eastAsia"/>
                <w:color w:val="auto"/>
              </w:rPr>
              <w:t>公Dd-Ⅳ-3臺海兩岸關係對我國的國際參與有什麼影響？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19E475D"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公1a-Ⅳ-1 理解公民知識的核心概念。</w:t>
            </w:r>
          </w:p>
          <w:p w14:paraId="1024AB2E"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社2c-Ⅳ-1 從歷史或社會事件中，省思自身或所屬群體的文化淵源、處境及自主性。</w:t>
            </w:r>
          </w:p>
          <w:p w14:paraId="1369FDBE" w14:textId="69C7C8DE" w:rsidR="00167EAB" w:rsidRPr="00500692" w:rsidRDefault="00167EAB" w:rsidP="00167EAB">
            <w:pPr>
              <w:jc w:val="left"/>
              <w:rPr>
                <w:rFonts w:ascii="標楷體" w:eastAsia="標楷體" w:hAnsi="標楷體" w:cs="標楷體"/>
                <w:color w:val="FF0000"/>
                <w:sz w:val="24"/>
                <w:szCs w:val="24"/>
              </w:rPr>
            </w:pPr>
            <w:r w:rsidRPr="00A50E7B">
              <w:rPr>
                <w:rFonts w:ascii="標楷體" w:eastAsia="標楷體" w:hAnsi="標楷體" w:cs="標楷體" w:hint="eastAsia"/>
                <w:kern w:val="2"/>
              </w:rPr>
              <w:t>社3b-Ⅳ-3使用文字、照片、圖表、數據、地圖、年表、言語等多種方式，呈現並解釋探究結果。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71DF97"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第三篇全球關連</w:t>
            </w:r>
          </w:p>
          <w:p w14:paraId="1B9B6FC3"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第四章國際參與</w:t>
            </w:r>
          </w:p>
          <w:p w14:paraId="351B3F64"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1.說明兩岸關係如何影響臺灣參與國際事務。</w:t>
            </w:r>
          </w:p>
          <w:p w14:paraId="715BB7F7"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2.說明臺灣所涉及的國際局勢。</w:t>
            </w:r>
          </w:p>
          <w:p w14:paraId="66AD7A5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3.說明兩岸關係的現況。</w:t>
            </w:r>
          </w:p>
          <w:p w14:paraId="64380DEE" w14:textId="283C1089" w:rsidR="00167EAB" w:rsidRPr="00500692" w:rsidRDefault="00167EAB" w:rsidP="00167EAB">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4.說明臺灣為什麼要參與國際社會，說明臺灣政府與民間組織的國際交流與援助。</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7B4E3C" w14:textId="23532DF0" w:rsidR="00167EAB" w:rsidRPr="00500692" w:rsidRDefault="00167EAB" w:rsidP="00167EA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1625AE"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1.兩岸關係的相關報導</w:t>
            </w:r>
          </w:p>
          <w:p w14:paraId="71B067B7"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2.</w:t>
            </w:r>
            <w:proofErr w:type="gramStart"/>
            <w:r w:rsidRPr="00A50E7B">
              <w:rPr>
                <w:rFonts w:ascii="標楷體" w:eastAsia="標楷體" w:hAnsi="標楷體" w:cs="標楷體" w:hint="eastAsia"/>
                <w:bCs/>
                <w:snapToGrid w:val="0"/>
                <w:color w:val="auto"/>
                <w:sz w:val="24"/>
                <w:szCs w:val="24"/>
              </w:rPr>
              <w:t>臺</w:t>
            </w:r>
            <w:proofErr w:type="gramEnd"/>
            <w:r w:rsidRPr="00A50E7B">
              <w:rPr>
                <w:rFonts w:ascii="標楷體" w:eastAsia="標楷體" w:hAnsi="標楷體" w:cs="標楷體" w:hint="eastAsia"/>
                <w:color w:val="auto"/>
                <w:sz w:val="24"/>
                <w:szCs w:val="24"/>
              </w:rPr>
              <w:t>美關係的相關報導</w:t>
            </w:r>
          </w:p>
          <w:p w14:paraId="1787B9B7" w14:textId="77777777" w:rsidR="00167EAB" w:rsidRPr="00A50E7B" w:rsidRDefault="00167EAB" w:rsidP="00167EAB">
            <w:pPr>
              <w:spacing w:line="260" w:lineRule="exact"/>
              <w:jc w:val="left"/>
              <w:rPr>
                <w:rFonts w:ascii="標楷體" w:eastAsia="標楷體" w:hAnsi="標楷體"/>
                <w:sz w:val="24"/>
                <w:szCs w:val="24"/>
              </w:rPr>
            </w:pPr>
            <w:r w:rsidRPr="00A50E7B">
              <w:rPr>
                <w:rFonts w:ascii="標楷體" w:eastAsia="標楷體" w:hAnsi="標楷體" w:cs="標楷體" w:hint="eastAsia"/>
                <w:bCs/>
                <w:snapToGrid w:val="0"/>
                <w:color w:val="auto"/>
                <w:sz w:val="24"/>
                <w:szCs w:val="24"/>
              </w:rPr>
              <w:t>3.臺</w:t>
            </w:r>
            <w:r w:rsidRPr="00A50E7B">
              <w:rPr>
                <w:rFonts w:ascii="標楷體" w:eastAsia="標楷體" w:hAnsi="標楷體" w:cs="標楷體" w:hint="eastAsia"/>
                <w:color w:val="auto"/>
                <w:sz w:val="24"/>
                <w:szCs w:val="24"/>
              </w:rPr>
              <w:t>灣參與國際組織的相關報導</w:t>
            </w:r>
          </w:p>
          <w:p w14:paraId="7675276A" w14:textId="4CEC5A0D" w:rsidR="00167EAB" w:rsidRPr="00500692" w:rsidRDefault="00167EAB" w:rsidP="00167EA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4.臺</w:t>
            </w:r>
            <w:r w:rsidRPr="00A50E7B">
              <w:rPr>
                <w:rFonts w:ascii="標楷體" w:eastAsia="標楷體" w:hAnsi="標楷體" w:cs="標楷體" w:hint="eastAsia"/>
                <w:color w:val="auto"/>
                <w:sz w:val="24"/>
                <w:szCs w:val="24"/>
              </w:rPr>
              <w:t>灣於</w:t>
            </w:r>
            <w:proofErr w:type="gramStart"/>
            <w:r w:rsidRPr="00A50E7B">
              <w:rPr>
                <w:rFonts w:ascii="標楷體" w:eastAsia="標楷體" w:hAnsi="標楷體" w:cs="標楷體" w:hint="eastAsia"/>
                <w:color w:val="auto"/>
                <w:sz w:val="24"/>
                <w:szCs w:val="24"/>
              </w:rPr>
              <w:t>新型冠</w:t>
            </w:r>
            <w:proofErr w:type="gramEnd"/>
            <w:r w:rsidRPr="00A50E7B">
              <w:rPr>
                <w:rFonts w:ascii="標楷體" w:eastAsia="標楷體" w:hAnsi="標楷體" w:cs="標楷體" w:hint="eastAsia"/>
                <w:color w:val="auto"/>
                <w:sz w:val="24"/>
                <w:szCs w:val="24"/>
              </w:rPr>
              <w:t>狀病毒疫情期間的國際援助與交流</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4783E2"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1.資料蒐集與整理</w:t>
            </w:r>
          </w:p>
          <w:p w14:paraId="2C9B42CE"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2.課堂問答</w:t>
            </w:r>
          </w:p>
          <w:p w14:paraId="5B5E9A2C"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3.命題系統光碟</w:t>
            </w:r>
          </w:p>
          <w:p w14:paraId="574D72CF"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4.課堂問答</w:t>
            </w:r>
          </w:p>
          <w:p w14:paraId="513A4D75"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5.心得報告</w:t>
            </w:r>
          </w:p>
          <w:p w14:paraId="077602A0" w14:textId="44BA6EAD" w:rsidR="00167EAB" w:rsidRPr="00500692" w:rsidRDefault="00167EAB" w:rsidP="00167EA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6.習作評量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34AF46" w14:textId="77777777" w:rsidR="00167EAB" w:rsidRPr="00AD57EF" w:rsidRDefault="00167EAB" w:rsidP="00167EAB">
            <w:pPr>
              <w:spacing w:line="260" w:lineRule="exact"/>
              <w:jc w:val="left"/>
              <w:rPr>
                <w:rFonts w:ascii="標楷體" w:eastAsia="標楷體" w:hAnsi="標楷體"/>
                <w:b/>
                <w:bCs/>
                <w:snapToGrid w:val="0"/>
                <w:sz w:val="24"/>
                <w:szCs w:val="24"/>
              </w:rPr>
            </w:pPr>
            <w:r w:rsidRPr="00AD57EF">
              <w:rPr>
                <w:rFonts w:ascii="標楷體" w:eastAsia="標楷體" w:hAnsi="標楷體" w:cs="DFKaiShu-SB-Estd-BF" w:hint="eastAsia"/>
                <w:b/>
                <w:bCs/>
                <w:snapToGrid w:val="0"/>
                <w:color w:val="auto"/>
                <w:sz w:val="24"/>
                <w:szCs w:val="24"/>
              </w:rPr>
              <w:t>【國際教育】</w:t>
            </w:r>
          </w:p>
          <w:p w14:paraId="6334F4C2"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國J1 理解國家發展和全球之關連性。</w:t>
            </w:r>
          </w:p>
          <w:p w14:paraId="019E98A3" w14:textId="77777777" w:rsidR="00167EAB" w:rsidRPr="00A50E7B" w:rsidRDefault="00167EAB" w:rsidP="00167EA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國J3 了解我國與全球議題之關連性。</w:t>
            </w:r>
          </w:p>
          <w:p w14:paraId="554F6401" w14:textId="3C5256BE" w:rsidR="00167EAB" w:rsidRPr="00500692" w:rsidRDefault="00167EAB" w:rsidP="00167EAB">
            <w:pPr>
              <w:autoSpaceDE w:val="0"/>
              <w:autoSpaceDN w:val="0"/>
              <w:adjustRightInd w:val="0"/>
              <w:jc w:val="left"/>
              <w:rPr>
                <w:rFonts w:ascii="標楷體" w:eastAsia="標楷體" w:hAnsi="標楷體" w:cs="DFKaiShu-SB-Estd-BF"/>
                <w:color w:val="FF0000"/>
                <w:sz w:val="24"/>
                <w:szCs w:val="24"/>
              </w:rPr>
            </w:pPr>
            <w:r w:rsidRPr="00A50E7B">
              <w:rPr>
                <w:rFonts w:ascii="標楷體" w:eastAsia="標楷體" w:hAnsi="標楷體" w:cs="DFKaiShu-SB-Estd-BF" w:hint="eastAsia"/>
                <w:bCs/>
                <w:snapToGrid w:val="0"/>
                <w:color w:val="auto"/>
                <w:sz w:val="24"/>
                <w:szCs w:val="24"/>
              </w:rPr>
              <w:t>國J6 具備參與國際交流活動的能力。</w:t>
            </w:r>
          </w:p>
        </w:tc>
        <w:tc>
          <w:tcPr>
            <w:tcW w:w="1784" w:type="dxa"/>
            <w:tcBorders>
              <w:top w:val="single" w:sz="8" w:space="0" w:color="000000"/>
              <w:bottom w:val="single" w:sz="8" w:space="0" w:color="000000"/>
              <w:right w:val="single" w:sz="8" w:space="0" w:color="000000"/>
            </w:tcBorders>
          </w:tcPr>
          <w:p w14:paraId="61BC56D3" w14:textId="77777777" w:rsidR="00167EAB" w:rsidRPr="00500692" w:rsidRDefault="00167EAB" w:rsidP="00167EAB">
            <w:pPr>
              <w:adjustRightInd w:val="0"/>
              <w:snapToGrid w:val="0"/>
              <w:spacing w:line="0" w:lineRule="atLeast"/>
              <w:ind w:hanging="7"/>
              <w:jc w:val="left"/>
              <w:rPr>
                <w:rFonts w:ascii="標楷體" w:eastAsia="標楷體" w:hAnsi="標楷體" w:cs="標楷體"/>
                <w:sz w:val="24"/>
                <w:szCs w:val="24"/>
              </w:rPr>
            </w:pPr>
          </w:p>
        </w:tc>
      </w:tr>
      <w:tr w:rsidR="003C00CB" w:rsidRPr="00500692" w14:paraId="6452F084"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74987E1" w14:textId="77777777" w:rsidR="003C00CB" w:rsidRPr="00B26C28" w:rsidRDefault="003C00CB" w:rsidP="003C00CB">
            <w:pPr>
              <w:spacing w:line="0" w:lineRule="atLeast"/>
              <w:jc w:val="center"/>
              <w:rPr>
                <w:rFonts w:eastAsia="標楷體"/>
                <w:color w:val="auto"/>
              </w:rPr>
            </w:pPr>
            <w:r w:rsidRPr="00B26C28">
              <w:rPr>
                <w:rFonts w:eastAsia="標楷體"/>
                <w:color w:val="auto"/>
              </w:rPr>
              <w:t>第十五</w:t>
            </w:r>
            <w:proofErr w:type="gramStart"/>
            <w:r w:rsidRPr="00B26C28">
              <w:rPr>
                <w:rFonts w:eastAsia="標楷體"/>
                <w:color w:val="auto"/>
              </w:rPr>
              <w:t>週</w:t>
            </w:r>
            <w:proofErr w:type="gramEnd"/>
          </w:p>
          <w:p w14:paraId="2AEE77B7" w14:textId="77777777" w:rsidR="003C00CB" w:rsidRPr="00B26C28" w:rsidRDefault="003C00CB" w:rsidP="003C00CB">
            <w:pPr>
              <w:spacing w:line="0" w:lineRule="atLeast"/>
              <w:jc w:val="center"/>
              <w:rPr>
                <w:rFonts w:eastAsia="標楷體"/>
                <w:color w:val="auto"/>
              </w:rPr>
            </w:pPr>
            <w:r w:rsidRPr="00B26C28">
              <w:rPr>
                <w:rFonts w:eastAsia="標楷體"/>
                <w:color w:val="auto"/>
              </w:rPr>
              <w:t>5/16~5/20</w:t>
            </w:r>
          </w:p>
          <w:p w14:paraId="19736B12" w14:textId="77777777" w:rsidR="003C00CB" w:rsidRPr="00B26C28" w:rsidRDefault="003C00CB" w:rsidP="003C00CB">
            <w:pPr>
              <w:spacing w:line="0" w:lineRule="atLeast"/>
              <w:jc w:val="center"/>
              <w:rPr>
                <w:rFonts w:eastAsia="標楷體"/>
                <w:color w:val="auto"/>
              </w:rPr>
            </w:pPr>
            <w:r w:rsidRPr="00B26C28">
              <w:rPr>
                <w:rFonts w:eastAsia="標楷體"/>
                <w:color w:val="auto"/>
              </w:rPr>
              <w:t>(5/21</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-22</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7BDF3EDE" w14:textId="40ACAB23" w:rsidR="003C00CB" w:rsidRPr="00500692" w:rsidRDefault="003C00CB" w:rsidP="003C00CB">
            <w:pPr>
              <w:pStyle w:val="Default"/>
              <w:jc w:val="left"/>
              <w:rPr>
                <w:rFonts w:eastAsia="標楷體"/>
                <w:color w:val="FF0000"/>
              </w:rPr>
            </w:pPr>
            <w:r w:rsidRPr="00A50E7B">
              <w:rPr>
                <w:rFonts w:eastAsia="標楷體" w:hint="eastAsia"/>
                <w:color w:val="auto"/>
              </w:rPr>
              <w:t>公Dd-IV-3 臺海兩岸關係對我國的國際參與有什麼影響？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B2E2E30" w14:textId="77777777" w:rsidR="003C00CB" w:rsidRPr="00A50E7B" w:rsidRDefault="003C00CB" w:rsidP="003C00CB">
            <w:pPr>
              <w:pStyle w:val="Web"/>
              <w:spacing w:before="0" w:beforeAutospacing="0" w:after="0" w:afterAutospacing="0" w:line="260" w:lineRule="exact"/>
              <w:rPr>
                <w:rFonts w:ascii="標楷體" w:eastAsia="標楷體" w:hAnsi="標楷體" w:cs="Times New Roman"/>
                <w:bCs/>
                <w:snapToGrid w:val="0"/>
              </w:rPr>
            </w:pPr>
            <w:r w:rsidRPr="00A50E7B">
              <w:rPr>
                <w:rFonts w:ascii="標楷體" w:eastAsia="標楷體" w:hAnsi="標楷體" w:cs="標楷體" w:hint="eastAsia"/>
                <w:bCs/>
                <w:snapToGrid w:val="0"/>
              </w:rPr>
              <w:t>社1a-IV-1 發覺生活經驗或社會現象與社會領域內容知識的關係。</w:t>
            </w:r>
          </w:p>
          <w:p w14:paraId="75AEC46C" w14:textId="77777777" w:rsidR="003C00CB" w:rsidRPr="00A50E7B" w:rsidRDefault="003C00CB" w:rsidP="003C00CB">
            <w:pPr>
              <w:pStyle w:val="Web"/>
              <w:spacing w:before="0" w:beforeAutospacing="0" w:after="0" w:afterAutospacing="0" w:line="260" w:lineRule="exact"/>
              <w:rPr>
                <w:rFonts w:ascii="標楷體" w:eastAsia="標楷體" w:hAnsi="標楷體" w:cs="Times New Roman"/>
                <w:bCs/>
                <w:snapToGrid w:val="0"/>
              </w:rPr>
            </w:pPr>
            <w:r w:rsidRPr="00A50E7B">
              <w:rPr>
                <w:rFonts w:ascii="標楷體" w:eastAsia="標楷體" w:hAnsi="標楷體" w:cs="標楷體" w:hint="eastAsia"/>
                <w:bCs/>
                <w:snapToGrid w:val="0"/>
              </w:rPr>
              <w:t>社2b-IV-1 感受個人或不同群體在社會處境中的經歷與情緒，並了解其抉擇。</w:t>
            </w:r>
          </w:p>
          <w:p w14:paraId="4CB24D08" w14:textId="77777777" w:rsidR="003C00CB" w:rsidRPr="00A50E7B" w:rsidRDefault="003C00CB" w:rsidP="003C00CB">
            <w:pPr>
              <w:pStyle w:val="Web"/>
              <w:spacing w:before="0" w:beforeAutospacing="0" w:after="0" w:afterAutospacing="0" w:line="260" w:lineRule="exact"/>
              <w:rPr>
                <w:rFonts w:ascii="標楷體" w:eastAsia="標楷體" w:hAnsi="標楷體" w:cs="Times New Roman"/>
                <w:bCs/>
                <w:snapToGrid w:val="0"/>
              </w:rPr>
            </w:pPr>
            <w:r w:rsidRPr="00A50E7B">
              <w:rPr>
                <w:rFonts w:ascii="標楷體" w:eastAsia="標楷體" w:hAnsi="標楷體" w:cs="標楷體" w:hint="eastAsia"/>
                <w:bCs/>
                <w:snapToGrid w:val="0"/>
              </w:rPr>
              <w:t>社3b-IV-3 使用文字、照</w:t>
            </w:r>
            <w:r w:rsidRPr="00A50E7B">
              <w:rPr>
                <w:rFonts w:ascii="標楷體" w:eastAsia="標楷體" w:hAnsi="標楷體" w:cs="標楷體" w:hint="eastAsia"/>
                <w:bCs/>
                <w:snapToGrid w:val="0"/>
              </w:rPr>
              <w:lastRenderedPageBreak/>
              <w:t>片、圖表、數據、地圖、年表、言語等多種方式，呈現並解釋探究結果。</w:t>
            </w:r>
          </w:p>
          <w:p w14:paraId="3E7BC6BB" w14:textId="6F421806" w:rsidR="003C00CB" w:rsidRPr="00500692" w:rsidRDefault="003C00CB" w:rsidP="003C00CB">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rPr>
              <w:t>公1a-IV-1 理解公民知識的核心概念。</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A0A281" w14:textId="77777777" w:rsidR="003C00CB" w:rsidRPr="00A50E7B" w:rsidRDefault="003C00CB" w:rsidP="003C00CB">
            <w:pPr>
              <w:spacing w:line="260" w:lineRule="exact"/>
              <w:jc w:val="left"/>
              <w:rPr>
                <w:rFonts w:ascii="標楷體" w:eastAsia="標楷體" w:hAnsi="標楷體"/>
                <w:sz w:val="24"/>
                <w:szCs w:val="24"/>
              </w:rPr>
            </w:pPr>
            <w:r w:rsidRPr="00A50E7B">
              <w:rPr>
                <w:rFonts w:ascii="標楷體" w:eastAsia="標楷體" w:hAnsi="標楷體" w:cs="標楷體" w:hint="eastAsia"/>
                <w:snapToGrid w:val="0"/>
                <w:color w:val="auto"/>
                <w:sz w:val="24"/>
                <w:szCs w:val="24"/>
              </w:rPr>
              <w:lastRenderedPageBreak/>
              <w:t>公民</w:t>
            </w:r>
          </w:p>
          <w:p w14:paraId="0E870050" w14:textId="77777777" w:rsidR="003C00CB" w:rsidRPr="00A50E7B" w:rsidRDefault="003C00CB" w:rsidP="003C00CB">
            <w:pPr>
              <w:spacing w:line="260" w:lineRule="exact"/>
              <w:jc w:val="left"/>
              <w:rPr>
                <w:rFonts w:ascii="標楷體" w:eastAsia="標楷體" w:hAnsi="標楷體"/>
                <w:sz w:val="24"/>
                <w:szCs w:val="24"/>
              </w:rPr>
            </w:pPr>
            <w:r w:rsidRPr="00A50E7B">
              <w:rPr>
                <w:rFonts w:ascii="標楷體" w:eastAsia="標楷體" w:hAnsi="標楷體" w:cs="標楷體" w:hint="eastAsia"/>
                <w:snapToGrid w:val="0"/>
                <w:color w:val="auto"/>
                <w:sz w:val="24"/>
                <w:szCs w:val="24"/>
              </w:rPr>
              <w:t>總複習</w:t>
            </w:r>
            <w:r w:rsidRPr="00A50E7B">
              <w:rPr>
                <w:rFonts w:ascii="標楷體" w:eastAsia="標楷體" w:hAnsi="標楷體" w:cs="標楷體" w:hint="eastAsia"/>
                <w:bCs/>
                <w:snapToGrid w:val="0"/>
                <w:color w:val="auto"/>
                <w:sz w:val="24"/>
                <w:szCs w:val="24"/>
              </w:rPr>
              <w:t>（第二次段考）</w:t>
            </w:r>
          </w:p>
          <w:p w14:paraId="6C23C18B" w14:textId="77777777" w:rsidR="003C00CB" w:rsidRPr="00A50E7B" w:rsidRDefault="003C00CB" w:rsidP="003C00C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1.由學生針對不了解的課程進行提問。</w:t>
            </w:r>
          </w:p>
          <w:p w14:paraId="32C4F273" w14:textId="77777777" w:rsidR="003C00CB" w:rsidRPr="00A50E7B" w:rsidRDefault="003C00CB" w:rsidP="003C00C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2.教師講解學生容易犯錯或疑惑的內容。</w:t>
            </w:r>
          </w:p>
          <w:p w14:paraId="2D83C5FB" w14:textId="4895F07B" w:rsidR="003C00CB" w:rsidRPr="00500692" w:rsidRDefault="003C00CB" w:rsidP="003C00CB">
            <w:pPr>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3.教師列印命題光碟裡的題目，作為綜合複習的參考。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4F040D" w14:textId="3B377C32" w:rsidR="003C00CB" w:rsidRPr="00500692" w:rsidRDefault="003C00CB" w:rsidP="003C00C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5B46B4" w14:textId="5AA45803" w:rsidR="003C00CB" w:rsidRPr="00500692" w:rsidRDefault="003C00CB" w:rsidP="003C00C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命題光碟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D160BA" w14:textId="77777777" w:rsidR="003C00CB" w:rsidRPr="00A50E7B" w:rsidRDefault="003C00CB" w:rsidP="003C00CB">
            <w:pPr>
              <w:spacing w:line="260" w:lineRule="exact"/>
              <w:jc w:val="left"/>
              <w:rPr>
                <w:rFonts w:ascii="標楷體" w:eastAsia="標楷體" w:hAnsi="標楷體"/>
                <w:bCs/>
                <w:snapToGrid w:val="0"/>
                <w:sz w:val="24"/>
                <w:szCs w:val="24"/>
              </w:rPr>
            </w:pPr>
            <w:r w:rsidRPr="00A50E7B">
              <w:rPr>
                <w:rFonts w:ascii="標楷體" w:eastAsia="標楷體" w:hAnsi="標楷體" w:cs="標楷體" w:hint="eastAsia"/>
                <w:bCs/>
                <w:snapToGrid w:val="0"/>
                <w:color w:val="auto"/>
                <w:sz w:val="24"/>
                <w:szCs w:val="24"/>
              </w:rPr>
              <w:t>1.紙筆測驗</w:t>
            </w:r>
          </w:p>
          <w:p w14:paraId="3DB45B61" w14:textId="1478A028" w:rsidR="003C00CB" w:rsidRPr="00500692" w:rsidRDefault="003C00CB" w:rsidP="003C00C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bCs/>
                <w:snapToGrid w:val="0"/>
                <w:color w:val="auto"/>
                <w:sz w:val="24"/>
                <w:szCs w:val="24"/>
              </w:rPr>
              <w:t>2.作業檢查</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A4D740" w14:textId="77777777" w:rsidR="003C00CB" w:rsidRPr="00A50E7B" w:rsidRDefault="003C00CB" w:rsidP="003C00CB">
            <w:pPr>
              <w:spacing w:line="260" w:lineRule="exact"/>
              <w:jc w:val="left"/>
              <w:rPr>
                <w:rFonts w:ascii="標楷體" w:eastAsia="標楷體" w:hAnsi="標楷體"/>
                <w:b/>
                <w:bCs/>
                <w:snapToGrid w:val="0"/>
                <w:sz w:val="24"/>
                <w:szCs w:val="24"/>
              </w:rPr>
            </w:pPr>
            <w:r w:rsidRPr="00A50E7B">
              <w:rPr>
                <w:rFonts w:ascii="標楷體" w:eastAsia="標楷體" w:hAnsi="標楷體" w:cs="DFKaiShu-SB-Estd-BF" w:hint="eastAsia"/>
                <w:b/>
                <w:bCs/>
                <w:snapToGrid w:val="0"/>
                <w:color w:val="auto"/>
                <w:sz w:val="24"/>
                <w:szCs w:val="24"/>
              </w:rPr>
              <w:t>【品德教育】</w:t>
            </w:r>
          </w:p>
          <w:p w14:paraId="38E29F59" w14:textId="77777777" w:rsidR="003C00CB" w:rsidRPr="00A50E7B" w:rsidRDefault="003C00CB" w:rsidP="003C00C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品J5 資訊與媒體的公共性與社會責任。</w:t>
            </w:r>
          </w:p>
          <w:p w14:paraId="6907DECA" w14:textId="77777777" w:rsidR="003C00CB" w:rsidRPr="00A50E7B" w:rsidRDefault="003C00CB" w:rsidP="003C00CB">
            <w:pPr>
              <w:spacing w:line="260" w:lineRule="exact"/>
              <w:jc w:val="left"/>
              <w:rPr>
                <w:rFonts w:ascii="標楷體" w:eastAsia="標楷體" w:hAnsi="標楷體"/>
                <w:b/>
                <w:bCs/>
                <w:snapToGrid w:val="0"/>
                <w:sz w:val="24"/>
                <w:szCs w:val="24"/>
              </w:rPr>
            </w:pPr>
            <w:r w:rsidRPr="00A50E7B">
              <w:rPr>
                <w:rFonts w:ascii="標楷體" w:eastAsia="標楷體" w:hAnsi="標楷體" w:cs="DFKaiShu-SB-Estd-BF" w:hint="eastAsia"/>
                <w:b/>
                <w:bCs/>
                <w:snapToGrid w:val="0"/>
                <w:color w:val="auto"/>
                <w:sz w:val="24"/>
                <w:szCs w:val="24"/>
              </w:rPr>
              <w:t>【法治教育】</w:t>
            </w:r>
          </w:p>
          <w:p w14:paraId="4B2278F8" w14:textId="6DFAD3D5" w:rsidR="003C00CB" w:rsidRPr="00500692" w:rsidRDefault="003C00CB" w:rsidP="003C00CB">
            <w:pPr>
              <w:autoSpaceDE w:val="0"/>
              <w:autoSpaceDN w:val="0"/>
              <w:adjustRightInd w:val="0"/>
              <w:jc w:val="left"/>
              <w:rPr>
                <w:rFonts w:ascii="標楷體" w:eastAsia="標楷體" w:hAnsi="標楷體" w:cs="DFKaiShu-SB-Estd-BF"/>
                <w:color w:val="FF0000"/>
                <w:sz w:val="24"/>
                <w:szCs w:val="24"/>
              </w:rPr>
            </w:pPr>
            <w:r w:rsidRPr="00A50E7B">
              <w:rPr>
                <w:rFonts w:ascii="標楷體" w:eastAsia="標楷體" w:hAnsi="標楷體" w:cs="DFKaiShu-SB-Estd-BF" w:hint="eastAsia"/>
                <w:bCs/>
                <w:snapToGrid w:val="0"/>
                <w:color w:val="auto"/>
                <w:sz w:val="24"/>
                <w:szCs w:val="24"/>
              </w:rPr>
              <w:t>法J3 認識法律之意義與制定。</w:t>
            </w:r>
          </w:p>
        </w:tc>
        <w:tc>
          <w:tcPr>
            <w:tcW w:w="1784" w:type="dxa"/>
            <w:tcBorders>
              <w:top w:val="single" w:sz="8" w:space="0" w:color="000000"/>
              <w:bottom w:val="single" w:sz="8" w:space="0" w:color="000000"/>
              <w:right w:val="single" w:sz="8" w:space="0" w:color="000000"/>
            </w:tcBorders>
          </w:tcPr>
          <w:p w14:paraId="0487AF0B" w14:textId="1B71BC32" w:rsidR="003C00CB" w:rsidRPr="00500692" w:rsidRDefault="005D7365" w:rsidP="003C00CB">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5/17線上教學</w:t>
            </w:r>
          </w:p>
        </w:tc>
      </w:tr>
      <w:tr w:rsidR="003C00CB" w:rsidRPr="00500692" w14:paraId="311B130C"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CE1E8A5" w14:textId="77777777" w:rsidR="003C00CB" w:rsidRPr="00B26C28" w:rsidRDefault="003C00CB" w:rsidP="003C00CB">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14:paraId="61A6E2F9" w14:textId="77777777" w:rsidR="003C00CB" w:rsidRPr="00B26C28" w:rsidRDefault="003C00CB" w:rsidP="003C00CB">
            <w:pPr>
              <w:spacing w:line="0" w:lineRule="atLeast"/>
              <w:jc w:val="center"/>
              <w:rPr>
                <w:rFonts w:eastAsia="標楷體"/>
                <w:color w:val="auto"/>
              </w:rPr>
            </w:pPr>
            <w:r w:rsidRPr="00B26C28">
              <w:rPr>
                <w:rFonts w:eastAsia="標楷體"/>
                <w:color w:val="auto"/>
              </w:rPr>
              <w:t>5/23~5/27</w:t>
            </w:r>
          </w:p>
        </w:tc>
        <w:tc>
          <w:tcPr>
            <w:tcW w:w="1418" w:type="dxa"/>
            <w:tcBorders>
              <w:top w:val="single" w:sz="8" w:space="0" w:color="000000"/>
              <w:left w:val="single" w:sz="8" w:space="0" w:color="000000"/>
              <w:bottom w:val="single" w:sz="8" w:space="0" w:color="000000"/>
              <w:right w:val="single" w:sz="8" w:space="0" w:color="000000"/>
            </w:tcBorders>
          </w:tcPr>
          <w:p w14:paraId="40746B25" w14:textId="77777777" w:rsidR="003C00CB" w:rsidRPr="00A50E7B" w:rsidRDefault="003C00CB" w:rsidP="003C00CB">
            <w:pPr>
              <w:spacing w:line="260" w:lineRule="exact"/>
              <w:jc w:val="left"/>
              <w:rPr>
                <w:rFonts w:ascii="標楷體" w:eastAsia="標楷體" w:hAnsi="標楷體"/>
                <w:sz w:val="24"/>
                <w:szCs w:val="24"/>
              </w:rPr>
            </w:pPr>
            <w:r w:rsidRPr="00A50E7B">
              <w:rPr>
                <w:rFonts w:ascii="標楷體" w:eastAsia="標楷體" w:hAnsi="標楷體" w:hint="eastAsia"/>
                <w:color w:val="auto"/>
                <w:sz w:val="24"/>
                <w:szCs w:val="24"/>
              </w:rPr>
              <w:t>公Da-IV-1 日常生活中</w:t>
            </w:r>
            <w:proofErr w:type="gramStart"/>
            <w:r w:rsidRPr="00A50E7B">
              <w:rPr>
                <w:rFonts w:ascii="標楷體" w:eastAsia="標楷體" w:hAnsi="標楷體" w:hint="eastAsia"/>
                <w:color w:val="auto"/>
                <w:sz w:val="24"/>
                <w:szCs w:val="24"/>
              </w:rPr>
              <w:t>所說的</w:t>
            </w:r>
            <w:proofErr w:type="gramEnd"/>
            <w:r w:rsidRPr="00A50E7B">
              <w:rPr>
                <w:rFonts w:ascii="標楷體" w:eastAsia="標楷體" w:hAnsi="標楷體" w:hint="eastAsia"/>
                <w:color w:val="auto"/>
                <w:sz w:val="24"/>
                <w:szCs w:val="24"/>
              </w:rPr>
              <w:t>「公不公平」有哪些例子？考量的原理或原則有哪些？</w:t>
            </w:r>
          </w:p>
          <w:p w14:paraId="5A5E4CE9" w14:textId="4D3F4F38" w:rsidR="003C00CB" w:rsidRPr="00500692" w:rsidRDefault="003C00CB" w:rsidP="003C00CB">
            <w:pPr>
              <w:pStyle w:val="Default"/>
              <w:jc w:val="left"/>
              <w:rPr>
                <w:rFonts w:eastAsia="標楷體"/>
                <w:color w:val="FF0000"/>
              </w:rPr>
            </w:pPr>
            <w:r w:rsidRPr="00A50E7B">
              <w:rPr>
                <w:rFonts w:eastAsia="標楷體" w:hint="eastAsia"/>
                <w:color w:val="auto"/>
              </w:rPr>
              <w:t>公Da-IV-2 日常生活中，個人或群體可能面臨哪些不公平處境？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0CEFCF3" w14:textId="77777777" w:rsidR="003C00CB" w:rsidRPr="00A50E7B" w:rsidRDefault="003C00CB" w:rsidP="003C00C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社2a-IV-1 敏銳察覺人與環境的互動關係及其淵源。</w:t>
            </w:r>
          </w:p>
          <w:p w14:paraId="6FCAB570" w14:textId="77777777" w:rsidR="003C00CB" w:rsidRPr="00A50E7B" w:rsidRDefault="003C00CB" w:rsidP="003C00CB">
            <w:pPr>
              <w:spacing w:line="260" w:lineRule="exact"/>
              <w:jc w:val="left"/>
              <w:rPr>
                <w:rFonts w:ascii="標楷體" w:eastAsia="標楷體" w:hAnsi="標楷體"/>
                <w:sz w:val="24"/>
                <w:szCs w:val="24"/>
              </w:rPr>
            </w:pPr>
            <w:r w:rsidRPr="00A50E7B">
              <w:rPr>
                <w:rFonts w:ascii="標楷體" w:eastAsia="標楷體" w:hAnsi="標楷體" w:cs="標楷體" w:hint="eastAsia"/>
                <w:color w:val="auto"/>
                <w:sz w:val="24"/>
                <w:szCs w:val="24"/>
              </w:rPr>
              <w:t>社2a-IV-2 關注生活周遭的重要議題及其脈絡，發展本土意識與在地關懷。</w:t>
            </w:r>
          </w:p>
          <w:p w14:paraId="6EB97A68" w14:textId="4E9F8E9C" w:rsidR="003C00CB" w:rsidRPr="00500692" w:rsidRDefault="003C00CB" w:rsidP="003C00CB">
            <w:pPr>
              <w:jc w:val="left"/>
              <w:rPr>
                <w:rFonts w:ascii="標楷體" w:eastAsia="標楷體" w:hAnsi="標楷體" w:cs="標楷體"/>
                <w:color w:val="FF0000"/>
                <w:sz w:val="24"/>
                <w:szCs w:val="24"/>
              </w:rPr>
            </w:pPr>
            <w:r w:rsidRPr="00A50E7B">
              <w:rPr>
                <w:rFonts w:ascii="標楷體" w:eastAsia="標楷體" w:hAnsi="標楷體" w:cs="標楷體" w:hint="eastAsia"/>
                <w:color w:val="auto"/>
                <w:sz w:val="24"/>
                <w:szCs w:val="24"/>
              </w:rPr>
              <w:t>公1c-IV-1 運用公民知識，提出自己對公共議題的見解。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2ED980"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公民</w:t>
            </w:r>
          </w:p>
          <w:p w14:paraId="525AF3BE"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動物咖啡館</w:t>
            </w:r>
          </w:p>
          <w:p w14:paraId="06459D9D"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1.教師詢問學生是否有去過動物咖啡廳經驗、對於動物咖啡廳有什麼看法。</w:t>
            </w:r>
          </w:p>
          <w:p w14:paraId="37BC3E7E"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2.播放影片，並討論動物咖啡廳引起的爭議。</w:t>
            </w:r>
          </w:p>
          <w:p w14:paraId="4BB632ED"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參考影片：虐待浣熊的咖啡廳，有法</w:t>
            </w:r>
            <w:proofErr w:type="gramStart"/>
            <w:r w:rsidRPr="00A50E7B">
              <w:rPr>
                <w:rFonts w:ascii="標楷體" w:eastAsia="標楷體" w:hAnsi="標楷體" w:cs="標楷體" w:hint="eastAsia"/>
                <w:snapToGrid w:val="0"/>
                <w:color w:val="auto"/>
                <w:sz w:val="24"/>
                <w:szCs w:val="24"/>
              </w:rPr>
              <w:t>可管嗎</w:t>
            </w:r>
            <w:proofErr w:type="gramEnd"/>
            <w:r w:rsidRPr="00A50E7B">
              <w:rPr>
                <w:rFonts w:ascii="標楷體" w:eastAsia="標楷體" w:hAnsi="標楷體" w:cs="標楷體" w:hint="eastAsia"/>
                <w:snapToGrid w:val="0"/>
                <w:color w:val="auto"/>
                <w:sz w:val="24"/>
                <w:szCs w:val="24"/>
              </w:rPr>
              <w:t>？你的「療</w:t>
            </w:r>
            <w:proofErr w:type="gramStart"/>
            <w:r w:rsidRPr="00A50E7B">
              <w:rPr>
                <w:rFonts w:ascii="標楷體" w:eastAsia="標楷體" w:hAnsi="標楷體" w:cs="標楷體" w:hint="eastAsia"/>
                <w:snapToGrid w:val="0"/>
                <w:color w:val="auto"/>
                <w:sz w:val="24"/>
                <w:szCs w:val="24"/>
              </w:rPr>
              <w:t>癒</w:t>
            </w:r>
            <w:proofErr w:type="gramEnd"/>
            <w:r w:rsidRPr="00A50E7B">
              <w:rPr>
                <w:rFonts w:ascii="標楷體" w:eastAsia="標楷體" w:hAnsi="標楷體" w:cs="標楷體" w:hint="eastAsia"/>
                <w:snapToGrid w:val="0"/>
                <w:color w:val="auto"/>
                <w:sz w:val="24"/>
                <w:szCs w:val="24"/>
              </w:rPr>
              <w:t>」可能會讓牠很「焦慮」！</w:t>
            </w:r>
            <w:proofErr w:type="gramStart"/>
            <w:r w:rsidRPr="00A50E7B">
              <w:rPr>
                <w:rFonts w:ascii="標楷體" w:eastAsia="標楷體" w:hAnsi="標楷體" w:cs="標楷體" w:hint="eastAsia"/>
                <w:snapToGrid w:val="0"/>
                <w:color w:val="auto"/>
                <w:sz w:val="24"/>
                <w:szCs w:val="24"/>
              </w:rPr>
              <w:t>｜</w:t>
            </w:r>
            <w:proofErr w:type="gramEnd"/>
            <w:r w:rsidRPr="00A50E7B">
              <w:rPr>
                <w:rFonts w:ascii="標楷體" w:eastAsia="標楷體" w:hAnsi="標楷體" w:cs="標楷體" w:hint="eastAsia"/>
                <w:snapToGrid w:val="0"/>
                <w:color w:val="auto"/>
                <w:sz w:val="24"/>
                <w:szCs w:val="24"/>
              </w:rPr>
              <w:t>志祺七七</w:t>
            </w:r>
          </w:p>
          <w:p w14:paraId="27CC8F0F"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https://www.youtube.com/watch?v=NTRL7MjluM8&amp;t=1s</w:t>
            </w:r>
          </w:p>
          <w:p w14:paraId="6D98E792"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2.教師介紹中途之家的功能。</w:t>
            </w:r>
          </w:p>
          <w:p w14:paraId="1DF8C3ED"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參考影片：【80萬公益回饋】讓愛</w:t>
            </w:r>
            <w:proofErr w:type="gramStart"/>
            <w:r w:rsidRPr="00A50E7B">
              <w:rPr>
                <w:rFonts w:ascii="標楷體" w:eastAsia="標楷體" w:hAnsi="標楷體" w:cs="標楷體" w:hint="eastAsia"/>
                <w:snapToGrid w:val="0"/>
                <w:color w:val="auto"/>
                <w:sz w:val="24"/>
                <w:szCs w:val="24"/>
              </w:rPr>
              <w:t>不</w:t>
            </w:r>
            <w:proofErr w:type="gramEnd"/>
            <w:r w:rsidRPr="00A50E7B">
              <w:rPr>
                <w:rFonts w:ascii="標楷體" w:eastAsia="標楷體" w:hAnsi="標楷體" w:cs="標楷體" w:hint="eastAsia"/>
                <w:snapToGrid w:val="0"/>
                <w:color w:val="auto"/>
                <w:sz w:val="24"/>
                <w:szCs w:val="24"/>
              </w:rPr>
              <w:t>流浪！貓狗中途之家咖啡廳《浪浪別哭》【黃氏兄弟】https://www.youtube.com/watch?v=7RwzpwzLCuE</w:t>
            </w:r>
          </w:p>
          <w:p w14:paraId="6B81268C"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3.介紹獲得寵物的方式。</w:t>
            </w:r>
          </w:p>
          <w:p w14:paraId="54B0C5B0" w14:textId="77777777" w:rsidR="003C00CB" w:rsidRPr="00A50E7B" w:rsidRDefault="003C00CB" w:rsidP="003C00CB">
            <w:pPr>
              <w:pStyle w:val="3"/>
              <w:spacing w:line="260" w:lineRule="exact"/>
              <w:ind w:right="120"/>
              <w:jc w:val="left"/>
              <w:rPr>
                <w:rFonts w:ascii="標楷體" w:eastAsia="標楷體" w:hAnsi="標楷體"/>
                <w:b w:val="0"/>
                <w:snapToGrid w:val="0"/>
                <w:color w:val="auto"/>
                <w:sz w:val="24"/>
                <w:szCs w:val="24"/>
              </w:rPr>
            </w:pPr>
            <w:proofErr w:type="gramStart"/>
            <w:r w:rsidRPr="00A50E7B">
              <w:rPr>
                <w:rFonts w:ascii="標楷體" w:eastAsia="標楷體" w:hAnsi="標楷體" w:cs="標楷體" w:hint="eastAsia"/>
                <w:b w:val="0"/>
                <w:snapToGrid w:val="0"/>
                <w:color w:val="auto"/>
                <w:sz w:val="24"/>
                <w:szCs w:val="24"/>
              </w:rPr>
              <w:lastRenderedPageBreak/>
              <w:t>領養毛孩的</w:t>
            </w:r>
            <w:proofErr w:type="gramEnd"/>
            <w:r w:rsidRPr="00A50E7B">
              <w:rPr>
                <w:rFonts w:ascii="標楷體" w:eastAsia="標楷體" w:hAnsi="標楷體" w:cs="標楷體" w:hint="eastAsia"/>
                <w:b w:val="0"/>
                <w:snapToGrid w:val="0"/>
                <w:color w:val="auto"/>
                <w:sz w:val="24"/>
                <w:szCs w:val="24"/>
              </w:rPr>
              <w:t xml:space="preserve">看這邊 ❗帶大家一起參觀新屋動保園區 ｜領養代替購買 </w:t>
            </w:r>
            <w:r w:rsidRPr="00A50E7B">
              <w:rPr>
                <w:rFonts w:ascii="MS Gothic" w:eastAsia="MS Gothic" w:hAnsi="MS Gothic" w:cs="MS Gothic" w:hint="eastAsia"/>
                <w:b w:val="0"/>
                <w:snapToGrid w:val="0"/>
                <w:color w:val="auto"/>
                <w:sz w:val="24"/>
                <w:szCs w:val="24"/>
              </w:rPr>
              <w:t>❤</w:t>
            </w:r>
            <w:r w:rsidRPr="00A50E7B">
              <w:rPr>
                <w:rFonts w:ascii="標楷體" w:eastAsia="標楷體" w:hAnsi="標楷體" w:cs="標楷體" w:hint="eastAsia"/>
                <w:b w:val="0"/>
                <w:snapToGrid w:val="0"/>
                <w:color w:val="auto"/>
                <w:sz w:val="24"/>
                <w:szCs w:val="24"/>
              </w:rPr>
              <w:t>️ 彥婷</w:t>
            </w:r>
          </w:p>
          <w:p w14:paraId="1C9CE275" w14:textId="77777777" w:rsidR="003C00CB" w:rsidRPr="00A50E7B" w:rsidRDefault="003C00CB" w:rsidP="003C00CB">
            <w:pPr>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https://www.youtube.com/watch?v=l30AzC6iKUA</w:t>
            </w:r>
          </w:p>
          <w:p w14:paraId="5C99D9F8" w14:textId="49A85D19" w:rsidR="003C00CB" w:rsidRPr="00500692" w:rsidRDefault="003C00CB" w:rsidP="003C00CB">
            <w:pPr>
              <w:jc w:val="left"/>
              <w:rPr>
                <w:rFonts w:ascii="標楷體" w:eastAsia="標楷體" w:hAnsi="標楷體" w:cs="標楷體"/>
                <w:color w:val="FF0000"/>
                <w:sz w:val="24"/>
                <w:szCs w:val="24"/>
              </w:rPr>
            </w:pPr>
            <w:r w:rsidRPr="00A50E7B">
              <w:rPr>
                <w:rFonts w:ascii="標楷體" w:eastAsia="標楷體" w:hAnsi="標楷體" w:cs="標楷體" w:hint="eastAsia"/>
                <w:snapToGrid w:val="0"/>
                <w:color w:val="auto"/>
                <w:sz w:val="24"/>
                <w:szCs w:val="24"/>
              </w:rPr>
              <w:t>4.討論飼養寵物的責任。</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4BF868" w14:textId="5B086391" w:rsidR="003C00CB" w:rsidRPr="00500692" w:rsidRDefault="003C00CB" w:rsidP="003C00C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85642E" w14:textId="6BE0A98F" w:rsidR="003C00CB" w:rsidRPr="00500692" w:rsidRDefault="003C00CB" w:rsidP="003C00C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snapToGrid w:val="0"/>
                <w:color w:val="auto"/>
                <w:sz w:val="24"/>
                <w:szCs w:val="24"/>
              </w:rPr>
              <w:t>1.影片播放設備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D5C4C4"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1.影片觀賞</w:t>
            </w:r>
          </w:p>
          <w:p w14:paraId="7E610D9A" w14:textId="37EA69BF" w:rsidR="003C00CB" w:rsidRPr="00500692" w:rsidRDefault="003C00CB" w:rsidP="003C00C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snapToGrid w:val="0"/>
                <w:color w:val="auto"/>
                <w:sz w:val="24"/>
                <w:szCs w:val="24"/>
              </w:rPr>
              <w:t>2.課程討論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E7965C" w14:textId="77777777" w:rsidR="003C00CB" w:rsidRPr="00A50E7B" w:rsidRDefault="003C00CB" w:rsidP="003C00CB">
            <w:pPr>
              <w:spacing w:line="260" w:lineRule="exact"/>
              <w:jc w:val="left"/>
              <w:rPr>
                <w:rFonts w:ascii="標楷體" w:eastAsia="標楷體" w:hAnsi="標楷體"/>
                <w:b/>
                <w:bCs/>
                <w:snapToGrid w:val="0"/>
                <w:sz w:val="24"/>
                <w:szCs w:val="24"/>
              </w:rPr>
            </w:pPr>
            <w:r w:rsidRPr="00A50E7B">
              <w:rPr>
                <w:rFonts w:ascii="標楷體" w:eastAsia="標楷體" w:hAnsi="標楷體" w:cs="DFKaiShu-SB-Estd-BF" w:hint="eastAsia"/>
                <w:b/>
                <w:bCs/>
                <w:snapToGrid w:val="0"/>
                <w:color w:val="auto"/>
                <w:sz w:val="24"/>
                <w:szCs w:val="24"/>
              </w:rPr>
              <w:t>【品德教育】</w:t>
            </w:r>
          </w:p>
          <w:p w14:paraId="6D801652" w14:textId="77777777" w:rsidR="003C00CB" w:rsidRPr="00A50E7B" w:rsidRDefault="003C00CB" w:rsidP="003C00C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品J5 資訊與媒體的公共性與社會責任。</w:t>
            </w:r>
          </w:p>
          <w:p w14:paraId="65E52BE4" w14:textId="77777777" w:rsidR="003C00CB" w:rsidRPr="00A50E7B" w:rsidRDefault="003C00CB" w:rsidP="003C00CB">
            <w:pPr>
              <w:spacing w:line="260" w:lineRule="exact"/>
              <w:jc w:val="left"/>
              <w:rPr>
                <w:rFonts w:ascii="標楷體" w:eastAsia="標楷體" w:hAnsi="標楷體"/>
                <w:b/>
                <w:bCs/>
                <w:snapToGrid w:val="0"/>
                <w:sz w:val="24"/>
                <w:szCs w:val="24"/>
              </w:rPr>
            </w:pPr>
            <w:r w:rsidRPr="00A50E7B">
              <w:rPr>
                <w:rFonts w:ascii="標楷體" w:eastAsia="標楷體" w:hAnsi="標楷體" w:cs="DFKaiShu-SB-Estd-BF" w:hint="eastAsia"/>
                <w:b/>
                <w:bCs/>
                <w:snapToGrid w:val="0"/>
                <w:color w:val="auto"/>
                <w:sz w:val="24"/>
                <w:szCs w:val="24"/>
              </w:rPr>
              <w:t>【人權教育】</w:t>
            </w:r>
          </w:p>
          <w:p w14:paraId="6C53C56D" w14:textId="23D1BD72" w:rsidR="003C00CB" w:rsidRPr="00500692" w:rsidRDefault="003C00CB" w:rsidP="003C00CB">
            <w:pPr>
              <w:autoSpaceDE w:val="0"/>
              <w:autoSpaceDN w:val="0"/>
              <w:adjustRightInd w:val="0"/>
              <w:jc w:val="left"/>
              <w:rPr>
                <w:rFonts w:ascii="標楷體" w:eastAsia="標楷體" w:hAnsi="標楷體" w:cs="DFKaiShu-SB-Estd-BF"/>
                <w:color w:val="FF0000"/>
                <w:sz w:val="24"/>
                <w:szCs w:val="24"/>
              </w:rPr>
            </w:pPr>
            <w:r w:rsidRPr="00A50E7B">
              <w:rPr>
                <w:rFonts w:ascii="標楷體" w:eastAsia="標楷體" w:hAnsi="標楷體" w:cs="DFKaiShu-SB-Estd-BF" w:hint="eastAsia"/>
                <w:bCs/>
                <w:snapToGrid w:val="0"/>
                <w:color w:val="auto"/>
                <w:sz w:val="24"/>
                <w:szCs w:val="24"/>
              </w:rPr>
              <w:t>人J5 了解社會上有不同的群體和文化，尊重並欣賞其差異。</w:t>
            </w:r>
          </w:p>
        </w:tc>
        <w:tc>
          <w:tcPr>
            <w:tcW w:w="1784" w:type="dxa"/>
            <w:tcBorders>
              <w:top w:val="single" w:sz="8" w:space="0" w:color="000000"/>
              <w:bottom w:val="single" w:sz="8" w:space="0" w:color="000000"/>
              <w:right w:val="single" w:sz="8" w:space="0" w:color="000000"/>
            </w:tcBorders>
          </w:tcPr>
          <w:p w14:paraId="64C9E9CC" w14:textId="77777777" w:rsidR="003C00CB" w:rsidRPr="00500692" w:rsidRDefault="003C00CB" w:rsidP="003C00CB">
            <w:pPr>
              <w:adjustRightInd w:val="0"/>
              <w:snapToGrid w:val="0"/>
              <w:spacing w:line="0" w:lineRule="atLeast"/>
              <w:ind w:hanging="7"/>
              <w:jc w:val="left"/>
              <w:rPr>
                <w:rFonts w:ascii="標楷體" w:eastAsia="標楷體" w:hAnsi="標楷體" w:cs="標楷體"/>
                <w:sz w:val="24"/>
                <w:szCs w:val="24"/>
              </w:rPr>
            </w:pPr>
          </w:p>
        </w:tc>
      </w:tr>
      <w:tr w:rsidR="003C00CB" w:rsidRPr="00500692" w14:paraId="5A94BB93"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6B68853" w14:textId="77777777" w:rsidR="003C00CB" w:rsidRPr="00B26C28" w:rsidRDefault="003C00CB" w:rsidP="003C00CB">
            <w:pPr>
              <w:spacing w:line="0" w:lineRule="atLeast"/>
              <w:jc w:val="center"/>
              <w:rPr>
                <w:rFonts w:eastAsia="標楷體"/>
                <w:color w:val="auto"/>
              </w:rPr>
            </w:pPr>
            <w:r w:rsidRPr="00B26C28">
              <w:rPr>
                <w:rFonts w:eastAsia="標楷體"/>
                <w:color w:val="auto"/>
              </w:rPr>
              <w:t>第十七</w:t>
            </w:r>
            <w:proofErr w:type="gramStart"/>
            <w:r w:rsidRPr="00B26C28">
              <w:rPr>
                <w:rFonts w:eastAsia="標楷體"/>
                <w:color w:val="auto"/>
              </w:rPr>
              <w:t>週</w:t>
            </w:r>
            <w:proofErr w:type="gramEnd"/>
          </w:p>
          <w:p w14:paraId="5398D79B" w14:textId="77777777" w:rsidR="003C00CB" w:rsidRPr="00B26C28" w:rsidRDefault="003C00CB" w:rsidP="003C00CB">
            <w:pPr>
              <w:spacing w:line="0" w:lineRule="atLeast"/>
              <w:jc w:val="center"/>
              <w:rPr>
                <w:rFonts w:eastAsia="標楷體"/>
                <w:color w:val="auto"/>
              </w:rPr>
            </w:pPr>
            <w:r w:rsidRPr="00B26C28">
              <w:rPr>
                <w:rFonts w:eastAsia="標楷體"/>
                <w:color w:val="auto"/>
              </w:rPr>
              <w:t>5/30~6/3</w:t>
            </w:r>
          </w:p>
          <w:p w14:paraId="29942E1A" w14:textId="77777777" w:rsidR="003C00CB" w:rsidRPr="00B26C28" w:rsidRDefault="003C00CB" w:rsidP="003C00CB">
            <w:pPr>
              <w:spacing w:line="0" w:lineRule="atLeast"/>
              <w:jc w:val="center"/>
              <w:rPr>
                <w:rFonts w:eastAsia="標楷體"/>
                <w:color w:val="auto"/>
              </w:rPr>
            </w:pPr>
            <w:r w:rsidRPr="00B26C28">
              <w:rPr>
                <w:rFonts w:eastAsia="標楷體"/>
                <w:color w:val="auto"/>
              </w:rPr>
              <w:t>(6/3</w:t>
            </w:r>
            <w:r w:rsidRPr="00B26C28">
              <w:rPr>
                <w:rFonts w:eastAsia="標楷體" w:hint="eastAsia"/>
                <w:color w:val="auto"/>
              </w:rPr>
              <w:t>(</w:t>
            </w:r>
            <w:r w:rsidRPr="00B26C28">
              <w:rPr>
                <w:rFonts w:eastAsia="標楷體" w:hint="eastAsia"/>
                <w:color w:val="auto"/>
              </w:rPr>
              <w:t>五</w:t>
            </w:r>
            <w:r w:rsidRPr="00B26C28">
              <w:rPr>
                <w:rFonts w:eastAsia="標楷體" w:hint="eastAsia"/>
                <w:color w:val="auto"/>
              </w:rPr>
              <w:t>)</w:t>
            </w:r>
            <w:r w:rsidRPr="00B26C28">
              <w:rPr>
                <w:rFonts w:eastAsia="標楷體"/>
                <w:color w:val="auto"/>
              </w:rPr>
              <w:t>端午節</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12E20A4D" w14:textId="77777777" w:rsidR="003C00CB" w:rsidRPr="00A50E7B" w:rsidRDefault="003C00CB" w:rsidP="003C00CB">
            <w:pPr>
              <w:pStyle w:val="Default"/>
              <w:spacing w:line="260" w:lineRule="exact"/>
              <w:jc w:val="left"/>
              <w:rPr>
                <w:rFonts w:eastAsia="標楷體" w:cs="Times New Roman"/>
                <w:bCs/>
                <w:snapToGrid w:val="0"/>
                <w:color w:val="auto"/>
              </w:rPr>
            </w:pPr>
            <w:r w:rsidRPr="00A50E7B">
              <w:rPr>
                <w:rFonts w:eastAsia="標楷體" w:hint="eastAsia"/>
                <w:bCs/>
                <w:snapToGrid w:val="0"/>
                <w:color w:val="auto"/>
              </w:rPr>
              <w:t>公Ad-IV-1 為什麼保障人權與維護人性尊嚴有關？</w:t>
            </w:r>
          </w:p>
          <w:p w14:paraId="04B1E2F9" w14:textId="77777777" w:rsidR="003C00CB" w:rsidRPr="00A50E7B" w:rsidRDefault="003C00CB" w:rsidP="003C00CB">
            <w:pPr>
              <w:pStyle w:val="Default"/>
              <w:spacing w:line="260" w:lineRule="exact"/>
              <w:jc w:val="left"/>
              <w:rPr>
                <w:rFonts w:eastAsia="標楷體" w:cs="Times New Roman"/>
                <w:bCs/>
                <w:snapToGrid w:val="0"/>
                <w:color w:val="auto"/>
              </w:rPr>
            </w:pPr>
            <w:r w:rsidRPr="00A50E7B">
              <w:rPr>
                <w:rFonts w:eastAsia="標楷體" w:hint="eastAsia"/>
                <w:bCs/>
                <w:snapToGrid w:val="0"/>
                <w:color w:val="auto"/>
              </w:rPr>
              <w:t>公Bj-IV-5 社會生活上人民如何解決民事紛爭？這些解決方法各有哪些優缺點？</w:t>
            </w:r>
          </w:p>
          <w:p w14:paraId="34B9584A" w14:textId="375D2A5F" w:rsidR="003C00CB" w:rsidRPr="00500692" w:rsidRDefault="003C00CB" w:rsidP="003C00CB">
            <w:pPr>
              <w:pStyle w:val="Default"/>
              <w:jc w:val="left"/>
              <w:rPr>
                <w:rFonts w:eastAsia="標楷體"/>
                <w:color w:val="FF0000"/>
              </w:rPr>
            </w:pPr>
            <w:r w:rsidRPr="00A50E7B">
              <w:rPr>
                <w:rFonts w:eastAsia="標楷體" w:hint="eastAsia"/>
                <w:bCs/>
                <w:snapToGrid w:val="0"/>
                <w:color w:val="auto"/>
              </w:rPr>
              <w:t>公Cb-IV-2 媒體與社群網路在公共意見形成的過程中，扮演什麼角色？閱聽人如何覺察其影響？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2F5608" w14:textId="77777777" w:rsidR="003C00CB" w:rsidRPr="00A50E7B" w:rsidRDefault="003C00CB" w:rsidP="003C00CB">
            <w:pPr>
              <w:pStyle w:val="Default"/>
              <w:spacing w:line="260" w:lineRule="exact"/>
              <w:jc w:val="left"/>
              <w:rPr>
                <w:rFonts w:eastAsia="標楷體" w:cs="Times New Roman"/>
                <w:bCs/>
                <w:snapToGrid w:val="0"/>
                <w:color w:val="auto"/>
              </w:rPr>
            </w:pPr>
            <w:r w:rsidRPr="00A50E7B">
              <w:rPr>
                <w:rFonts w:eastAsia="標楷體" w:hint="eastAsia"/>
                <w:bCs/>
                <w:snapToGrid w:val="0"/>
                <w:color w:val="auto"/>
              </w:rPr>
              <w:t>社1b-IV-1 應用社會領域內容知識解析生活經驗或社會現象。</w:t>
            </w:r>
          </w:p>
          <w:p w14:paraId="457CD53E" w14:textId="0F042A61" w:rsidR="003C00CB" w:rsidRPr="00500692" w:rsidRDefault="003C00CB" w:rsidP="003C00CB">
            <w:pPr>
              <w:jc w:val="left"/>
              <w:rPr>
                <w:rFonts w:ascii="標楷體" w:eastAsia="標楷體" w:hAnsi="標楷體" w:cs="標楷體"/>
                <w:color w:val="FF0000"/>
                <w:sz w:val="24"/>
                <w:szCs w:val="24"/>
              </w:rPr>
            </w:pPr>
            <w:r w:rsidRPr="00A50E7B">
              <w:rPr>
                <w:rFonts w:eastAsia="標楷體" w:hint="eastAsia"/>
                <w:bCs/>
                <w:snapToGrid w:val="0"/>
                <w:color w:val="auto"/>
              </w:rPr>
              <w:t>社</w:t>
            </w:r>
            <w:r w:rsidRPr="00A50E7B">
              <w:rPr>
                <w:rFonts w:eastAsia="標楷體" w:hint="eastAsia"/>
                <w:bCs/>
                <w:snapToGrid w:val="0"/>
                <w:color w:val="auto"/>
              </w:rPr>
              <w:t xml:space="preserve">3c-IV-1 </w:t>
            </w:r>
            <w:r w:rsidRPr="00A50E7B">
              <w:rPr>
                <w:rFonts w:eastAsia="標楷體" w:hint="eastAsia"/>
                <w:bCs/>
                <w:snapToGrid w:val="0"/>
                <w:color w:val="auto"/>
              </w:rPr>
              <w:t>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DA8AEE"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公民</w:t>
            </w:r>
          </w:p>
          <w:p w14:paraId="34108F13"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言論自由無上限?</w:t>
            </w:r>
          </w:p>
          <w:p w14:paraId="7A4D91BB"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1.請學生說一說對於因藝人說錯話而被網路鄉民攻擊事件的看法，並播放影片。</w:t>
            </w:r>
          </w:p>
          <w:p w14:paraId="0CDCBE3B"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參考影片：『</w:t>
            </w:r>
            <w:proofErr w:type="gramStart"/>
            <w:r w:rsidRPr="00A50E7B">
              <w:rPr>
                <w:rFonts w:ascii="標楷體" w:eastAsia="標楷體" w:hAnsi="標楷體" w:cs="標楷體" w:hint="eastAsia"/>
                <w:snapToGrid w:val="0"/>
                <w:color w:val="auto"/>
                <w:sz w:val="24"/>
                <w:szCs w:val="24"/>
              </w:rPr>
              <w:t>上臉書</w:t>
            </w:r>
            <w:proofErr w:type="gramEnd"/>
            <w:r w:rsidRPr="00A50E7B">
              <w:rPr>
                <w:rFonts w:ascii="標楷體" w:eastAsia="標楷體" w:hAnsi="標楷體" w:cs="標楷體" w:hint="eastAsia"/>
                <w:snapToGrid w:val="0"/>
                <w:color w:val="auto"/>
                <w:sz w:val="24"/>
                <w:szCs w:val="24"/>
              </w:rPr>
              <w:t>攻訐講錯話的藝人，是言論自由嗎？』-</w:t>
            </w:r>
            <w:proofErr w:type="gramStart"/>
            <w:r w:rsidRPr="00A50E7B">
              <w:rPr>
                <w:rFonts w:ascii="標楷體" w:eastAsia="標楷體" w:hAnsi="標楷體" w:cs="標楷體" w:hint="eastAsia"/>
                <w:snapToGrid w:val="0"/>
                <w:color w:val="auto"/>
                <w:sz w:val="24"/>
                <w:szCs w:val="24"/>
              </w:rPr>
              <w:t>哲學哲學</w:t>
            </w:r>
            <w:proofErr w:type="gramEnd"/>
            <w:r w:rsidRPr="00A50E7B">
              <w:rPr>
                <w:rFonts w:ascii="標楷體" w:eastAsia="標楷體" w:hAnsi="標楷體" w:cs="標楷體" w:hint="eastAsia"/>
                <w:snapToGrid w:val="0"/>
                <w:color w:val="auto"/>
                <w:sz w:val="24"/>
                <w:szCs w:val="24"/>
              </w:rPr>
              <w:t>雞蛋糕 EP0</w:t>
            </w:r>
          </w:p>
          <w:p w14:paraId="0B7A8453"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https://www.youtube.com/watch?v=NiUWuqtZIeU</w:t>
            </w:r>
          </w:p>
          <w:p w14:paraId="7633220A"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2.教師與學生討論言論自由的範圍並播放影片。</w:t>
            </w:r>
          </w:p>
          <w:p w14:paraId="22ADDB30"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 xml:space="preserve">參考影片：『國王的新衣 - 言論自由可以罵人嗎？』法律吧 EP5 - feat. </w:t>
            </w:r>
            <w:proofErr w:type="spellStart"/>
            <w:r w:rsidRPr="00A50E7B">
              <w:rPr>
                <w:rFonts w:ascii="標楷體" w:eastAsia="標楷體" w:hAnsi="標楷體" w:cs="標楷體" w:hint="eastAsia"/>
                <w:snapToGrid w:val="0"/>
                <w:color w:val="auto"/>
                <w:sz w:val="24"/>
                <w:szCs w:val="24"/>
              </w:rPr>
              <w:t>HowHow</w:t>
            </w:r>
            <w:proofErr w:type="spellEnd"/>
            <w:r w:rsidRPr="00A50E7B">
              <w:rPr>
                <w:rFonts w:ascii="標楷體" w:eastAsia="標楷體" w:hAnsi="標楷體" w:cs="標楷體" w:hint="eastAsia"/>
                <w:snapToGrid w:val="0"/>
                <w:color w:val="auto"/>
                <w:sz w:val="24"/>
                <w:szCs w:val="24"/>
              </w:rPr>
              <w:t xml:space="preserve"> 熊仔</w:t>
            </w:r>
          </w:p>
          <w:p w14:paraId="02BE762A"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https://www.youtube.com/watch?v=W55cNVRE9Ek</w:t>
            </w:r>
          </w:p>
          <w:p w14:paraId="610D7480" w14:textId="5FC7E5CC" w:rsidR="003C00CB" w:rsidRPr="00500692" w:rsidRDefault="003C00CB" w:rsidP="003C00CB">
            <w:pPr>
              <w:jc w:val="left"/>
              <w:rPr>
                <w:rFonts w:ascii="標楷體" w:eastAsia="標楷體" w:hAnsi="標楷體" w:cs="標楷體"/>
                <w:color w:val="FF0000"/>
                <w:sz w:val="24"/>
                <w:szCs w:val="24"/>
              </w:rPr>
            </w:pPr>
            <w:r w:rsidRPr="00A50E7B">
              <w:rPr>
                <w:rFonts w:ascii="標楷體" w:eastAsia="標楷體" w:hAnsi="標楷體" w:cs="標楷體" w:hint="eastAsia"/>
                <w:snapToGrid w:val="0"/>
                <w:color w:val="auto"/>
                <w:sz w:val="24"/>
                <w:szCs w:val="24"/>
              </w:rPr>
              <w:t>3.請學生思考在網路發言要注意的地方哪些事情已極有可能會觸犯法律。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3B4F8E" w14:textId="12C7BA53" w:rsidR="003C00CB" w:rsidRPr="00500692" w:rsidRDefault="003C00CB" w:rsidP="003C00C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67DA7E" w14:textId="1343CC42" w:rsidR="003C00CB" w:rsidRPr="00500692" w:rsidRDefault="003C00CB" w:rsidP="003C00C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snapToGrid w:val="0"/>
                <w:color w:val="auto"/>
                <w:sz w:val="24"/>
                <w:szCs w:val="24"/>
              </w:rPr>
              <w:t xml:space="preserve">1.影片播放設備 </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FFCC1B"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1.影片觀賞</w:t>
            </w:r>
          </w:p>
          <w:p w14:paraId="2D3600CC" w14:textId="3245F044" w:rsidR="003C00CB" w:rsidRPr="00500692" w:rsidRDefault="003C00CB" w:rsidP="003C00C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snapToGrid w:val="0"/>
                <w:color w:val="auto"/>
                <w:sz w:val="24"/>
                <w:szCs w:val="24"/>
              </w:rPr>
              <w:t>2.課程討論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1F2CFB" w14:textId="77777777" w:rsidR="003C00CB" w:rsidRPr="00A50E7B" w:rsidRDefault="003C00CB" w:rsidP="003C00CB">
            <w:pPr>
              <w:spacing w:line="260" w:lineRule="exact"/>
              <w:jc w:val="left"/>
              <w:rPr>
                <w:rFonts w:ascii="標楷體" w:eastAsia="標楷體" w:hAnsi="標楷體"/>
                <w:b/>
                <w:bCs/>
                <w:snapToGrid w:val="0"/>
                <w:sz w:val="24"/>
                <w:szCs w:val="24"/>
              </w:rPr>
            </w:pPr>
            <w:r w:rsidRPr="00A50E7B">
              <w:rPr>
                <w:rFonts w:ascii="標楷體" w:eastAsia="標楷體" w:hAnsi="標楷體" w:cs="DFKaiShu-SB-Estd-BF" w:hint="eastAsia"/>
                <w:b/>
                <w:bCs/>
                <w:snapToGrid w:val="0"/>
                <w:color w:val="auto"/>
                <w:sz w:val="24"/>
                <w:szCs w:val="24"/>
              </w:rPr>
              <w:t>【品德教育】</w:t>
            </w:r>
          </w:p>
          <w:p w14:paraId="070D6F94" w14:textId="77777777" w:rsidR="003C00CB" w:rsidRPr="00A50E7B" w:rsidRDefault="003C00CB" w:rsidP="003C00C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品J5 資訊與媒體的公共性與社會責任。</w:t>
            </w:r>
          </w:p>
          <w:p w14:paraId="297E44CD" w14:textId="77777777" w:rsidR="003C00CB" w:rsidRPr="00A50E7B" w:rsidRDefault="003C00CB" w:rsidP="003C00CB">
            <w:pPr>
              <w:spacing w:line="260" w:lineRule="exact"/>
              <w:jc w:val="left"/>
              <w:rPr>
                <w:rFonts w:ascii="標楷體" w:eastAsia="標楷體" w:hAnsi="標楷體"/>
                <w:b/>
                <w:bCs/>
                <w:snapToGrid w:val="0"/>
                <w:sz w:val="24"/>
                <w:szCs w:val="24"/>
              </w:rPr>
            </w:pPr>
            <w:r w:rsidRPr="00A50E7B">
              <w:rPr>
                <w:rFonts w:ascii="標楷體" w:eastAsia="標楷體" w:hAnsi="標楷體" w:cs="DFKaiShu-SB-Estd-BF" w:hint="eastAsia"/>
                <w:b/>
                <w:bCs/>
                <w:snapToGrid w:val="0"/>
                <w:color w:val="auto"/>
                <w:sz w:val="24"/>
                <w:szCs w:val="24"/>
              </w:rPr>
              <w:t>【人權教育】</w:t>
            </w:r>
          </w:p>
          <w:p w14:paraId="0BC9509A" w14:textId="6C22439D" w:rsidR="003C00CB" w:rsidRPr="00500692" w:rsidRDefault="003C00CB" w:rsidP="003C00CB">
            <w:pPr>
              <w:autoSpaceDE w:val="0"/>
              <w:autoSpaceDN w:val="0"/>
              <w:adjustRightInd w:val="0"/>
              <w:jc w:val="left"/>
              <w:rPr>
                <w:rFonts w:ascii="標楷體" w:eastAsia="標楷體" w:hAnsi="標楷體" w:cs="DFKaiShu-SB-Estd-BF"/>
                <w:color w:val="FF0000"/>
                <w:sz w:val="24"/>
                <w:szCs w:val="24"/>
              </w:rPr>
            </w:pPr>
            <w:r w:rsidRPr="00A50E7B">
              <w:rPr>
                <w:rFonts w:ascii="標楷體" w:eastAsia="標楷體" w:hAnsi="標楷體" w:cs="DFKaiShu-SB-Estd-BF" w:hint="eastAsia"/>
                <w:bCs/>
                <w:snapToGrid w:val="0"/>
                <w:color w:val="auto"/>
                <w:sz w:val="24"/>
                <w:szCs w:val="24"/>
              </w:rPr>
              <w:t>人J5 了解社會上有不同的群體和文化，尊重並欣賞其差異。</w:t>
            </w:r>
          </w:p>
        </w:tc>
        <w:tc>
          <w:tcPr>
            <w:tcW w:w="1784" w:type="dxa"/>
            <w:tcBorders>
              <w:top w:val="single" w:sz="8" w:space="0" w:color="000000"/>
              <w:bottom w:val="single" w:sz="8" w:space="0" w:color="000000"/>
              <w:right w:val="single" w:sz="8" w:space="0" w:color="000000"/>
            </w:tcBorders>
          </w:tcPr>
          <w:p w14:paraId="4525EA27" w14:textId="77777777" w:rsidR="003C00CB" w:rsidRPr="00500692" w:rsidRDefault="003C00CB" w:rsidP="003C00CB">
            <w:pPr>
              <w:adjustRightInd w:val="0"/>
              <w:snapToGrid w:val="0"/>
              <w:spacing w:line="0" w:lineRule="atLeast"/>
              <w:ind w:hanging="7"/>
              <w:jc w:val="left"/>
              <w:rPr>
                <w:rFonts w:ascii="標楷體" w:eastAsia="標楷體" w:hAnsi="標楷體" w:cs="標楷體"/>
                <w:sz w:val="24"/>
                <w:szCs w:val="24"/>
              </w:rPr>
            </w:pPr>
          </w:p>
        </w:tc>
      </w:tr>
      <w:tr w:rsidR="003C00CB" w:rsidRPr="00500692" w14:paraId="34A06E23"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6ECD557" w14:textId="77777777" w:rsidR="003C00CB" w:rsidRPr="00B26C28" w:rsidRDefault="003C00CB" w:rsidP="003C00CB">
            <w:pPr>
              <w:spacing w:line="0" w:lineRule="atLeast"/>
              <w:jc w:val="center"/>
              <w:rPr>
                <w:rFonts w:eastAsia="標楷體"/>
                <w:color w:val="auto"/>
              </w:rPr>
            </w:pPr>
            <w:r w:rsidRPr="00B26C28">
              <w:rPr>
                <w:rFonts w:eastAsia="標楷體"/>
                <w:color w:val="auto"/>
              </w:rPr>
              <w:lastRenderedPageBreak/>
              <w:t>第十八</w:t>
            </w:r>
            <w:proofErr w:type="gramStart"/>
            <w:r w:rsidRPr="00B26C28">
              <w:rPr>
                <w:rFonts w:eastAsia="標楷體"/>
                <w:color w:val="auto"/>
              </w:rPr>
              <w:t>週</w:t>
            </w:r>
            <w:proofErr w:type="gramEnd"/>
          </w:p>
          <w:p w14:paraId="16C12367" w14:textId="77777777" w:rsidR="003C00CB" w:rsidRPr="00B26C28" w:rsidRDefault="003C00CB" w:rsidP="003C00CB">
            <w:pPr>
              <w:spacing w:line="0" w:lineRule="atLeast"/>
              <w:jc w:val="center"/>
              <w:rPr>
                <w:rFonts w:eastAsia="標楷體"/>
                <w:color w:val="auto"/>
              </w:rPr>
            </w:pPr>
            <w:r w:rsidRPr="00B26C28">
              <w:rPr>
                <w:rFonts w:eastAsia="標楷體"/>
                <w:color w:val="auto"/>
              </w:rPr>
              <w:t>6/6~6/10</w:t>
            </w:r>
          </w:p>
          <w:p w14:paraId="0A77F41F" w14:textId="77777777" w:rsidR="003C00CB" w:rsidRPr="00B26C28" w:rsidRDefault="003C00CB" w:rsidP="003C00CB">
            <w:pPr>
              <w:spacing w:line="0" w:lineRule="atLeast"/>
              <w:jc w:val="center"/>
              <w:rPr>
                <w:rFonts w:eastAsia="標楷體"/>
                <w:color w:val="auto"/>
              </w:rPr>
            </w:pPr>
            <w:r w:rsidRPr="00B26C28">
              <w:rPr>
                <w:rFonts w:eastAsia="標楷體"/>
                <w:color w:val="auto"/>
              </w:rPr>
              <w:t>(</w:t>
            </w:r>
            <w:r w:rsidRPr="00B26C28">
              <w:rPr>
                <w:rFonts w:eastAsia="標楷體" w:hint="eastAsia"/>
                <w:color w:val="auto"/>
              </w:rPr>
              <w:t>預計</w:t>
            </w:r>
            <w:r w:rsidRPr="00B26C28">
              <w:rPr>
                <w:rFonts w:eastAsia="標楷體"/>
                <w:color w:val="auto"/>
              </w:rPr>
              <w:t>畢業</w:t>
            </w:r>
            <w:proofErr w:type="gramStart"/>
            <w:r w:rsidRPr="00B26C28">
              <w:rPr>
                <w:rFonts w:eastAsia="標楷體"/>
                <w:color w:val="auto"/>
              </w:rPr>
              <w:t>週</w:t>
            </w:r>
            <w:proofErr w:type="gramEnd"/>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16EE1F9E" w14:textId="77777777" w:rsidR="003C00CB" w:rsidRPr="00A50E7B" w:rsidRDefault="003C00CB" w:rsidP="003C00CB">
            <w:pPr>
              <w:pStyle w:val="Default"/>
              <w:spacing w:line="260" w:lineRule="exact"/>
              <w:jc w:val="left"/>
              <w:rPr>
                <w:rFonts w:eastAsia="標楷體" w:cs="Times New Roman"/>
                <w:bCs/>
                <w:snapToGrid w:val="0"/>
                <w:color w:val="auto"/>
              </w:rPr>
            </w:pPr>
            <w:r w:rsidRPr="00A50E7B">
              <w:rPr>
                <w:rFonts w:eastAsia="標楷體" w:hint="eastAsia"/>
                <w:bCs/>
                <w:snapToGrid w:val="0"/>
                <w:color w:val="auto"/>
              </w:rPr>
              <w:t>公Ad-IV-1 為什麼保障人權與維護人性尊嚴有關？</w:t>
            </w:r>
          </w:p>
          <w:p w14:paraId="483FB6FB" w14:textId="77777777" w:rsidR="003C00CB" w:rsidRPr="00A50E7B" w:rsidRDefault="003C00CB" w:rsidP="003C00CB">
            <w:pPr>
              <w:pStyle w:val="Default"/>
              <w:spacing w:line="260" w:lineRule="exact"/>
              <w:jc w:val="left"/>
              <w:rPr>
                <w:rFonts w:eastAsia="標楷體" w:cs="Times New Roman"/>
                <w:bCs/>
                <w:snapToGrid w:val="0"/>
                <w:color w:val="auto"/>
              </w:rPr>
            </w:pPr>
            <w:r w:rsidRPr="00A50E7B">
              <w:rPr>
                <w:rFonts w:eastAsia="標楷體" w:hint="eastAsia"/>
                <w:bCs/>
                <w:snapToGrid w:val="0"/>
                <w:color w:val="auto"/>
              </w:rPr>
              <w:t>公Bj-IV-5 社會生活上人民如何解決民事紛爭？這些解決方法各有哪些優缺點？</w:t>
            </w:r>
          </w:p>
          <w:p w14:paraId="36DD0A9A" w14:textId="4F5B9911" w:rsidR="003C00CB" w:rsidRPr="00500692" w:rsidRDefault="003C00CB" w:rsidP="003C00CB">
            <w:pPr>
              <w:pStyle w:val="Default"/>
              <w:jc w:val="left"/>
              <w:rPr>
                <w:rFonts w:eastAsia="標楷體"/>
                <w:color w:val="FF0000"/>
              </w:rPr>
            </w:pPr>
            <w:r w:rsidRPr="00A50E7B">
              <w:rPr>
                <w:rFonts w:eastAsia="標楷體" w:hint="eastAsia"/>
                <w:bCs/>
                <w:snapToGrid w:val="0"/>
                <w:color w:val="auto"/>
              </w:rPr>
              <w:t>公Cb-IV-2 媒體與社群網路在公共意見形成的過程中，扮演什麼角色？閱聽人如何覺察其影響？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80C11DF" w14:textId="77777777" w:rsidR="003C00CB" w:rsidRPr="00A50E7B" w:rsidRDefault="003C00CB" w:rsidP="003C00CB">
            <w:pPr>
              <w:pStyle w:val="Default"/>
              <w:spacing w:line="260" w:lineRule="exact"/>
              <w:jc w:val="left"/>
              <w:rPr>
                <w:rFonts w:eastAsia="標楷體" w:cs="Times New Roman"/>
                <w:bCs/>
                <w:snapToGrid w:val="0"/>
                <w:color w:val="auto"/>
              </w:rPr>
            </w:pPr>
            <w:r w:rsidRPr="00A50E7B">
              <w:rPr>
                <w:rFonts w:eastAsia="標楷體" w:hint="eastAsia"/>
                <w:bCs/>
                <w:snapToGrid w:val="0"/>
                <w:color w:val="auto"/>
              </w:rPr>
              <w:t>公1c-IV-1 運用公民知識，提出自己對公共議題的見解。</w:t>
            </w:r>
          </w:p>
          <w:p w14:paraId="521652AE" w14:textId="77777777" w:rsidR="003C00CB" w:rsidRPr="00A50E7B" w:rsidRDefault="003C00CB" w:rsidP="003C00CB">
            <w:pPr>
              <w:pStyle w:val="Default"/>
              <w:spacing w:line="260" w:lineRule="exact"/>
              <w:jc w:val="left"/>
              <w:rPr>
                <w:rFonts w:eastAsia="標楷體" w:cs="Times New Roman"/>
                <w:bCs/>
                <w:snapToGrid w:val="0"/>
                <w:color w:val="auto"/>
              </w:rPr>
            </w:pPr>
            <w:r w:rsidRPr="00A50E7B">
              <w:rPr>
                <w:rFonts w:eastAsia="標楷體" w:hint="eastAsia"/>
                <w:bCs/>
                <w:snapToGrid w:val="0"/>
                <w:color w:val="auto"/>
              </w:rPr>
              <w:t>社3d-IV-2 提出保存文化資產、改善環境或維護社會正義等可能方案。</w:t>
            </w:r>
          </w:p>
          <w:p w14:paraId="58EC7868" w14:textId="3D6EBFAB" w:rsidR="003C00CB" w:rsidRPr="00500692" w:rsidRDefault="003C00CB" w:rsidP="003C00CB">
            <w:pPr>
              <w:jc w:val="left"/>
              <w:rPr>
                <w:rFonts w:ascii="標楷體" w:eastAsia="標楷體" w:hAnsi="標楷體" w:cs="標楷體"/>
                <w:color w:val="FF0000"/>
                <w:sz w:val="24"/>
                <w:szCs w:val="24"/>
              </w:rPr>
            </w:pPr>
            <w:r w:rsidRPr="00A50E7B">
              <w:rPr>
                <w:rFonts w:eastAsia="標楷體" w:hint="eastAsia"/>
                <w:bCs/>
                <w:snapToGrid w:val="0"/>
                <w:color w:val="auto"/>
              </w:rPr>
              <w:t>社</w:t>
            </w:r>
            <w:r w:rsidRPr="00A50E7B">
              <w:rPr>
                <w:rFonts w:eastAsia="標楷體" w:hint="eastAsia"/>
                <w:bCs/>
                <w:snapToGrid w:val="0"/>
                <w:color w:val="auto"/>
              </w:rPr>
              <w:t xml:space="preserve">3d-IV-3 </w:t>
            </w:r>
            <w:r w:rsidRPr="00A50E7B">
              <w:rPr>
                <w:rFonts w:eastAsia="標楷體" w:hint="eastAsia"/>
                <w:bCs/>
                <w:snapToGrid w:val="0"/>
                <w:color w:val="auto"/>
              </w:rPr>
              <w:t>執行具有公共性或利他性的行動方案並檢討其歷程與結果。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BBD085"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公民</w:t>
            </w:r>
          </w:p>
          <w:p w14:paraId="2C3B7082"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消費契約</w:t>
            </w:r>
          </w:p>
          <w:p w14:paraId="7F57FE2B"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1.詢問學生們對於點餐是否為消費契約成立的看法。</w:t>
            </w:r>
          </w:p>
          <w:p w14:paraId="6DBEBABE"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2.閱讀</w:t>
            </w:r>
            <w:proofErr w:type="gramStart"/>
            <w:r w:rsidRPr="00A50E7B">
              <w:rPr>
                <w:rFonts w:ascii="標楷體" w:eastAsia="標楷體" w:hAnsi="標楷體" w:cs="標楷體" w:hint="eastAsia"/>
                <w:snapToGrid w:val="0"/>
                <w:color w:val="auto"/>
                <w:sz w:val="24"/>
                <w:szCs w:val="24"/>
              </w:rPr>
              <w:t>網紅卡卡</w:t>
            </w:r>
            <w:proofErr w:type="gramEnd"/>
            <w:r w:rsidRPr="00A50E7B">
              <w:rPr>
                <w:rFonts w:ascii="標楷體" w:eastAsia="標楷體" w:hAnsi="標楷體" w:cs="標楷體" w:hint="eastAsia"/>
                <w:snapToGrid w:val="0"/>
                <w:color w:val="auto"/>
                <w:sz w:val="24"/>
                <w:szCs w:val="24"/>
              </w:rPr>
              <w:t>兒咖啡店消費爭議事件</w:t>
            </w:r>
            <w:proofErr w:type="gramStart"/>
            <w:r w:rsidRPr="00A50E7B">
              <w:rPr>
                <w:rFonts w:ascii="標楷體" w:eastAsia="標楷體" w:hAnsi="標楷體" w:cs="標楷體" w:hint="eastAsia"/>
                <w:snapToGrid w:val="0"/>
                <w:color w:val="auto"/>
                <w:sz w:val="24"/>
                <w:szCs w:val="24"/>
              </w:rPr>
              <w:t>雙方貼</w:t>
            </w:r>
            <w:proofErr w:type="gramEnd"/>
            <w:r w:rsidRPr="00A50E7B">
              <w:rPr>
                <w:rFonts w:ascii="標楷體" w:eastAsia="標楷體" w:hAnsi="標楷體" w:cs="標楷體" w:hint="eastAsia"/>
                <w:snapToGrid w:val="0"/>
                <w:color w:val="auto"/>
                <w:sz w:val="24"/>
                <w:szCs w:val="24"/>
              </w:rPr>
              <w:t>文。</w:t>
            </w:r>
          </w:p>
          <w:p w14:paraId="490F066E" w14:textId="77777777" w:rsidR="003C00CB" w:rsidRPr="00A50E7B" w:rsidRDefault="003C00CB" w:rsidP="003C00CB">
            <w:pPr>
              <w:spacing w:line="260" w:lineRule="exact"/>
              <w:jc w:val="left"/>
              <w:rPr>
                <w:rFonts w:ascii="標楷體" w:eastAsia="標楷體" w:hAnsi="標楷體"/>
                <w:sz w:val="24"/>
                <w:szCs w:val="24"/>
              </w:rPr>
            </w:pPr>
            <w:r w:rsidRPr="00A50E7B">
              <w:rPr>
                <w:rFonts w:ascii="標楷體" w:eastAsia="標楷體" w:hAnsi="標楷體" w:cs="標楷體" w:hint="eastAsia"/>
                <w:snapToGrid w:val="0"/>
                <w:color w:val="auto"/>
                <w:sz w:val="24"/>
                <w:szCs w:val="24"/>
              </w:rPr>
              <w:t>參考網址：都是「網美標籤」惹的禍？卡</w:t>
            </w:r>
            <w:proofErr w:type="gramStart"/>
            <w:r w:rsidRPr="00A50E7B">
              <w:rPr>
                <w:rFonts w:ascii="標楷體" w:eastAsia="標楷體" w:hAnsi="標楷體" w:cs="標楷體" w:hint="eastAsia"/>
                <w:snapToGrid w:val="0"/>
                <w:color w:val="auto"/>
                <w:sz w:val="24"/>
                <w:szCs w:val="24"/>
              </w:rPr>
              <w:t>卡兒怒戰</w:t>
            </w:r>
            <w:proofErr w:type="gramEnd"/>
            <w:r w:rsidRPr="00A50E7B">
              <w:rPr>
                <w:rFonts w:ascii="標楷體" w:eastAsia="標楷體" w:hAnsi="標楷體" w:cs="標楷體" w:hint="eastAsia"/>
                <w:snapToGrid w:val="0"/>
                <w:color w:val="auto"/>
                <w:sz w:val="24"/>
                <w:szCs w:val="24"/>
              </w:rPr>
              <w:t>咖啡店Bonica事件始末</w:t>
            </w:r>
          </w:p>
          <w:p w14:paraId="60768A18"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https://dailyview.tw/popular/detail/8566</w:t>
            </w:r>
          </w:p>
          <w:p w14:paraId="3E9C9648"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3.說一說自己的看法。</w:t>
            </w:r>
          </w:p>
          <w:p w14:paraId="183E20A6"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4.播放影片，並討論影片中提到的觀點以及涉及的法律。</w:t>
            </w:r>
          </w:p>
          <w:p w14:paraId="227747A3"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參考影片：取消點單可以嗎？是強迫消費還是消費者權益？網美卡</w:t>
            </w:r>
            <w:proofErr w:type="gramStart"/>
            <w:r w:rsidRPr="00A50E7B">
              <w:rPr>
                <w:rFonts w:ascii="標楷體" w:eastAsia="標楷體" w:hAnsi="標楷體" w:cs="標楷體" w:hint="eastAsia"/>
                <w:snapToGrid w:val="0"/>
                <w:color w:val="auto"/>
                <w:sz w:val="24"/>
                <w:szCs w:val="24"/>
              </w:rPr>
              <w:t>卡兒換鞋槓</w:t>
            </w:r>
            <w:proofErr w:type="gramEnd"/>
            <w:r w:rsidRPr="00A50E7B">
              <w:rPr>
                <w:rFonts w:ascii="標楷體" w:eastAsia="標楷體" w:hAnsi="標楷體" w:cs="標楷體" w:hint="eastAsia"/>
                <w:snapToGrid w:val="0"/>
                <w:color w:val="auto"/>
                <w:sz w:val="24"/>
                <w:szCs w:val="24"/>
              </w:rPr>
              <w:t xml:space="preserve">咖啡廳誰有理？ | </w:t>
            </w:r>
            <w:proofErr w:type="gramStart"/>
            <w:r w:rsidRPr="00A50E7B">
              <w:rPr>
                <w:rFonts w:ascii="標楷體" w:eastAsia="標楷體" w:hAnsi="標楷體" w:cs="標楷體" w:hint="eastAsia"/>
                <w:snapToGrid w:val="0"/>
                <w:color w:val="auto"/>
                <w:sz w:val="24"/>
                <w:szCs w:val="24"/>
              </w:rPr>
              <w:t>貓奴律師</w:t>
            </w:r>
            <w:proofErr w:type="gramEnd"/>
            <w:r w:rsidRPr="00A50E7B">
              <w:rPr>
                <w:rFonts w:ascii="標楷體" w:eastAsia="標楷體" w:hAnsi="標楷體" w:cs="標楷體" w:hint="eastAsia"/>
                <w:snapToGrid w:val="0"/>
                <w:color w:val="auto"/>
                <w:sz w:val="24"/>
                <w:szCs w:val="24"/>
              </w:rPr>
              <w:t xml:space="preserve"> | 生活法律小學堂 | 看貓貓學法律</w:t>
            </w:r>
          </w:p>
          <w:p w14:paraId="02D40C0C" w14:textId="55040F0E" w:rsidR="003C00CB" w:rsidRPr="00500692" w:rsidRDefault="003C00CB" w:rsidP="003C00CB">
            <w:pPr>
              <w:jc w:val="left"/>
              <w:rPr>
                <w:rFonts w:ascii="標楷體" w:eastAsia="標楷體" w:hAnsi="標楷體" w:cs="標楷體"/>
                <w:color w:val="FF0000"/>
                <w:sz w:val="24"/>
                <w:szCs w:val="24"/>
              </w:rPr>
            </w:pPr>
            <w:r w:rsidRPr="00A50E7B">
              <w:rPr>
                <w:rFonts w:ascii="標楷體" w:eastAsia="標楷體" w:hAnsi="標楷體" w:cs="標楷體" w:hint="eastAsia"/>
                <w:snapToGrid w:val="0"/>
                <w:color w:val="auto"/>
                <w:sz w:val="24"/>
                <w:szCs w:val="24"/>
              </w:rPr>
              <w:t>https://www.youtube.com/watch?v=UdOXBqPZRmI</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DEC8CE" w14:textId="17C279EF" w:rsidR="003C00CB" w:rsidRPr="00500692" w:rsidRDefault="003C00CB" w:rsidP="003C00CB">
            <w:pPr>
              <w:ind w:left="317" w:hanging="317"/>
              <w:jc w:val="left"/>
              <w:rPr>
                <w:rFonts w:ascii="標楷體" w:eastAsia="標楷體" w:hAnsi="標楷體" w:cs="標楷體"/>
                <w:color w:val="FF0000"/>
                <w:sz w:val="24"/>
                <w:szCs w:val="24"/>
              </w:rPr>
            </w:pPr>
            <w:r w:rsidRPr="00A50E7B">
              <w:rPr>
                <w:rFonts w:ascii="標楷體" w:eastAsia="標楷體" w:hAnsi="標楷體"/>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CC843E"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1.影片播放器材</w:t>
            </w:r>
          </w:p>
          <w:p w14:paraId="4CCA5344" w14:textId="32F9FDC4" w:rsidR="003C00CB" w:rsidRPr="00500692" w:rsidRDefault="003C00CB" w:rsidP="003C00CB">
            <w:pPr>
              <w:ind w:left="92" w:hanging="7"/>
              <w:jc w:val="left"/>
              <w:rPr>
                <w:rFonts w:ascii="標楷體" w:eastAsia="標楷體" w:hAnsi="標楷體" w:cs="標楷體"/>
                <w:color w:val="FF0000"/>
                <w:sz w:val="24"/>
                <w:szCs w:val="24"/>
              </w:rPr>
            </w:pPr>
            <w:r w:rsidRPr="00A50E7B">
              <w:rPr>
                <w:rFonts w:ascii="標楷體" w:eastAsia="標楷體" w:hAnsi="標楷體" w:cs="標楷體" w:hint="eastAsia"/>
                <w:snapToGrid w:val="0"/>
                <w:color w:val="auto"/>
                <w:sz w:val="24"/>
                <w:szCs w:val="24"/>
              </w:rPr>
              <w:t>2.學習單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89075E" w14:textId="77777777" w:rsidR="003C00CB" w:rsidRPr="00A50E7B" w:rsidRDefault="003C00CB" w:rsidP="003C00CB">
            <w:pPr>
              <w:spacing w:line="260" w:lineRule="exact"/>
              <w:jc w:val="left"/>
              <w:rPr>
                <w:rFonts w:ascii="標楷體" w:eastAsia="標楷體" w:hAnsi="標楷體"/>
                <w:snapToGrid w:val="0"/>
                <w:sz w:val="24"/>
                <w:szCs w:val="24"/>
              </w:rPr>
            </w:pPr>
            <w:r w:rsidRPr="00A50E7B">
              <w:rPr>
                <w:rFonts w:ascii="標楷體" w:eastAsia="標楷體" w:hAnsi="標楷體" w:cs="標楷體" w:hint="eastAsia"/>
                <w:snapToGrid w:val="0"/>
                <w:color w:val="auto"/>
                <w:sz w:val="24"/>
                <w:szCs w:val="24"/>
              </w:rPr>
              <w:t>1.影片觀賞</w:t>
            </w:r>
          </w:p>
          <w:p w14:paraId="08E92CAD" w14:textId="12EC7FB6" w:rsidR="003C00CB" w:rsidRPr="00500692" w:rsidRDefault="003C00CB" w:rsidP="003C00CB">
            <w:pPr>
              <w:ind w:left="-22" w:hanging="7"/>
              <w:jc w:val="left"/>
              <w:rPr>
                <w:rFonts w:ascii="標楷體" w:eastAsia="標楷體" w:hAnsi="標楷體" w:cs="標楷體"/>
                <w:color w:val="FF0000"/>
                <w:sz w:val="24"/>
                <w:szCs w:val="24"/>
              </w:rPr>
            </w:pPr>
            <w:r w:rsidRPr="00A50E7B">
              <w:rPr>
                <w:rFonts w:ascii="標楷體" w:eastAsia="標楷體" w:hAnsi="標楷體" w:cs="標楷體" w:hint="eastAsia"/>
                <w:snapToGrid w:val="0"/>
                <w:color w:val="auto"/>
                <w:sz w:val="24"/>
                <w:szCs w:val="24"/>
              </w:rPr>
              <w:t>2.課程討論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EC2570" w14:textId="77777777" w:rsidR="003C00CB" w:rsidRPr="00A50E7B" w:rsidRDefault="003C00CB" w:rsidP="003C00CB">
            <w:pPr>
              <w:spacing w:line="260" w:lineRule="exact"/>
              <w:jc w:val="left"/>
              <w:rPr>
                <w:rFonts w:ascii="標楷體" w:eastAsia="標楷體" w:hAnsi="標楷體"/>
                <w:b/>
                <w:bCs/>
                <w:snapToGrid w:val="0"/>
                <w:sz w:val="24"/>
                <w:szCs w:val="24"/>
              </w:rPr>
            </w:pPr>
            <w:r w:rsidRPr="00A50E7B">
              <w:rPr>
                <w:rFonts w:ascii="標楷體" w:eastAsia="標楷體" w:hAnsi="標楷體" w:cs="DFKaiShu-SB-Estd-BF" w:hint="eastAsia"/>
                <w:b/>
                <w:bCs/>
                <w:snapToGrid w:val="0"/>
                <w:color w:val="auto"/>
                <w:sz w:val="24"/>
                <w:szCs w:val="24"/>
              </w:rPr>
              <w:t>【品德教育】</w:t>
            </w:r>
          </w:p>
          <w:p w14:paraId="1F64F5A2" w14:textId="77777777" w:rsidR="003C00CB" w:rsidRPr="00A50E7B" w:rsidRDefault="003C00CB" w:rsidP="003C00CB">
            <w:pPr>
              <w:spacing w:line="260" w:lineRule="exact"/>
              <w:jc w:val="left"/>
              <w:rPr>
                <w:rFonts w:ascii="標楷體" w:eastAsia="標楷體" w:hAnsi="標楷體"/>
                <w:bCs/>
                <w:snapToGrid w:val="0"/>
                <w:sz w:val="24"/>
                <w:szCs w:val="24"/>
              </w:rPr>
            </w:pPr>
            <w:r w:rsidRPr="00A50E7B">
              <w:rPr>
                <w:rFonts w:ascii="標楷體" w:eastAsia="標楷體" w:hAnsi="標楷體" w:cs="DFKaiShu-SB-Estd-BF" w:hint="eastAsia"/>
                <w:bCs/>
                <w:snapToGrid w:val="0"/>
                <w:color w:val="auto"/>
                <w:sz w:val="24"/>
                <w:szCs w:val="24"/>
              </w:rPr>
              <w:t>品J5 資訊與媒體的公共性與社會責任。</w:t>
            </w:r>
          </w:p>
          <w:p w14:paraId="7F300750" w14:textId="77777777" w:rsidR="003C00CB" w:rsidRPr="00A50E7B" w:rsidRDefault="003C00CB" w:rsidP="003C00CB">
            <w:pPr>
              <w:spacing w:line="260" w:lineRule="exact"/>
              <w:jc w:val="left"/>
              <w:rPr>
                <w:rFonts w:ascii="標楷體" w:eastAsia="標楷體" w:hAnsi="標楷體"/>
                <w:b/>
                <w:bCs/>
                <w:snapToGrid w:val="0"/>
                <w:sz w:val="24"/>
                <w:szCs w:val="24"/>
              </w:rPr>
            </w:pPr>
            <w:r w:rsidRPr="00A50E7B">
              <w:rPr>
                <w:rFonts w:ascii="標楷體" w:eastAsia="標楷體" w:hAnsi="標楷體" w:cs="DFKaiShu-SB-Estd-BF" w:hint="eastAsia"/>
                <w:b/>
                <w:bCs/>
                <w:snapToGrid w:val="0"/>
                <w:color w:val="auto"/>
                <w:sz w:val="24"/>
                <w:szCs w:val="24"/>
              </w:rPr>
              <w:t>【人權教育】</w:t>
            </w:r>
          </w:p>
          <w:p w14:paraId="74639B92" w14:textId="7095827E" w:rsidR="003C00CB" w:rsidRPr="00500692" w:rsidRDefault="003C00CB" w:rsidP="003C00CB">
            <w:pPr>
              <w:autoSpaceDE w:val="0"/>
              <w:autoSpaceDN w:val="0"/>
              <w:adjustRightInd w:val="0"/>
              <w:jc w:val="left"/>
              <w:rPr>
                <w:rFonts w:ascii="標楷體" w:eastAsia="標楷體" w:hAnsi="標楷體" w:cs="DFKaiShu-SB-Estd-BF"/>
                <w:color w:val="FF0000"/>
                <w:sz w:val="24"/>
                <w:szCs w:val="24"/>
              </w:rPr>
            </w:pPr>
            <w:r w:rsidRPr="00A50E7B">
              <w:rPr>
                <w:rFonts w:ascii="標楷體" w:eastAsia="標楷體" w:hAnsi="標楷體" w:cs="DFKaiShu-SB-Estd-BF" w:hint="eastAsia"/>
                <w:bCs/>
                <w:snapToGrid w:val="0"/>
                <w:color w:val="auto"/>
                <w:sz w:val="24"/>
                <w:szCs w:val="24"/>
              </w:rPr>
              <w:t>人J5 了解社會上有不同的群體和文化，尊重並欣賞其差異。</w:t>
            </w:r>
          </w:p>
        </w:tc>
        <w:tc>
          <w:tcPr>
            <w:tcW w:w="1784" w:type="dxa"/>
            <w:tcBorders>
              <w:top w:val="single" w:sz="8" w:space="0" w:color="000000"/>
              <w:bottom w:val="single" w:sz="8" w:space="0" w:color="000000"/>
              <w:right w:val="single" w:sz="8" w:space="0" w:color="000000"/>
            </w:tcBorders>
          </w:tcPr>
          <w:p w14:paraId="2C542F1E" w14:textId="77777777" w:rsidR="003C00CB" w:rsidRPr="00500692" w:rsidRDefault="003C00CB" w:rsidP="003C00CB">
            <w:pPr>
              <w:adjustRightInd w:val="0"/>
              <w:snapToGrid w:val="0"/>
              <w:spacing w:line="0" w:lineRule="atLeast"/>
              <w:ind w:hanging="7"/>
              <w:jc w:val="left"/>
              <w:rPr>
                <w:rFonts w:ascii="標楷體" w:eastAsia="標楷體" w:hAnsi="標楷體" w:cs="標楷體"/>
                <w:sz w:val="24"/>
                <w:szCs w:val="24"/>
              </w:rPr>
            </w:pPr>
          </w:p>
        </w:tc>
      </w:tr>
    </w:tbl>
    <w:p w14:paraId="10DB13EF" w14:textId="77777777" w:rsidR="00E41D93" w:rsidRDefault="00E41D93" w:rsidP="00E41D93">
      <w:pPr>
        <w:ind w:firstLine="0"/>
        <w:rPr>
          <w:rFonts w:ascii="標楷體" w:eastAsia="標楷體" w:hAnsi="標楷體" w:cs="標楷體"/>
          <w:color w:val="auto"/>
          <w:sz w:val="24"/>
          <w:szCs w:val="24"/>
        </w:rPr>
      </w:pPr>
      <w:bookmarkStart w:id="0" w:name="_GoBack"/>
      <w:bookmarkEnd w:id="0"/>
      <w:r>
        <w:rPr>
          <w:rFonts w:ascii="標楷體" w:eastAsia="標楷體" w:hAnsi="標楷體" w:cs="標楷體" w:hint="eastAsia"/>
          <w:color w:val="auto"/>
          <w:sz w:val="24"/>
          <w:szCs w:val="24"/>
        </w:rPr>
        <w:t>七、本課程是否有校外人士協助教學</w:t>
      </w:r>
    </w:p>
    <w:p w14:paraId="3F986E39" w14:textId="1DF0AFF6" w:rsidR="00E41D93" w:rsidRDefault="00FB2D7F" w:rsidP="00E41D9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14:paraId="55C9559A"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14:paraId="27E5C712"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14:paraId="6CCB97D0" w14:textId="77777777" w:rsidTr="00E41D93">
        <w:tc>
          <w:tcPr>
            <w:tcW w:w="1292" w:type="dxa"/>
            <w:tcBorders>
              <w:top w:val="single" w:sz="8" w:space="0" w:color="auto"/>
              <w:left w:val="single" w:sz="8" w:space="0" w:color="auto"/>
              <w:bottom w:val="single" w:sz="8" w:space="0" w:color="auto"/>
              <w:right w:val="single" w:sz="8" w:space="0" w:color="auto"/>
            </w:tcBorders>
            <w:hideMark/>
          </w:tcPr>
          <w:p w14:paraId="3512B403"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14:paraId="2990B2F4"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14:paraId="2F2E08A4"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14:paraId="140E58CB"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14:paraId="057115BA"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14:paraId="5E5B39F7"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14:paraId="69E5F817" w14:textId="77777777" w:rsidTr="00E41D93">
        <w:tc>
          <w:tcPr>
            <w:tcW w:w="1292" w:type="dxa"/>
            <w:tcBorders>
              <w:top w:val="single" w:sz="8" w:space="0" w:color="auto"/>
              <w:left w:val="single" w:sz="8" w:space="0" w:color="auto"/>
              <w:bottom w:val="single" w:sz="8" w:space="0" w:color="auto"/>
              <w:right w:val="single" w:sz="8" w:space="0" w:color="auto"/>
            </w:tcBorders>
          </w:tcPr>
          <w:p w14:paraId="598BF3A8"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690F5FDA"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14:paraId="0DDD16A6"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14:paraId="75BA99B8"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14:paraId="12A8299F"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58518350"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4A278A00" w14:textId="77777777" w:rsidR="00E41D93" w:rsidRDefault="00E41D93">
            <w:pPr>
              <w:ind w:firstLine="0"/>
              <w:rPr>
                <w:rFonts w:ascii="標楷體" w:eastAsia="標楷體" w:hAnsi="標楷體" w:cs="標楷體"/>
                <w:color w:val="auto"/>
                <w:sz w:val="24"/>
                <w:szCs w:val="24"/>
              </w:rPr>
            </w:pPr>
          </w:p>
        </w:tc>
      </w:tr>
      <w:tr w:rsidR="00E41D93" w14:paraId="33F568F7" w14:textId="77777777" w:rsidTr="00E41D93">
        <w:tc>
          <w:tcPr>
            <w:tcW w:w="1292" w:type="dxa"/>
            <w:tcBorders>
              <w:top w:val="single" w:sz="8" w:space="0" w:color="auto"/>
              <w:left w:val="single" w:sz="8" w:space="0" w:color="auto"/>
              <w:bottom w:val="single" w:sz="8" w:space="0" w:color="auto"/>
              <w:right w:val="single" w:sz="8" w:space="0" w:color="auto"/>
            </w:tcBorders>
          </w:tcPr>
          <w:p w14:paraId="366B7F3F"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54FD5526"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15B874AA"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606059C6"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6B60EDB9"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008CC886" w14:textId="77777777" w:rsidR="00E41D93" w:rsidRDefault="00E41D93">
            <w:pPr>
              <w:ind w:firstLine="0"/>
              <w:rPr>
                <w:rFonts w:ascii="標楷體" w:eastAsia="標楷體" w:hAnsi="標楷體" w:cs="標楷體"/>
                <w:color w:val="auto"/>
                <w:sz w:val="24"/>
                <w:szCs w:val="24"/>
              </w:rPr>
            </w:pPr>
          </w:p>
        </w:tc>
      </w:tr>
      <w:tr w:rsidR="00E41D93" w14:paraId="1D6F69E5" w14:textId="77777777" w:rsidTr="00E41D93">
        <w:tc>
          <w:tcPr>
            <w:tcW w:w="1292" w:type="dxa"/>
            <w:tcBorders>
              <w:top w:val="single" w:sz="8" w:space="0" w:color="auto"/>
              <w:left w:val="single" w:sz="8" w:space="0" w:color="auto"/>
              <w:bottom w:val="single" w:sz="8" w:space="0" w:color="auto"/>
              <w:right w:val="single" w:sz="8" w:space="0" w:color="auto"/>
            </w:tcBorders>
          </w:tcPr>
          <w:p w14:paraId="68C88C9E"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70C77A46"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2FAAD51A"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47BE2215"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642E5F16"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6202B890" w14:textId="77777777" w:rsidR="00E41D93" w:rsidRDefault="00E41D93">
            <w:pPr>
              <w:ind w:firstLine="0"/>
              <w:rPr>
                <w:rFonts w:ascii="標楷體" w:eastAsia="標楷體" w:hAnsi="標楷體" w:cs="標楷體"/>
                <w:color w:val="auto"/>
                <w:sz w:val="24"/>
                <w:szCs w:val="24"/>
              </w:rPr>
            </w:pPr>
          </w:p>
        </w:tc>
      </w:tr>
    </w:tbl>
    <w:p w14:paraId="563E3A26"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14:paraId="2C49BA58" w14:textId="77777777"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BA97" w14:textId="77777777" w:rsidR="00967C5F" w:rsidRDefault="00967C5F">
      <w:r>
        <w:separator/>
      </w:r>
    </w:p>
  </w:endnote>
  <w:endnote w:type="continuationSeparator" w:id="0">
    <w:p w14:paraId="00548FEC" w14:textId="77777777" w:rsidR="00967C5F" w:rsidRDefault="0096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14:paraId="68583053" w14:textId="77777777"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p w14:paraId="1A42BBDE"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338D2" w14:textId="77777777" w:rsidR="00967C5F" w:rsidRDefault="00967C5F">
      <w:r>
        <w:separator/>
      </w:r>
    </w:p>
  </w:footnote>
  <w:footnote w:type="continuationSeparator" w:id="0">
    <w:p w14:paraId="5B13401D" w14:textId="77777777" w:rsidR="00967C5F" w:rsidRDefault="00967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67EAB"/>
    <w:rsid w:val="00170D0B"/>
    <w:rsid w:val="00181ACE"/>
    <w:rsid w:val="00181F4E"/>
    <w:rsid w:val="001850A6"/>
    <w:rsid w:val="00187019"/>
    <w:rsid w:val="001918A5"/>
    <w:rsid w:val="00191B20"/>
    <w:rsid w:val="001933CC"/>
    <w:rsid w:val="001948DA"/>
    <w:rsid w:val="00195BA4"/>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18AE"/>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00CB"/>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1D77"/>
    <w:rsid w:val="005336C0"/>
    <w:rsid w:val="0053472D"/>
    <w:rsid w:val="00540EB2"/>
    <w:rsid w:val="00543640"/>
    <w:rsid w:val="00543FDF"/>
    <w:rsid w:val="00550328"/>
    <w:rsid w:val="005528F3"/>
    <w:rsid w:val="0055297F"/>
    <w:rsid w:val="005533E5"/>
    <w:rsid w:val="005571F5"/>
    <w:rsid w:val="00564540"/>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365"/>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C0CAF"/>
    <w:rsid w:val="007C196E"/>
    <w:rsid w:val="007C2A65"/>
    <w:rsid w:val="007C355B"/>
    <w:rsid w:val="007C3C13"/>
    <w:rsid w:val="007C4F1E"/>
    <w:rsid w:val="007C689B"/>
    <w:rsid w:val="007D347C"/>
    <w:rsid w:val="007D42F0"/>
    <w:rsid w:val="007D5CDE"/>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058B7"/>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C5F"/>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5253C"/>
    <w:rsid w:val="00B54810"/>
    <w:rsid w:val="00B5559D"/>
    <w:rsid w:val="00B62FC1"/>
    <w:rsid w:val="00B631BE"/>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2D7F"/>
    <w:rsid w:val="00FB7303"/>
    <w:rsid w:val="00FB7658"/>
    <w:rsid w:val="00FC01EC"/>
    <w:rsid w:val="00FC1ECF"/>
    <w:rsid w:val="00FC234E"/>
    <w:rsid w:val="00FC25BB"/>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8614B"/>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FA2-40D4-46C9-A7A3-0A1FA7DB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1589</Words>
  <Characters>9060</Characters>
  <Application>Microsoft Office Word</Application>
  <DocSecurity>0</DocSecurity>
  <Lines>75</Lines>
  <Paragraphs>21</Paragraphs>
  <ScaleCrop>false</ScaleCrop>
  <Company>Hewlett-Packard Company</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24</cp:revision>
  <cp:lastPrinted>2018-11-20T02:54:00Z</cp:lastPrinted>
  <dcterms:created xsi:type="dcterms:W3CDTF">2020-12-04T01:32:00Z</dcterms:created>
  <dcterms:modified xsi:type="dcterms:W3CDTF">2022-01-17T02:43:00Z</dcterms:modified>
</cp:coreProperties>
</file>