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55A" w:rsidRDefault="002B5B91" w:rsidP="0093255A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C62F8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110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FE62C1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八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</w:p>
    <w:p w:rsidR="002B5B91" w:rsidRPr="0093255A" w:rsidRDefault="00967DBF" w:rsidP="0093255A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蕭偉智老師、翁月仙老師、武興漢老師、</w:t>
      </w:r>
      <w:r w:rsidR="0080252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魏旭鴻</w:t>
      </w:r>
      <w:r w:rsidR="00C62F86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、黃桂齡</w:t>
      </w:r>
      <w:r w:rsidR="0093255A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老師</w:t>
      </w:r>
      <w:r w:rsidR="0093255A" w:rsidRPr="00371E1D"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  <w:t xml:space="preserve"> 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9529E0" w:rsidP="00DA1993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DA1993" w:rsidRPr="00DA1993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數學寫作：</w:t>
      </w:r>
      <w:r w:rsidR="004C00F5" w:rsidRPr="00DA1993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我口訴我心，我手寫我口</w:t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D37619" w:rsidRPr="00C26758" w:rsidRDefault="003219D1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C00F5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481E36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4F10DA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4F10DA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935E84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602416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602416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5A4A8C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F9652D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416" w:rsidRDefault="00B97B36" w:rsidP="001F22C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結合十二年國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綱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內的</w:t>
            </w:r>
            <w:r w:rsidR="003529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核心素養與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學習內容，</w:t>
            </w:r>
            <w:r w:rsidR="00032A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校內教師團隊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自編或改編而成的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數學非選擇題型式之</w:t>
            </w:r>
            <w:r w:rsidR="004A4E2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閱讀素養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</w:t>
            </w:r>
            <w:r w:rsidR="00CA1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（仿國中教育會考）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，強化學生的數學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評量重要概念的「學科素養」，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="005A51AB" w:rsidRP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連結日常生活或學術探究情境的「生活實踐」。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同時，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透過課程教學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增進</w:t>
            </w:r>
            <w:r w:rsidR="00466A8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</w:t>
            </w:r>
            <w:r w:rsidR="005A51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數學文字閱讀、數學論述寫作之能力，本計畫預期的學習目標有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以下</w:t>
            </w:r>
            <w:r w:rsidR="00FA20E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四點</w:t>
            </w:r>
            <w:r w:rsidR="009558C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9558CA" w:rsidRPr="009558CA" w:rsidRDefault="009558CA" w:rsidP="009558C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602416">
              <w:rPr>
                <w:rFonts w:ascii="標楷體" w:eastAsia="標楷體" w:hAnsi="標楷體"/>
                <w:sz w:val="24"/>
                <w:szCs w:val="24"/>
              </w:rPr>
              <w:t>、以任務鋪陳數學學習脈絡，引導學生進行探索與發展概念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558CA" w:rsidRDefault="009558CA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二、閱讀題目任務，並將不同概念條件或訊息段落進行切割。</w:t>
            </w:r>
          </w:p>
          <w:p w:rsidR="00602416" w:rsidRDefault="009558CA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運用相關數學知識與能力解決問題，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口頭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提出合理的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觀察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觀點與他人溝通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Pr="00602416" w:rsidRDefault="009558CA" w:rsidP="009558C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四、將任務中的文字或圖表的表徵連結到所學到的數學概念</w:t>
            </w:r>
            <w:r w:rsidR="00602416" w:rsidRPr="00602416">
              <w:rPr>
                <w:rFonts w:ascii="標楷體" w:eastAsia="標楷體" w:hAnsi="標楷體"/>
                <w:sz w:val="24"/>
                <w:szCs w:val="24"/>
              </w:rPr>
              <w:t>，提供學生有感的學習機會</w:t>
            </w:r>
            <w:r w:rsidR="004D7F3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Default="00B02212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(一)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「知」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瞭解任務中的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數學的內容「是什麼」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02212" w:rsidRDefault="00B02212" w:rsidP="001F22C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(二)</w:t>
            </w:r>
            <w:r>
              <w:rPr>
                <w:rFonts w:hint="eastAsia"/>
              </w:rPr>
              <w:t xml:space="preserve"> 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「行」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使用相關的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能力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，包括程序執行、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嘗試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解題、溝通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討論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、論證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寫作</w:t>
            </w:r>
            <w:r w:rsidRPr="00B02212">
              <w:rPr>
                <w:rFonts w:ascii="標楷體" w:eastAsia="標楷體" w:hAnsi="標楷體" w:hint="eastAsia"/>
                <w:sz w:val="24"/>
                <w:szCs w:val="24"/>
              </w:rPr>
              <w:t>等等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2416" w:rsidRPr="00FA20E1" w:rsidRDefault="00B02212" w:rsidP="00FA20E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(三)</w:t>
            </w:r>
            <w:r>
              <w:rPr>
                <w:sz w:val="30"/>
                <w:szCs w:val="30"/>
              </w:rPr>
              <w:t xml:space="preserve"> 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FA20E1">
              <w:rPr>
                <w:rFonts w:ascii="標楷體" w:eastAsia="標楷體" w:hAnsi="標楷體" w:hint="eastAsia"/>
                <w:sz w:val="24"/>
                <w:szCs w:val="24"/>
              </w:rPr>
              <w:t>能提升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對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數學的內在認知與情意涵養，包括後設認知以及欣賞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交流他人的解題寫作</w:t>
            </w:r>
            <w:r w:rsidRPr="00B0221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4C00F5" w:rsidRDefault="004C00F5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4C00F5" w:rsidRDefault="004C00F5">
      <w:pPr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/>
          <w:color w:val="auto"/>
          <w:sz w:val="24"/>
          <w:szCs w:val="24"/>
        </w:rPr>
        <w:br w:type="page"/>
      </w:r>
    </w:p>
    <w:p w:rsidR="0078482F" w:rsidRPr="00C26758" w:rsidRDefault="00D43F89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644"/>
        <w:gridCol w:w="732"/>
        <w:gridCol w:w="1663"/>
        <w:gridCol w:w="1078"/>
      </w:tblGrid>
      <w:tr w:rsidR="000239DC" w:rsidRPr="00C26758" w:rsidTr="00B97B36">
        <w:trPr>
          <w:trHeight w:val="357"/>
          <w:jc w:val="center"/>
        </w:trPr>
        <w:tc>
          <w:tcPr>
            <w:tcW w:w="1639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B97B36">
        <w:trPr>
          <w:trHeight w:val="180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B97B36">
        <w:trPr>
          <w:trHeight w:val="347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身心平衡</w:t>
            </w:r>
          </w:p>
        </w:tc>
        <w:tc>
          <w:tcPr>
            <w:tcW w:w="1078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B97B36">
        <w:trPr>
          <w:trHeight w:val="283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快樂生活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129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B97B36">
        <w:trPr>
          <w:trHeight w:val="399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靈活創新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32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追求榮譽</w:t>
            </w:r>
          </w:p>
        </w:tc>
        <w:tc>
          <w:tcPr>
            <w:tcW w:w="1078" w:type="dxa"/>
            <w:vAlign w:val="center"/>
          </w:tcPr>
          <w:p w:rsidR="0078482F" w:rsidRPr="00B97B36" w:rsidRDefault="001013B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26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B97B36">
        <w:trPr>
          <w:trHeight w:val="296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終身學習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328"/>
          <w:jc w:val="center"/>
        </w:trPr>
        <w:tc>
          <w:tcPr>
            <w:tcW w:w="1639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2.適性揚才</w:t>
            </w:r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活學活用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19"/>
          <w:jc w:val="center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B97B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B97B36">
        <w:trPr>
          <w:trHeight w:val="309"/>
          <w:jc w:val="center"/>
        </w:trPr>
        <w:tc>
          <w:tcPr>
            <w:tcW w:w="1639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32" w:type="dxa"/>
            <w:vAlign w:val="center"/>
          </w:tcPr>
          <w:p w:rsidR="0078482F" w:rsidRPr="00B97B36" w:rsidRDefault="005A51AB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自信創新</w:t>
            </w:r>
          </w:p>
        </w:tc>
        <w:tc>
          <w:tcPr>
            <w:tcW w:w="1078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B97B36">
        <w:trPr>
          <w:trHeight w:val="276"/>
          <w:jc w:val="center"/>
        </w:trPr>
        <w:tc>
          <w:tcPr>
            <w:tcW w:w="1639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8482F" w:rsidRPr="00C26758" w:rsidRDefault="0078482F" w:rsidP="00B97B36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32" w:type="dxa"/>
            <w:vAlign w:val="center"/>
          </w:tcPr>
          <w:p w:rsidR="0078482F" w:rsidRPr="00B97B36" w:rsidRDefault="00834FF5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B97B36">
              <w:rPr>
                <w:rFonts w:eastAsia="標楷體"/>
                <w:color w:val="auto"/>
                <w:sz w:val="24"/>
                <w:szCs w:val="24"/>
              </w:rPr>
              <w:t>2.</w:t>
            </w:r>
            <w:r w:rsidRPr="00B97B36">
              <w:rPr>
                <w:rFonts w:eastAsia="標楷體"/>
                <w:color w:val="auto"/>
                <w:sz w:val="24"/>
                <w:szCs w:val="24"/>
              </w:rPr>
              <w:t>勇於承擔</w:t>
            </w:r>
          </w:p>
        </w:tc>
        <w:tc>
          <w:tcPr>
            <w:tcW w:w="1078" w:type="dxa"/>
            <w:vAlign w:val="center"/>
          </w:tcPr>
          <w:p w:rsidR="0078482F" w:rsidRPr="00B97B36" w:rsidRDefault="0078482F" w:rsidP="00B97B36">
            <w:pPr>
              <w:spacing w:line="0" w:lineRule="atLeast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98269A" w:rsidRDefault="0098269A" w:rsidP="0098269A">
      <w:pPr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98269A" w:rsidRPr="00C26758" w:rsidRDefault="0098269A" w:rsidP="0098269A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五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數學</w:t>
      </w:r>
      <w:r w:rsidRPr="00C26758">
        <w:rPr>
          <w:rFonts w:ascii="標楷體" w:eastAsia="標楷體" w:hAnsi="標楷體"/>
          <w:color w:val="auto"/>
          <w:sz w:val="24"/>
          <w:szCs w:val="24"/>
        </w:rPr>
        <w:t>素養</w:t>
      </w:r>
      <w:r>
        <w:rPr>
          <w:rFonts w:ascii="標楷體" w:eastAsia="標楷體" w:hAnsi="標楷體" w:hint="eastAsia"/>
          <w:color w:val="auto"/>
          <w:sz w:val="24"/>
          <w:szCs w:val="24"/>
        </w:rPr>
        <w:t>導向的課程架構</w:t>
      </w:r>
    </w:p>
    <w:p w:rsidR="00B97B36" w:rsidRPr="0098269A" w:rsidRDefault="00B97B36" w:rsidP="0098269A">
      <w:pPr>
        <w:spacing w:line="0" w:lineRule="atLeast"/>
        <w:ind w:firstLine="0"/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98269A" w:rsidRDefault="0098269A" w:rsidP="0098269A">
      <w:pPr>
        <w:spacing w:line="0" w:lineRule="atLeast"/>
        <w:jc w:val="center"/>
        <w:rPr>
          <w:rFonts w:ascii="標楷體" w:eastAsia="標楷體" w:hAnsi="標楷體"/>
          <w:snapToGrid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EC696DF" wp14:editId="5C978EB7">
            <wp:extent cx="4259949" cy="2149026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36" w:rsidRDefault="00B97B36">
      <w:pPr>
        <w:rPr>
          <w:rFonts w:ascii="標楷體" w:eastAsia="標楷體" w:hAnsi="標楷體"/>
          <w:snapToGrid w:val="0"/>
          <w:color w:val="auto"/>
          <w:sz w:val="24"/>
          <w:szCs w:val="24"/>
        </w:rPr>
      </w:pPr>
      <w:r>
        <w:rPr>
          <w:rFonts w:ascii="標楷體" w:eastAsia="標楷體" w:hAnsi="標楷體"/>
          <w:snapToGrid w:val="0"/>
          <w:color w:val="auto"/>
          <w:sz w:val="24"/>
          <w:szCs w:val="24"/>
        </w:rPr>
        <w:br w:type="page"/>
      </w:r>
    </w:p>
    <w:p w:rsidR="0078482F" w:rsidRPr="00C26758" w:rsidRDefault="0078482F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160452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417"/>
        <w:gridCol w:w="1418"/>
        <w:gridCol w:w="5953"/>
        <w:gridCol w:w="709"/>
        <w:gridCol w:w="1276"/>
        <w:gridCol w:w="1134"/>
        <w:gridCol w:w="1134"/>
        <w:gridCol w:w="791"/>
      </w:tblGrid>
      <w:tr w:rsidR="000239DC" w:rsidRPr="00C26758" w:rsidTr="006632C2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0239DC" w:rsidRPr="00C26758" w:rsidTr="006632C2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9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64A1D" w:rsidRPr="00C26758" w:rsidTr="00FA20E1">
        <w:trPr>
          <w:trHeight w:val="2604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EF1" w:rsidRDefault="00D64A1D" w:rsidP="006632C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預備週</w:t>
            </w:r>
          </w:p>
          <w:p w:rsidR="00D64A1D" w:rsidRPr="00823C4C" w:rsidRDefault="00D64A1D" w:rsidP="006632C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至</w:t>
            </w:r>
          </w:p>
          <w:p w:rsidR="00D64A1D" w:rsidRDefault="005A4A8C" w:rsidP="006632C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第二</w:t>
            </w:r>
            <w:r w:rsidR="00D64A1D" w:rsidRPr="00823C4C">
              <w:rPr>
                <w:rFonts w:eastAsia="標楷體"/>
                <w:color w:val="auto"/>
                <w:sz w:val="24"/>
                <w:szCs w:val="24"/>
              </w:rPr>
              <w:t>週</w:t>
            </w:r>
          </w:p>
          <w:p w:rsidR="0032797D" w:rsidRDefault="0032797D" w:rsidP="006632C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(8/30~</w:t>
            </w:r>
          </w:p>
          <w:p w:rsidR="0032797D" w:rsidRPr="00823C4C" w:rsidRDefault="0032797D" w:rsidP="006632C2">
            <w:pPr>
              <w:spacing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9/10)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44E2B" w:rsidRPr="00823C4C" w:rsidRDefault="00B852FD" w:rsidP="00644E2B">
            <w:pPr>
              <w:pStyle w:val="Default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B852FD">
              <w:rPr>
                <w:rFonts w:ascii="Times New Roman" w:eastAsia="新細明體" w:hAnsi="Times New Roman" w:cs="Times New Roman"/>
                <w:color w:val="auto"/>
              </w:rPr>
              <w:t>s-IV-16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A19A6" w:rsidRPr="00823C4C" w:rsidRDefault="00B852FD" w:rsidP="008F48E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B852FD">
              <w:rPr>
                <w:rFonts w:ascii="Times New Roman" w:eastAsia="標楷體" w:hAnsi="Times New Roman" w:cs="Times New Roman"/>
                <w:color w:val="auto"/>
              </w:rPr>
              <w:t>S-7-2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0FC8" w:rsidRPr="002E62B8" w:rsidRDefault="00FA20E1" w:rsidP="00BC0FC8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r w:rsidRPr="002E62B8">
              <w:rPr>
                <w:rFonts w:eastAsia="標楷體"/>
                <w:color w:val="FF0000"/>
                <w:sz w:val="24"/>
                <w:szCs w:val="24"/>
              </w:rPr>
              <w:t>單元：</w:t>
            </w:r>
            <w:r w:rsidR="00BC0FC8" w:rsidRPr="002E62B8">
              <w:rPr>
                <w:rFonts w:eastAsia="標楷體"/>
                <w:color w:val="FF0000"/>
                <w:sz w:val="24"/>
                <w:szCs w:val="24"/>
              </w:rPr>
              <w:t>「</w:t>
            </w:r>
            <w:r w:rsidR="00B0532E">
              <w:rPr>
                <w:rFonts w:eastAsia="標楷體" w:hint="eastAsia"/>
                <w:color w:val="FF0000"/>
                <w:sz w:val="24"/>
                <w:szCs w:val="24"/>
              </w:rPr>
              <w:t>數學寫作</w:t>
            </w:r>
            <w:r w:rsidR="00BC0FC8" w:rsidRPr="002E62B8">
              <w:rPr>
                <w:rFonts w:eastAsia="標楷體"/>
                <w:color w:val="FF0000"/>
                <w:sz w:val="24"/>
                <w:szCs w:val="24"/>
              </w:rPr>
              <w:t>」</w:t>
            </w:r>
            <w:r w:rsidR="00B0532E">
              <w:rPr>
                <w:rFonts w:eastAsia="標楷體" w:hint="eastAsia"/>
                <w:color w:val="FF0000"/>
                <w:sz w:val="24"/>
                <w:szCs w:val="24"/>
              </w:rPr>
              <w:t>課程說明及架構訓練</w:t>
            </w:r>
          </w:p>
          <w:p w:rsidR="00BC0FC8" w:rsidRPr="00823C4C" w:rsidRDefault="00BC0FC8" w:rsidP="002C70CF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教師</w:t>
            </w:r>
            <w:r w:rsidR="002C70CF" w:rsidRPr="00823C4C">
              <w:rPr>
                <w:rFonts w:eastAsia="標楷體"/>
                <w:color w:val="auto"/>
                <w:sz w:val="24"/>
                <w:szCs w:val="24"/>
              </w:rPr>
              <w:t>進行學期課程說明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，讓學生了解</w:t>
            </w:r>
            <w:r w:rsidR="002E62B8">
              <w:rPr>
                <w:rFonts w:eastAsia="標楷體" w:hint="eastAsia"/>
                <w:color w:val="auto"/>
                <w:sz w:val="24"/>
                <w:szCs w:val="24"/>
              </w:rPr>
              <w:t>本學期本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課程進行的方式</w:t>
            </w:r>
            <w:r w:rsidR="002C70CF" w:rsidRPr="00823C4C">
              <w:rPr>
                <w:rFonts w:eastAsia="標楷體"/>
                <w:color w:val="auto"/>
                <w:sz w:val="24"/>
                <w:szCs w:val="24"/>
              </w:rPr>
              <w:t>與規則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823C4C" w:rsidRPr="00823C4C" w:rsidRDefault="002C70CF" w:rsidP="00823C4C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教師以七年級所學的</w:t>
            </w:r>
            <w:r w:rsidR="002E01D3">
              <w:rPr>
                <w:rFonts w:eastAsia="標楷體" w:hint="eastAsia"/>
                <w:color w:val="auto"/>
                <w:sz w:val="24"/>
                <w:szCs w:val="24"/>
              </w:rPr>
              <w:t>最後一個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單元</w:t>
            </w:r>
            <w:r w:rsidR="002E01D3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「</w:t>
            </w:r>
            <w:r w:rsidR="002E01D3" w:rsidRPr="002E01D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三視圖</w:t>
            </w:r>
            <w:r w:rsidR="002E01D3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」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進行布題演練</w:t>
            </w:r>
            <w:r w:rsidR="00823C4C" w:rsidRPr="00823C4C">
              <w:rPr>
                <w:rFonts w:eastAsia="標楷體"/>
                <w:color w:val="auto"/>
                <w:sz w:val="24"/>
                <w:szCs w:val="24"/>
              </w:rPr>
              <w:t>（每節課最多兩題任務）：</w:t>
            </w:r>
          </w:p>
          <w:p w:rsidR="002C70CF" w:rsidRPr="00823C4C" w:rsidRDefault="00FA20E1" w:rsidP="002C70CF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讀任務</w:t>
            </w:r>
            <w:r w:rsidR="002C70CF" w:rsidRPr="00823C4C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C70CF" w:rsidRPr="00823C4C" w:rsidRDefault="00FA20E1" w:rsidP="002C70CF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拆解訊息</w:t>
            </w:r>
            <w:r w:rsidR="002C70CF" w:rsidRPr="00823C4C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C70CF" w:rsidRPr="00823C4C" w:rsidRDefault="00BC0FC8" w:rsidP="002C70CF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「知」：數學的內容是什麼</w:t>
            </w:r>
            <w:r w:rsidR="002C70CF" w:rsidRPr="00823C4C">
              <w:rPr>
                <w:rFonts w:eastAsia="標楷體"/>
                <w:sz w:val="24"/>
                <w:szCs w:val="24"/>
              </w:rPr>
              <w:t>？</w:t>
            </w:r>
          </w:p>
          <w:p w:rsidR="002C70CF" w:rsidRPr="00823C4C" w:rsidRDefault="002C70CF" w:rsidP="002C70CF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「行」：相關的數學能力是什麼？小組解題寫作。</w:t>
            </w:r>
          </w:p>
          <w:p w:rsidR="00D64A1D" w:rsidRPr="00823C4C" w:rsidRDefault="002C70CF" w:rsidP="002C70CF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「識」：小組分享解題過程，教師回饋總結。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教師</w:t>
            </w:r>
            <w:r w:rsidR="00D94C24">
              <w:rPr>
                <w:rFonts w:eastAsia="標楷體" w:hint="eastAsia"/>
                <w:sz w:val="24"/>
                <w:szCs w:val="24"/>
              </w:rPr>
              <w:t>課後</w:t>
            </w:r>
            <w:r w:rsidRPr="00823C4C">
              <w:rPr>
                <w:rFonts w:eastAsia="標楷體"/>
                <w:sz w:val="24"/>
                <w:szCs w:val="24"/>
              </w:rPr>
              <w:t>進行學習單批閱，</w:t>
            </w:r>
            <w:r w:rsidRPr="00823C4C">
              <w:rPr>
                <w:rFonts w:eastAsia="標楷體"/>
                <w:sz w:val="24"/>
                <w:szCs w:val="24"/>
              </w:rPr>
              <w:t>0</w:t>
            </w:r>
            <w:r w:rsidRPr="00823C4C">
              <w:rPr>
                <w:rFonts w:eastAsia="標楷體"/>
                <w:sz w:val="24"/>
                <w:szCs w:val="24"/>
              </w:rPr>
              <w:t>、</w:t>
            </w:r>
            <w:r w:rsidRPr="00823C4C">
              <w:rPr>
                <w:rFonts w:eastAsia="標楷體"/>
                <w:sz w:val="24"/>
                <w:szCs w:val="24"/>
              </w:rPr>
              <w:t>1</w:t>
            </w:r>
            <w:r w:rsidRPr="00823C4C">
              <w:rPr>
                <w:rFonts w:eastAsia="標楷體"/>
                <w:sz w:val="24"/>
                <w:szCs w:val="24"/>
              </w:rPr>
              <w:t>、</w:t>
            </w:r>
            <w:r w:rsidRPr="00823C4C">
              <w:rPr>
                <w:rFonts w:eastAsia="標楷體"/>
                <w:sz w:val="24"/>
                <w:szCs w:val="24"/>
              </w:rPr>
              <w:t>2</w:t>
            </w:r>
            <w:r w:rsidRPr="00823C4C">
              <w:rPr>
                <w:rFonts w:eastAsia="標楷體"/>
                <w:sz w:val="24"/>
                <w:szCs w:val="24"/>
              </w:rPr>
              <w:t>、</w:t>
            </w:r>
            <w:r w:rsidRPr="00823C4C">
              <w:rPr>
                <w:rFonts w:eastAsia="標楷體"/>
                <w:sz w:val="24"/>
                <w:szCs w:val="24"/>
              </w:rPr>
              <w:t>3</w:t>
            </w:r>
            <w:r w:rsidRPr="00823C4C">
              <w:rPr>
                <w:rFonts w:eastAsia="標楷體"/>
                <w:sz w:val="24"/>
                <w:szCs w:val="24"/>
              </w:rPr>
              <w:t>分。並且根據批閱結果將學生調整異質分組。</w:t>
            </w:r>
          </w:p>
          <w:p w:rsidR="001E54B0" w:rsidRPr="00823C4C" w:rsidRDefault="001E54B0" w:rsidP="001E54B0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:rsidR="001E54B0" w:rsidRPr="00823C4C" w:rsidRDefault="001E54B0" w:rsidP="001E54B0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2E01D3" w:rsidRPr="008C521B" w:rsidRDefault="002E01D3" w:rsidP="002E01D3">
            <w:pPr>
              <w:ind w:firstLine="0"/>
              <w:contextualSpacing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由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 xml:space="preserve"> 13 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個相同大小的立方體組合而成的立體圖形，其視角方向標示如下圖所示。</w:t>
            </w:r>
          </w:p>
          <w:p w:rsidR="002E01D3" w:rsidRPr="008C521B" w:rsidRDefault="002E01D3" w:rsidP="002E01D3">
            <w:pPr>
              <w:ind w:firstLine="0"/>
              <w:contextualSpacing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(1)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圖中可以看到的小立方體有幾個？</w:t>
            </w:r>
          </w:p>
          <w:p w:rsidR="002E01D3" w:rsidRPr="008C521B" w:rsidRDefault="002E01D3" w:rsidP="002E01D3">
            <w:pPr>
              <w:ind w:firstLine="0"/>
              <w:contextualSpacing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(2)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若依據標示的方向，則此立體圖形的「上視圖」是下列哪個選項？</w:t>
            </w:r>
            <w:r w:rsidRPr="008C521B">
              <w:rPr>
                <w:color w:val="1F4E79" w:themeColor="accent1" w:themeShade="80"/>
                <w:szCs w:val="24"/>
              </w:rPr>
              <w:t>完整說明你的理由。</w:t>
            </w:r>
            <w:r w:rsidR="0093255A">
              <w:rPr>
                <w:rFonts w:hint="eastAsia"/>
                <w:color w:val="1F4E79" w:themeColor="accent1" w:themeShade="80"/>
                <w:szCs w:val="24"/>
              </w:rPr>
              <w:t>EX</w:t>
            </w:r>
            <w:r w:rsidR="0093255A">
              <w:rPr>
                <w:rFonts w:hint="eastAsia"/>
                <w:color w:val="1F4E79" w:themeColor="accent1" w:themeShade="80"/>
                <w:szCs w:val="24"/>
              </w:rPr>
              <w:t>：由教具觀察得知。</w:t>
            </w:r>
          </w:p>
          <w:p w:rsidR="002E01D3" w:rsidRPr="00823C4C" w:rsidRDefault="002E01D3" w:rsidP="002E01D3">
            <w:pPr>
              <w:ind w:firstLine="0"/>
              <w:contextualSpacing/>
              <w:jc w:val="center"/>
              <w:rPr>
                <w:color w:val="0070C0"/>
                <w:szCs w:val="24"/>
              </w:rPr>
            </w:pPr>
            <w:r w:rsidRPr="00C14789">
              <w:rPr>
                <w:noProof/>
              </w:rPr>
              <w:drawing>
                <wp:inline distT="0" distB="0" distL="0" distR="0" wp14:anchorId="3FE36670" wp14:editId="11DDA344">
                  <wp:extent cx="1424114" cy="1141746"/>
                  <wp:effectExtent l="0" t="0" r="5080" b="1270"/>
                  <wp:docPr id="225" name="圖片 225" descr="C:\Users\user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93" cy="114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ECC" w:rsidRDefault="00383ECC" w:rsidP="002E01D3">
            <w:pPr>
              <w:contextualSpacing/>
              <w:jc w:val="left"/>
              <w:rPr>
                <w:color w:val="0070C0"/>
                <w:szCs w:val="24"/>
              </w:rPr>
            </w:pPr>
          </w:p>
          <w:p w:rsidR="002E01D3" w:rsidRPr="00C14789" w:rsidRDefault="002E01D3" w:rsidP="002E01D3">
            <w:r w:rsidRPr="00C14789">
              <w:lastRenderedPageBreak/>
              <w:t>（</w:t>
            </w:r>
            <w:r w:rsidRPr="00C14789">
              <w:t>A</w:t>
            </w:r>
            <w:r w:rsidRPr="00C14789">
              <w:t>）</w:t>
            </w:r>
            <w:r w:rsidRPr="00C14789">
              <w:rPr>
                <w:noProof/>
              </w:rPr>
              <w:drawing>
                <wp:inline distT="0" distB="0" distL="0" distR="0" wp14:anchorId="6CECB258" wp14:editId="4F82D59A">
                  <wp:extent cx="360000" cy="366044"/>
                  <wp:effectExtent l="0" t="0" r="2540" b="0"/>
                  <wp:docPr id="238" name="圖片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 w:rsidRPr="00C14789">
              <w:t>（</w:t>
            </w:r>
            <w:r w:rsidRPr="00C14789">
              <w:t>B</w:t>
            </w:r>
            <w:r w:rsidRPr="00C14789">
              <w:t>）</w:t>
            </w:r>
            <w:r w:rsidRPr="00C14789">
              <w:rPr>
                <w:noProof/>
              </w:rPr>
              <w:drawing>
                <wp:inline distT="0" distB="0" distL="0" distR="0" wp14:anchorId="694943B1" wp14:editId="3AB6D9D5">
                  <wp:extent cx="360000" cy="363957"/>
                  <wp:effectExtent l="0" t="0" r="2540" b="0"/>
                  <wp:docPr id="241" name="圖片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3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 w:rsidRPr="00C14789">
              <w:t>（</w:t>
            </w:r>
            <w:r w:rsidRPr="00C14789">
              <w:t>C</w:t>
            </w:r>
            <w:r w:rsidRPr="00C14789">
              <w:t>）</w:t>
            </w:r>
            <w:r w:rsidRPr="00C14789">
              <w:rPr>
                <w:noProof/>
              </w:rPr>
              <w:drawing>
                <wp:inline distT="0" distB="0" distL="0" distR="0" wp14:anchorId="13CF95E0" wp14:editId="1DB56F85">
                  <wp:extent cx="360000" cy="363957"/>
                  <wp:effectExtent l="0" t="0" r="2540" b="0"/>
                  <wp:docPr id="240" name="圖片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3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 w:rsidRPr="00C14789">
              <w:t>（</w:t>
            </w:r>
            <w:r w:rsidRPr="00C14789">
              <w:t>D</w:t>
            </w:r>
            <w:r w:rsidRPr="00C14789">
              <w:t>）</w:t>
            </w:r>
            <w:r w:rsidRPr="00C14789">
              <w:rPr>
                <w:noProof/>
              </w:rPr>
              <w:drawing>
                <wp:inline distT="0" distB="0" distL="0" distR="0" wp14:anchorId="5483FD2F" wp14:editId="6694D2EE">
                  <wp:extent cx="396000" cy="402647"/>
                  <wp:effectExtent l="0" t="0" r="4445" b="0"/>
                  <wp:docPr id="239" name="圖片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02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01D3" w:rsidRPr="002E01D3" w:rsidRDefault="002E01D3" w:rsidP="002E01D3">
            <w:pPr>
              <w:ind w:firstLine="0"/>
              <w:contextualSpacing/>
              <w:jc w:val="left"/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</w:pPr>
          </w:p>
          <w:p w:rsidR="00800AB2" w:rsidRPr="002E01D3" w:rsidRDefault="00916D6F" w:rsidP="002E01D3">
            <w:pPr>
              <w:ind w:firstLine="0"/>
              <w:contextualSpacing/>
              <w:jc w:val="left"/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</w:pPr>
            <w:r w:rsidRPr="002E01D3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演練如下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讀任務</w:t>
            </w:r>
          </w:p>
          <w:p w:rsidR="00800AB2" w:rsidRPr="008C521B" w:rsidRDefault="002E01D3" w:rsidP="00916D6F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判斷正立方體三視圖</w:t>
            </w:r>
            <w:r w:rsidR="00800AB2" w:rsidRPr="008C521B">
              <w:rPr>
                <w:rFonts w:eastAsiaTheme="majorEastAsia"/>
                <w:color w:val="1F4E79" w:themeColor="accent1" w:themeShade="80"/>
              </w:rPr>
              <w:t>。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拆解訊息。</w:t>
            </w:r>
          </w:p>
          <w:p w:rsidR="00916D6F" w:rsidRPr="008C521B" w:rsidRDefault="002E01D3" w:rsidP="00916D6F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總共有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 xml:space="preserve"> 13 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個相同大小的立方體</w:t>
            </w:r>
            <w:r w:rsidR="00916D6F" w:rsidRPr="008C521B">
              <w:rPr>
                <w:color w:val="1F4E79" w:themeColor="accent1" w:themeShade="80"/>
                <w:szCs w:val="24"/>
              </w:rPr>
              <w:t>。</w:t>
            </w:r>
          </w:p>
          <w:p w:rsidR="00916D6F" w:rsidRPr="008C521B" w:rsidRDefault="002E01D3" w:rsidP="00916D6F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上視圖</w:t>
            </w:r>
            <w:r w:rsidR="00916D6F" w:rsidRPr="008C521B">
              <w:rPr>
                <w:color w:val="1F4E79" w:themeColor="accent1" w:themeShade="80"/>
                <w:szCs w:val="24"/>
              </w:rPr>
              <w:t>。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「知」：數學的內容是什麼？</w:t>
            </w:r>
          </w:p>
          <w:p w:rsidR="00AA7E96" w:rsidRPr="002E01D3" w:rsidRDefault="002E01D3" w:rsidP="002E01D3">
            <w:pPr>
              <w:jc w:val="left"/>
              <w:rPr>
                <w:rFonts w:eastAsiaTheme="majorEastAsia"/>
                <w:color w:val="0070C0"/>
              </w:rPr>
            </w:pPr>
            <w:r>
              <w:rPr>
                <w:rFonts w:eastAsiaTheme="majorEastAsia" w:hint="eastAsia"/>
                <w:color w:val="0070C0"/>
              </w:rPr>
              <w:t xml:space="preserve">         </w:t>
            </w:r>
            <w:r w:rsidRPr="008C521B">
              <w:rPr>
                <w:rFonts w:eastAsiaTheme="majorEastAsia" w:hint="eastAsia"/>
                <w:color w:val="1F4E79" w:themeColor="accent1" w:themeShade="80"/>
              </w:rPr>
              <w:t>從立體圖形的正前方俯視，即可繪製上視圖</w:t>
            </w:r>
            <w:r w:rsidR="00916D6F" w:rsidRPr="008C521B">
              <w:rPr>
                <w:rFonts w:eastAsiaTheme="majorEastAsia"/>
                <w:color w:val="1F4E79" w:themeColor="accent1" w:themeShade="80"/>
              </w:rPr>
              <w:t>。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「行」：相關的數學能力是什麼？小組解題寫作。</w:t>
            </w:r>
          </w:p>
          <w:p w:rsidR="00AA7E96" w:rsidRPr="008C521B" w:rsidRDefault="002E01D3" w:rsidP="00AA7E9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點數圖中可以看到的小立方體有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 xml:space="preserve"> 11 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個</w:t>
            </w:r>
            <w:r w:rsidR="00AA7E96" w:rsidRPr="008C521B">
              <w:rPr>
                <w:color w:val="1F4E79" w:themeColor="accent1" w:themeShade="80"/>
              </w:rPr>
              <w:t>。</w:t>
            </w:r>
          </w:p>
          <w:p w:rsidR="00AA7E96" w:rsidRPr="008C521B" w:rsidRDefault="002E01D3" w:rsidP="00AA7E9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rFonts w:hint="eastAsia"/>
                <w:color w:val="1F4E79" w:themeColor="accent1" w:themeShade="80"/>
              </w:rPr>
              <w:t>推理看不見的</w:t>
            </w:r>
            <w:r w:rsidRPr="008C521B">
              <w:rPr>
                <w:rFonts w:hint="eastAsia"/>
                <w:color w:val="1F4E79" w:themeColor="accent1" w:themeShade="80"/>
              </w:rPr>
              <w:t xml:space="preserve"> 2 </w:t>
            </w:r>
            <w:r w:rsidRPr="008C521B">
              <w:rPr>
                <w:rFonts w:hint="eastAsia"/>
                <w:color w:val="1F4E79" w:themeColor="accent1" w:themeShade="80"/>
              </w:rPr>
              <w:t>個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>小立方體的位置</w:t>
            </w:r>
            <w:r w:rsidR="00AA7E96" w:rsidRPr="008C521B">
              <w:rPr>
                <w:color w:val="1F4E79" w:themeColor="accent1" w:themeShade="80"/>
              </w:rPr>
              <w:t>。</w:t>
            </w:r>
          </w:p>
          <w:p w:rsidR="00AA7E96" w:rsidRPr="008C521B" w:rsidRDefault="002E01D3" w:rsidP="00AA7E96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rFonts w:hint="eastAsia"/>
                <w:color w:val="1F4E79" w:themeColor="accent1" w:themeShade="80"/>
              </w:rPr>
              <w:t>繪製上視圖</w:t>
            </w:r>
            <w:r w:rsidR="00AA7E96" w:rsidRPr="008C521B">
              <w:rPr>
                <w:color w:val="1F4E79" w:themeColor="accent1" w:themeShade="80"/>
              </w:rPr>
              <w:t>。</w:t>
            </w:r>
          </w:p>
          <w:p w:rsidR="00800AB2" w:rsidRPr="00823C4C" w:rsidRDefault="00800AB2" w:rsidP="00800AB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「識」：小組分享解題過程，教師回饋總結。</w:t>
            </w:r>
          </w:p>
          <w:p w:rsidR="002E01D3" w:rsidRPr="008C521B" w:rsidRDefault="001210A9" w:rsidP="002E01D3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(1)</w:t>
            </w:r>
            <w:r w:rsidRPr="008C521B">
              <w:rPr>
                <w:color w:val="1F4E79" w:themeColor="accent1" w:themeShade="80"/>
              </w:rPr>
              <w:t>小題：</w:t>
            </w:r>
            <w:r w:rsidR="002E01D3" w:rsidRPr="008C521B">
              <w:rPr>
                <w:rFonts w:hint="eastAsia"/>
                <w:color w:val="1F4E79" w:themeColor="accent1" w:themeShade="80"/>
              </w:rPr>
              <w:t>11</w:t>
            </w:r>
            <w:r w:rsidR="002E01D3" w:rsidRPr="008C521B">
              <w:rPr>
                <w:rFonts w:hint="eastAsia"/>
                <w:color w:val="1F4E79" w:themeColor="accent1" w:themeShade="80"/>
              </w:rPr>
              <w:t>個。</w:t>
            </w:r>
          </w:p>
          <w:p w:rsidR="002E01D3" w:rsidRPr="008C521B" w:rsidRDefault="001210A9" w:rsidP="00B852FD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(2)</w:t>
            </w:r>
            <w:r w:rsidRPr="008C521B">
              <w:rPr>
                <w:color w:val="1F4E79" w:themeColor="accent1" w:themeShade="80"/>
              </w:rPr>
              <w:t>小題：</w:t>
            </w:r>
            <w:r w:rsidR="00B852FD" w:rsidRPr="008C521B">
              <w:rPr>
                <w:rFonts w:hint="eastAsia"/>
                <w:color w:val="1F4E79" w:themeColor="accent1" w:themeShade="80"/>
              </w:rPr>
              <w:t>由第</w:t>
            </w:r>
            <w:r w:rsidR="00B852FD" w:rsidRPr="008C521B">
              <w:rPr>
                <w:rFonts w:hint="eastAsia"/>
                <w:color w:val="1F4E79" w:themeColor="accent1" w:themeShade="80"/>
              </w:rPr>
              <w:t xml:space="preserve"> (1) </w:t>
            </w:r>
            <w:r w:rsidR="00B852FD" w:rsidRPr="008C521B">
              <w:rPr>
                <w:rFonts w:hint="eastAsia"/>
                <w:color w:val="1F4E79" w:themeColor="accent1" w:themeShade="80"/>
              </w:rPr>
              <w:t>小題可知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>隱藏</w:t>
            </w:r>
            <w:r w:rsidR="00B852FD" w:rsidRPr="008C521B">
              <w:rPr>
                <w:rFonts w:eastAsia="新細明體" w:hint="eastAsia"/>
                <w:color w:val="1F4E79" w:themeColor="accent1" w:themeShade="80"/>
              </w:rPr>
              <w:t>了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 xml:space="preserve"> 2 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>個</w:t>
            </w:r>
            <w:r w:rsidR="00B852FD" w:rsidRPr="008C521B">
              <w:rPr>
                <w:rFonts w:eastAsia="新細明體" w:hint="eastAsia"/>
                <w:color w:val="1F4E79" w:themeColor="accent1" w:themeShade="80"/>
              </w:rPr>
              <w:t>看不到的小立方體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>。若</w:t>
            </w:r>
            <w:r w:rsidR="002E01D3" w:rsidRPr="008C521B">
              <w:rPr>
                <w:rFonts w:hint="eastAsia"/>
                <w:color w:val="1F4E79" w:themeColor="accent1" w:themeShade="80"/>
              </w:rPr>
              <w:t>這</w:t>
            </w:r>
            <w:r w:rsidR="002E01D3" w:rsidRPr="008C521B">
              <w:rPr>
                <w:rFonts w:hint="eastAsia"/>
                <w:color w:val="1F4E79" w:themeColor="accent1" w:themeShade="80"/>
              </w:rPr>
              <w:t xml:space="preserve"> 2 </w:t>
            </w:r>
            <w:r w:rsidR="002E01D3" w:rsidRPr="008C521B">
              <w:rPr>
                <w:rFonts w:hint="eastAsia"/>
                <w:color w:val="1F4E79" w:themeColor="accent1" w:themeShade="80"/>
              </w:rPr>
              <w:t>個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>小立方體向上疊在一起</w:t>
            </w:r>
            <w:r w:rsidR="002E01D3" w:rsidRPr="008C521B">
              <w:rPr>
                <w:rFonts w:hint="eastAsia"/>
                <w:color w:val="1F4E79" w:themeColor="accent1" w:themeShade="80"/>
              </w:rPr>
              <w:t>，則立體圖形中不會被隱藏，不符合題意。因此這</w:t>
            </w:r>
            <w:r w:rsidR="002E01D3" w:rsidRPr="008C521B">
              <w:rPr>
                <w:rFonts w:hint="eastAsia"/>
                <w:color w:val="1F4E79" w:themeColor="accent1" w:themeShade="80"/>
              </w:rPr>
              <w:t xml:space="preserve"> 2 </w:t>
            </w:r>
            <w:r w:rsidR="002E01D3" w:rsidRPr="008C521B">
              <w:rPr>
                <w:rFonts w:hint="eastAsia"/>
                <w:color w:val="1F4E79" w:themeColor="accent1" w:themeShade="80"/>
              </w:rPr>
              <w:t>個</w:t>
            </w:r>
            <w:r w:rsidR="002E01D3" w:rsidRPr="008C521B">
              <w:rPr>
                <w:rFonts w:eastAsia="新細明體" w:hint="eastAsia"/>
                <w:color w:val="1F4E79" w:themeColor="accent1" w:themeShade="80"/>
              </w:rPr>
              <w:t>小立方體位置須為一左一右，故上視圖為</w:t>
            </w:r>
            <w:r w:rsidR="002E01D3" w:rsidRPr="008C521B">
              <w:rPr>
                <w:color w:val="1F4E79" w:themeColor="accent1" w:themeShade="80"/>
              </w:rPr>
              <w:t>（</w:t>
            </w:r>
            <w:r w:rsidR="002E01D3" w:rsidRPr="008C521B">
              <w:rPr>
                <w:color w:val="1F4E79" w:themeColor="accent1" w:themeShade="80"/>
              </w:rPr>
              <w:t>D</w:t>
            </w:r>
            <w:r w:rsidR="002E01D3" w:rsidRPr="008C521B">
              <w:rPr>
                <w:color w:val="1F4E79" w:themeColor="accent1" w:themeShade="80"/>
              </w:rPr>
              <w:t>）</w:t>
            </w:r>
            <w:r w:rsidR="002E01D3" w:rsidRPr="008C521B">
              <w:rPr>
                <w:rFonts w:hint="eastAsia"/>
                <w:color w:val="1F4E79" w:themeColor="accent1" w:themeShade="80"/>
              </w:rPr>
              <w:t>選項。</w:t>
            </w:r>
          </w:p>
          <w:p w:rsidR="002E01D3" w:rsidRPr="008C521B" w:rsidRDefault="002E01D3" w:rsidP="00B852FD">
            <w:pPr>
              <w:ind w:firstLine="0"/>
              <w:jc w:val="left"/>
              <w:rPr>
                <w:color w:val="1F4E79" w:themeColor="accent1" w:themeShade="80"/>
              </w:rPr>
            </w:pPr>
          </w:p>
          <w:p w:rsidR="00417F7A" w:rsidRPr="00B852FD" w:rsidRDefault="00C66A8D" w:rsidP="00B852FD">
            <w:pPr>
              <w:ind w:left="480" w:firstLine="0"/>
              <w:jc w:val="left"/>
              <w:rPr>
                <w:rFonts w:eastAsiaTheme="majorEastAsia"/>
                <w:color w:val="0070C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教師</w:t>
            </w:r>
            <w:r w:rsidR="00B852FD" w:rsidRPr="008C521B">
              <w:rPr>
                <w:rFonts w:eastAsiaTheme="majorEastAsia" w:hint="eastAsia"/>
                <w:color w:val="1F4E79" w:themeColor="accent1" w:themeShade="80"/>
              </w:rPr>
              <w:t>可讓立體空間概念較差的學生排列立方體，重點能將</w:t>
            </w:r>
            <w:r w:rsidR="00B852FD" w:rsidRPr="008C521B">
              <w:rPr>
                <w:rFonts w:eastAsia="新細明體" w:hint="eastAsia"/>
                <w:color w:val="1F4E79" w:themeColor="accent1" w:themeShade="80"/>
              </w:rPr>
              <w:t>隱藏了</w:t>
            </w:r>
            <w:r w:rsidR="00B852FD" w:rsidRPr="008C521B">
              <w:rPr>
                <w:rFonts w:eastAsia="新細明體" w:hint="eastAsia"/>
                <w:color w:val="1F4E79" w:themeColor="accent1" w:themeShade="80"/>
              </w:rPr>
              <w:t xml:space="preserve"> 2 </w:t>
            </w:r>
            <w:r w:rsidR="00B852FD" w:rsidRPr="008C521B">
              <w:rPr>
                <w:rFonts w:eastAsia="新細明體" w:hint="eastAsia"/>
                <w:color w:val="1F4E79" w:themeColor="accent1" w:themeShade="80"/>
              </w:rPr>
              <w:t>個看不到的小立方體進行</w:t>
            </w:r>
            <w:r w:rsidR="00B852FD" w:rsidRPr="008C521B">
              <w:rPr>
                <w:rFonts w:eastAsiaTheme="majorEastAsia" w:hint="eastAsia"/>
                <w:color w:val="1F4E79" w:themeColor="accent1" w:themeShade="80"/>
              </w:rPr>
              <w:t>分類。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823C4C" w:rsidRDefault="00FA20E1" w:rsidP="00D64A1D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823C4C" w:rsidRDefault="001E13C0" w:rsidP="00D64A1D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823C4C" w:rsidRDefault="00BC0FC8" w:rsidP="00D64A1D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BC0FC8" w:rsidRDefault="00BC0FC8" w:rsidP="00D64A1D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730038" w:rsidRDefault="00730038" w:rsidP="00730038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動手操作</w:t>
            </w:r>
          </w:p>
          <w:p w:rsidR="0093255A" w:rsidRDefault="0093255A" w:rsidP="00730038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三視圖立體教具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  <w:p w:rsidR="00354EA1" w:rsidRDefault="00354EA1" w:rsidP="00D64A1D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354EA1" w:rsidRPr="00823C4C" w:rsidRDefault="00354EA1" w:rsidP="00D64A1D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823C4C" w:rsidRDefault="00935E84" w:rsidP="00935E84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D64A1D" w:rsidRPr="00823C4C" w:rsidRDefault="00D64A1D" w:rsidP="003636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E62B8" w:rsidRPr="00C26758" w:rsidTr="008F48E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62B8" w:rsidRPr="00C26758" w:rsidRDefault="002E62B8" w:rsidP="001C6E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1C6EF1" w:rsidRDefault="002E62B8" w:rsidP="001C6E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2E62B8" w:rsidRDefault="002E62B8" w:rsidP="001C6E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第五週</w:t>
            </w:r>
          </w:p>
          <w:p w:rsidR="0032797D" w:rsidRDefault="0032797D" w:rsidP="001C6E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(9/13~</w:t>
            </w:r>
          </w:p>
          <w:p w:rsidR="0032797D" w:rsidRPr="00C26758" w:rsidRDefault="0032797D" w:rsidP="0032797D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DCD" w:rsidRDefault="00117DCD" w:rsidP="002E62B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17DCD">
              <w:rPr>
                <w:rFonts w:ascii="inherit" w:eastAsia="新細明體" w:hAnsi="inherit" w:cs="新細明體"/>
                <w:color w:val="auto"/>
              </w:rPr>
              <w:t>n-IV-</w:t>
            </w:r>
            <w:r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117DCD" w:rsidRDefault="00117DCD" w:rsidP="002E62B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17DCD">
              <w:rPr>
                <w:rFonts w:ascii="inherit" w:eastAsia="新細明體" w:hAnsi="inherit" w:cs="新細明體"/>
                <w:color w:val="auto"/>
              </w:rPr>
              <w:t>n-IV-3</w:t>
            </w:r>
          </w:p>
          <w:p w:rsidR="002E62B8" w:rsidRDefault="002E62B8" w:rsidP="002E62B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98269A">
              <w:rPr>
                <w:rFonts w:ascii="inherit" w:eastAsia="新細明體" w:hAnsi="inherit" w:cs="新細明體"/>
                <w:color w:val="auto"/>
              </w:rPr>
              <w:t>s-IV-5</w:t>
            </w:r>
          </w:p>
          <w:p w:rsidR="002E62B8" w:rsidRDefault="002E62B8" w:rsidP="002E62B8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98269A">
              <w:rPr>
                <w:rFonts w:ascii="inherit" w:eastAsia="新細明體" w:hAnsi="inherit" w:cs="新細明體"/>
                <w:color w:val="auto"/>
              </w:rPr>
              <w:t>a-IV-1</w:t>
            </w:r>
          </w:p>
          <w:p w:rsidR="002E62B8" w:rsidRPr="0098269A" w:rsidRDefault="002E62B8" w:rsidP="002E62B8">
            <w:pPr>
              <w:pStyle w:val="Default"/>
              <w:jc w:val="center"/>
            </w:pPr>
            <w:r w:rsidRPr="0098269A">
              <w:rPr>
                <w:rFonts w:ascii="inherit" w:eastAsia="新細明體" w:hAnsi="inherit" w:cs="新細明體"/>
                <w:color w:val="auto"/>
              </w:rPr>
              <w:t>a-IV-5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A19A6" w:rsidRPr="00CA19A6" w:rsidRDefault="00CA19A6" w:rsidP="00CA19A6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A19A6">
              <w:rPr>
                <w:rFonts w:ascii="Times New Roman" w:eastAsia="標楷體" w:hAnsi="Times New Roman" w:cs="Times New Roman"/>
                <w:color w:val="auto"/>
              </w:rPr>
              <w:t>N-7-3</w:t>
            </w:r>
          </w:p>
          <w:p w:rsidR="00CA19A6" w:rsidRPr="00CA19A6" w:rsidRDefault="00CA19A6" w:rsidP="00CA19A6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eastAsia="標楷體"/>
                <w:color w:val="auto"/>
                <w:sz w:val="24"/>
                <w:szCs w:val="24"/>
              </w:rPr>
              <w:t>N-7-4</w:t>
            </w:r>
          </w:p>
          <w:p w:rsidR="00117DCD" w:rsidRPr="00CA19A6" w:rsidRDefault="00117DCD" w:rsidP="002E62B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N-7-7</w:t>
            </w:r>
          </w:p>
          <w:p w:rsidR="002E62B8" w:rsidRPr="00CA19A6" w:rsidRDefault="002E62B8" w:rsidP="002E62B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S-7-4</w:t>
            </w:r>
          </w:p>
          <w:p w:rsidR="002E62B8" w:rsidRPr="00CA19A6" w:rsidRDefault="002E62B8" w:rsidP="002E62B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S-7-5</w:t>
            </w:r>
          </w:p>
          <w:p w:rsidR="002E62B8" w:rsidRPr="00CA19A6" w:rsidRDefault="002E62B8" w:rsidP="002E62B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A-8-1</w:t>
            </w:r>
          </w:p>
          <w:p w:rsidR="002E62B8" w:rsidRPr="00CA19A6" w:rsidRDefault="002E62B8" w:rsidP="002E62B8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A-8-2</w:t>
            </w:r>
          </w:p>
          <w:p w:rsidR="00CA19A6" w:rsidRPr="008F48E1" w:rsidRDefault="002E62B8" w:rsidP="00CA19A6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A-8-3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Default="002E62B8" w:rsidP="002E62B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6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單元：乘法公式與多項式</w:t>
            </w:r>
          </w:p>
          <w:p w:rsidR="00160452" w:rsidRPr="00160452" w:rsidRDefault="00160452" w:rsidP="0016045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 w:rsidR="00354EA1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平方差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多項式的乘除法</w:t>
            </w:r>
          </w:p>
          <w:p w:rsidR="002E62B8" w:rsidRPr="00EE153F" w:rsidRDefault="00160452" w:rsidP="002E62B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="002E62B8"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2E62B8" w:rsidRPr="002C70CF" w:rsidRDefault="002E62B8" w:rsidP="002E62B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E62B8" w:rsidRPr="002C70CF" w:rsidRDefault="002E62B8" w:rsidP="002E62B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E62B8" w:rsidRDefault="002E62B8" w:rsidP="002E62B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2E62B8" w:rsidRDefault="002E62B8" w:rsidP="002E62B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2E62B8" w:rsidRDefault="002E62B8" w:rsidP="002E62B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2E62B8" w:rsidRPr="00160452" w:rsidRDefault="00160452" w:rsidP="00160452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="002E62B8" w:rsidRPr="00160452">
              <w:rPr>
                <w:rFonts w:eastAsia="標楷體"/>
                <w:sz w:val="24"/>
                <w:szCs w:val="24"/>
              </w:rPr>
              <w:t>教師</w:t>
            </w:r>
            <w:r w:rsidR="00D94C24" w:rsidRPr="00160452">
              <w:rPr>
                <w:rFonts w:eastAsia="標楷體" w:hint="eastAsia"/>
                <w:sz w:val="24"/>
                <w:szCs w:val="24"/>
              </w:rPr>
              <w:t>課後</w:t>
            </w:r>
            <w:r w:rsidR="002E62B8" w:rsidRPr="00160452">
              <w:rPr>
                <w:rFonts w:eastAsia="標楷體" w:hint="eastAsia"/>
                <w:sz w:val="24"/>
                <w:szCs w:val="24"/>
              </w:rPr>
              <w:t>進行</w:t>
            </w:r>
            <w:r w:rsidR="002E62B8" w:rsidRPr="00160452">
              <w:rPr>
                <w:rFonts w:eastAsia="標楷體"/>
                <w:sz w:val="24"/>
                <w:szCs w:val="24"/>
              </w:rPr>
              <w:t>學習單批閱，</w:t>
            </w:r>
            <w:r w:rsidR="002E62B8" w:rsidRPr="00160452">
              <w:rPr>
                <w:rFonts w:eastAsia="標楷體"/>
                <w:sz w:val="24"/>
                <w:szCs w:val="24"/>
              </w:rPr>
              <w:t>0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1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2</w:t>
            </w:r>
            <w:r w:rsidR="002E62B8" w:rsidRPr="00160452">
              <w:rPr>
                <w:rFonts w:eastAsia="標楷體"/>
                <w:sz w:val="24"/>
                <w:szCs w:val="24"/>
              </w:rPr>
              <w:t>、</w:t>
            </w:r>
            <w:r w:rsidR="002E62B8" w:rsidRPr="00160452">
              <w:rPr>
                <w:rFonts w:eastAsia="標楷體"/>
                <w:sz w:val="24"/>
                <w:szCs w:val="24"/>
              </w:rPr>
              <w:t>3</w:t>
            </w:r>
            <w:r w:rsidR="002E62B8" w:rsidRPr="00160452">
              <w:rPr>
                <w:rFonts w:eastAsia="標楷體"/>
                <w:sz w:val="24"/>
                <w:szCs w:val="24"/>
              </w:rPr>
              <w:t>分</w:t>
            </w:r>
            <w:r w:rsidR="002E62B8" w:rsidRPr="0016045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E62B8" w:rsidRDefault="002E62B8" w:rsidP="002E62B8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:rsidR="002E62B8" w:rsidRPr="00823C4C" w:rsidRDefault="002E62B8" w:rsidP="002E62B8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2E62B8" w:rsidRPr="008C521B" w:rsidRDefault="002E62B8" w:rsidP="002E62B8">
            <w:pPr>
              <w:pStyle w:val="affa"/>
              <w:rPr>
                <w:rFonts w:eastAsiaTheme="minorEastAsia"/>
                <w:color w:val="1F4E79" w:themeColor="accent1" w:themeShade="80"/>
                <w:sz w:val="20"/>
                <w:szCs w:val="20"/>
              </w:rPr>
            </w:pP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  <w:u w:val="single"/>
              </w:rPr>
              <w:t>老蕭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將一張邊長為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 28.4 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公分的正方形色紙依下圖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 (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一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) 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的方式對摺兩次後，可得到</w:t>
            </w:r>
            <w:r w:rsidRPr="008C521B">
              <w:rPr>
                <w:rFonts w:eastAsiaTheme="minorEastAsia"/>
                <w:i/>
                <w:color w:val="1F4E79" w:themeColor="accent1" w:themeShade="80"/>
                <w:sz w:val="20"/>
                <w:szCs w:val="20"/>
              </w:rPr>
              <w:t>一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個重疊的等腰直角三角形。若在兩次對摺的等腰直角三角形中剪下邊長為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 4.2 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公分的小正方形色紙，如圖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(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二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)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所示，則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 (1) 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被剪下的小正方形共有幾塊？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 xml:space="preserve">(2) </w:t>
            </w:r>
            <w:r w:rsidRPr="008C521B">
              <w:rPr>
                <w:rFonts w:eastAsiaTheme="minorEastAsia"/>
                <w:color w:val="1F4E79" w:themeColor="accent1" w:themeShade="80"/>
                <w:sz w:val="20"/>
                <w:szCs w:val="20"/>
              </w:rPr>
              <w:t>將剩餘的色紙展開後，所得圖形的面積為多少平方公分？</w:t>
            </w:r>
          </w:p>
          <w:p w:rsidR="002E62B8" w:rsidRPr="0098269A" w:rsidRDefault="002E62B8" w:rsidP="002E62B8">
            <w:pPr>
              <w:ind w:firstLine="0"/>
              <w:jc w:val="center"/>
              <w:rPr>
                <w:color w:val="0070C0"/>
              </w:rPr>
            </w:pPr>
            <w:r w:rsidRPr="0098269A">
              <w:rPr>
                <w:noProof/>
                <w:color w:val="0070C0"/>
              </w:rPr>
              <w:drawing>
                <wp:inline distT="0" distB="0" distL="0" distR="0" wp14:anchorId="6E32B299" wp14:editId="29FA7DA3">
                  <wp:extent cx="2966400" cy="914400"/>
                  <wp:effectExtent l="0" t="0" r="5715" b="0"/>
                  <wp:docPr id="81" name="圖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62B8" w:rsidRPr="008C521B" w:rsidRDefault="002E62B8" w:rsidP="002E62B8">
            <w:pPr>
              <w:ind w:firstLine="0"/>
              <w:jc w:val="center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圖</w:t>
            </w:r>
            <w:r w:rsidRPr="008C521B">
              <w:rPr>
                <w:color w:val="1F4E79" w:themeColor="accent1" w:themeShade="80"/>
              </w:rPr>
              <w:t>(</w:t>
            </w:r>
            <w:r w:rsidRPr="008C521B">
              <w:rPr>
                <w:color w:val="1F4E79" w:themeColor="accent1" w:themeShade="80"/>
              </w:rPr>
              <w:t>一</w:t>
            </w:r>
            <w:r w:rsidRPr="008C521B">
              <w:rPr>
                <w:color w:val="1F4E79" w:themeColor="accent1" w:themeShade="80"/>
              </w:rPr>
              <w:t>)</w:t>
            </w:r>
          </w:p>
          <w:p w:rsidR="002E62B8" w:rsidRPr="0098269A" w:rsidRDefault="002E62B8" w:rsidP="002E62B8">
            <w:pPr>
              <w:ind w:firstLine="0"/>
              <w:jc w:val="center"/>
              <w:rPr>
                <w:color w:val="0070C0"/>
              </w:rPr>
            </w:pPr>
          </w:p>
          <w:p w:rsidR="002E62B8" w:rsidRPr="0098269A" w:rsidRDefault="002E62B8" w:rsidP="002E62B8">
            <w:pPr>
              <w:ind w:firstLine="0"/>
              <w:jc w:val="center"/>
              <w:rPr>
                <w:color w:val="0070C0"/>
              </w:rPr>
            </w:pPr>
            <w:r w:rsidRPr="0098269A">
              <w:rPr>
                <w:noProof/>
                <w:color w:val="0070C0"/>
              </w:rPr>
              <w:drawing>
                <wp:inline distT="0" distB="0" distL="0" distR="0" wp14:anchorId="09B298FB" wp14:editId="23A38298">
                  <wp:extent cx="846000" cy="424800"/>
                  <wp:effectExtent l="0" t="0" r="0" b="0"/>
                  <wp:docPr id="84" name="圖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4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62B8" w:rsidRPr="008C521B" w:rsidRDefault="002E62B8" w:rsidP="002E62B8">
            <w:pPr>
              <w:ind w:firstLine="0"/>
              <w:jc w:val="center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圖</w:t>
            </w:r>
            <w:r w:rsidRPr="008C521B">
              <w:rPr>
                <w:color w:val="1F4E79" w:themeColor="accent1" w:themeShade="80"/>
              </w:rPr>
              <w:t>(</w:t>
            </w:r>
            <w:r w:rsidRPr="008C521B">
              <w:rPr>
                <w:color w:val="1F4E79" w:themeColor="accent1" w:themeShade="80"/>
              </w:rPr>
              <w:t>二</w:t>
            </w:r>
            <w:r w:rsidRPr="008C521B">
              <w:rPr>
                <w:color w:val="1F4E79" w:themeColor="accent1" w:themeShade="80"/>
              </w:rPr>
              <w:t>)</w:t>
            </w:r>
          </w:p>
          <w:p w:rsidR="002E62B8" w:rsidRPr="0098269A" w:rsidRDefault="002E62B8" w:rsidP="002E62B8">
            <w:pPr>
              <w:ind w:firstLine="0"/>
              <w:jc w:val="left"/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演練如下</w:t>
            </w:r>
          </w:p>
          <w:p w:rsidR="002E62B8" w:rsidRPr="00823C4C" w:rsidRDefault="002E62B8" w:rsidP="002E62B8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讀任務</w:t>
            </w:r>
          </w:p>
          <w:p w:rsidR="002E62B8" w:rsidRPr="008C521B" w:rsidRDefault="002E62B8" w:rsidP="002E62B8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將色紙對摺後減下一個小正方形</w:t>
            </w:r>
            <w:r w:rsidR="008C521B" w:rsidRPr="008C521B">
              <w:rPr>
                <w:rFonts w:eastAsiaTheme="majorEastAsia" w:hint="eastAsia"/>
                <w:color w:val="1F4E79" w:themeColor="accent1" w:themeShade="80"/>
              </w:rPr>
              <w:t>（可以讓學生實際操作）</w:t>
            </w:r>
            <w:r w:rsidRPr="008C521B">
              <w:rPr>
                <w:rFonts w:eastAsiaTheme="majorEastAsia"/>
                <w:color w:val="1F4E79" w:themeColor="accent1" w:themeShade="80"/>
              </w:rPr>
              <w:t>。</w:t>
            </w:r>
          </w:p>
          <w:p w:rsidR="002E62B8" w:rsidRPr="00823C4C" w:rsidRDefault="002E62B8" w:rsidP="002E62B8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拆解訊息。</w:t>
            </w:r>
          </w:p>
          <w:p w:rsidR="002E62B8" w:rsidRPr="008C521B" w:rsidRDefault="002E62B8" w:rsidP="002E62B8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有一張大正方形，邊長是</w:t>
            </w:r>
            <w:r w:rsidRPr="008C521B">
              <w:rPr>
                <w:rFonts w:hint="eastAsia"/>
                <w:color w:val="1F4E79" w:themeColor="accent1" w:themeShade="80"/>
                <w:szCs w:val="24"/>
              </w:rPr>
              <w:t xml:space="preserve"> </w:t>
            </w:r>
            <w:r w:rsidRPr="008C521B">
              <w:rPr>
                <w:color w:val="1F4E79" w:themeColor="accent1" w:themeShade="80"/>
              </w:rPr>
              <w:t xml:space="preserve"> 28.4 </w:t>
            </w:r>
            <w:r w:rsidRPr="008C521B">
              <w:rPr>
                <w:color w:val="1F4E79" w:themeColor="accent1" w:themeShade="80"/>
              </w:rPr>
              <w:t>公分</w:t>
            </w:r>
            <w:r w:rsidRPr="008C521B">
              <w:rPr>
                <w:color w:val="1F4E79" w:themeColor="accent1" w:themeShade="80"/>
                <w:szCs w:val="24"/>
              </w:rPr>
              <w:t>。</w:t>
            </w:r>
          </w:p>
          <w:p w:rsidR="002E62B8" w:rsidRPr="008C521B" w:rsidRDefault="002E62B8" w:rsidP="002E62B8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對摺兩次</w:t>
            </w:r>
            <w:r w:rsidRPr="008C521B">
              <w:rPr>
                <w:color w:val="1F4E79" w:themeColor="accent1" w:themeShade="80"/>
                <w:szCs w:val="24"/>
              </w:rPr>
              <w:t>。</w:t>
            </w:r>
          </w:p>
          <w:p w:rsidR="002E62B8" w:rsidRPr="008C521B" w:rsidRDefault="002E62B8" w:rsidP="002E62B8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rFonts w:hint="eastAsia"/>
                <w:color w:val="1F4E79" w:themeColor="accent1" w:themeShade="80"/>
                <w:szCs w:val="24"/>
              </w:rPr>
              <w:t>在對摺後的紙上，減下一小塊正方形，邊長是</w:t>
            </w:r>
            <w:r w:rsidR="008B32ED" w:rsidRPr="008C521B">
              <w:rPr>
                <w:color w:val="1F4E79" w:themeColor="accent1" w:themeShade="80"/>
              </w:rPr>
              <w:t xml:space="preserve">4.2 </w:t>
            </w:r>
            <w:r w:rsidR="008B32ED" w:rsidRPr="008C521B">
              <w:rPr>
                <w:color w:val="1F4E79" w:themeColor="accent1" w:themeShade="80"/>
              </w:rPr>
              <w:t>公分</w:t>
            </w:r>
            <w:r w:rsidRPr="008C521B">
              <w:rPr>
                <w:color w:val="1F4E79" w:themeColor="accent1" w:themeShade="80"/>
                <w:szCs w:val="24"/>
              </w:rPr>
              <w:t>。</w:t>
            </w:r>
          </w:p>
          <w:p w:rsidR="002E62B8" w:rsidRPr="008C521B" w:rsidRDefault="002E62B8" w:rsidP="002E62B8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問題是：</w:t>
            </w:r>
            <w:r w:rsidR="008B32ED" w:rsidRPr="008C521B">
              <w:rPr>
                <w:rFonts w:hint="eastAsia"/>
                <w:color w:val="1F4E79" w:themeColor="accent1" w:themeShade="80"/>
                <w:szCs w:val="24"/>
              </w:rPr>
              <w:t>求剩下面積</w:t>
            </w:r>
            <w:r w:rsidRPr="008C521B">
              <w:rPr>
                <w:color w:val="1F4E79" w:themeColor="accent1" w:themeShade="80"/>
                <w:szCs w:val="24"/>
              </w:rPr>
              <w:t>。</w:t>
            </w:r>
          </w:p>
          <w:p w:rsidR="002E62B8" w:rsidRPr="00823C4C" w:rsidRDefault="002E62B8" w:rsidP="002E62B8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「知」：數學的內容是什麼？</w:t>
            </w:r>
          </w:p>
          <w:p w:rsidR="002E62B8" w:rsidRPr="008C521B" w:rsidRDefault="008B32ED" w:rsidP="008B32E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正方形面積</w:t>
            </w:r>
            <w:r w:rsidR="002E62B8" w:rsidRPr="008C521B">
              <w:rPr>
                <w:rFonts w:eastAsiaTheme="majorEastAsia"/>
                <w:color w:val="1F4E79" w:themeColor="accent1" w:themeShade="80"/>
              </w:rPr>
              <w:t>。</w:t>
            </w:r>
          </w:p>
          <w:p w:rsidR="002E62B8" w:rsidRPr="008C521B" w:rsidRDefault="008B32ED" w:rsidP="008B32ED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對稱</w:t>
            </w:r>
            <w:r w:rsidR="002E62B8" w:rsidRPr="008C521B">
              <w:rPr>
                <w:rFonts w:eastAsiaTheme="majorEastAsia"/>
                <w:color w:val="1F4E79" w:themeColor="accent1" w:themeShade="80"/>
              </w:rPr>
              <w:t>。</w:t>
            </w:r>
          </w:p>
          <w:p w:rsidR="002E62B8" w:rsidRPr="00823C4C" w:rsidRDefault="002E62B8" w:rsidP="002E62B8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「行」：相關的數學能力是什麼？小組解題寫作。</w:t>
            </w:r>
          </w:p>
          <w:p w:rsidR="002E62B8" w:rsidRPr="008C521B" w:rsidRDefault="008B32ED" w:rsidP="008B32ED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rFonts w:hint="eastAsia"/>
                <w:color w:val="1F4E79" w:themeColor="accent1" w:themeShade="80"/>
              </w:rPr>
              <w:t>減下多少塊小正方形</w:t>
            </w:r>
            <w:r w:rsidR="002E62B8" w:rsidRPr="008C521B">
              <w:rPr>
                <w:color w:val="1F4E79" w:themeColor="accent1" w:themeShade="80"/>
              </w:rPr>
              <w:t>。</w:t>
            </w:r>
          </w:p>
          <w:p w:rsidR="002E62B8" w:rsidRPr="008C521B" w:rsidRDefault="008B32ED" w:rsidP="008B32ED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rFonts w:hint="eastAsia"/>
                <w:color w:val="1F4E79" w:themeColor="accent1" w:themeShade="80"/>
              </w:rPr>
              <w:t>正方形面積公式</w:t>
            </w:r>
            <w:r w:rsidR="002E62B8" w:rsidRPr="008C521B">
              <w:rPr>
                <w:color w:val="1F4E79" w:themeColor="accent1" w:themeShade="80"/>
              </w:rPr>
              <w:t>。</w:t>
            </w:r>
          </w:p>
          <w:p w:rsidR="002E62B8" w:rsidRPr="00823C4C" w:rsidRDefault="002E62B8" w:rsidP="002E62B8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「識」：小組分享解題過程，教師回饋總結。</w:t>
            </w:r>
          </w:p>
          <w:p w:rsidR="002E62B8" w:rsidRPr="008C521B" w:rsidRDefault="002E62B8" w:rsidP="002E62B8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(1)</w:t>
            </w:r>
            <w:r w:rsidRPr="008C521B">
              <w:rPr>
                <w:color w:val="1F4E79" w:themeColor="accent1" w:themeShade="80"/>
              </w:rPr>
              <w:t>小題：</w:t>
            </w:r>
            <w:r w:rsidR="008B32ED" w:rsidRPr="008C521B">
              <w:rPr>
                <w:rFonts w:hint="eastAsia"/>
                <w:color w:val="1F4E79" w:themeColor="accent1" w:themeShade="80"/>
              </w:rPr>
              <w:t>對摺兩次，所以有</w:t>
            </w:r>
            <w:r w:rsidR="008B32ED" w:rsidRPr="008C521B">
              <w:rPr>
                <w:rFonts w:hint="eastAsia"/>
                <w:color w:val="1F4E79" w:themeColor="accent1" w:themeShade="80"/>
              </w:rPr>
              <w:t xml:space="preserve"> </w:t>
            </w:r>
            <w:r w:rsidR="008B32ED" w:rsidRPr="008C521B">
              <w:rPr>
                <w:color w:val="1F4E79" w:themeColor="accent1" w:themeShade="80"/>
              </w:rPr>
              <w:t xml:space="preserve">4 </w:t>
            </w:r>
            <w:r w:rsidR="008B32ED" w:rsidRPr="008C521B">
              <w:rPr>
                <w:rFonts w:hint="eastAsia"/>
                <w:color w:val="1F4E79" w:themeColor="accent1" w:themeShade="80"/>
              </w:rPr>
              <w:t>塊</w:t>
            </w:r>
            <w:r w:rsidR="008B32ED" w:rsidRPr="008C521B">
              <w:rPr>
                <w:color w:val="1F4E79" w:themeColor="accent1" w:themeShade="80"/>
              </w:rPr>
              <w:t>小正方形</w:t>
            </w:r>
            <w:r w:rsidR="008B32ED" w:rsidRPr="008C521B">
              <w:rPr>
                <w:rFonts w:eastAsiaTheme="majorEastAsia" w:hint="eastAsia"/>
                <w:color w:val="1F4E79" w:themeColor="accent1" w:themeShade="80"/>
              </w:rPr>
              <w:t>（可以讓程度較低的學生進行實際操作）</w:t>
            </w:r>
          </w:p>
          <w:p w:rsidR="002E62B8" w:rsidRPr="008C521B" w:rsidRDefault="002E62B8" w:rsidP="008B32ED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(2)</w:t>
            </w:r>
            <w:r w:rsidRPr="008C521B">
              <w:rPr>
                <w:color w:val="1F4E79" w:themeColor="accent1" w:themeShade="80"/>
              </w:rPr>
              <w:t>小題：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</w:rPr>
                    <m:t>28.4</m:t>
                  </m:r>
                </m:e>
                <m:sup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1F4E79" w:themeColor="accent1" w:themeShade="80"/>
                </w:rPr>
                <m:t>-4×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</w:rPr>
                    <m:t>4.2</m:t>
                  </m:r>
                </m:e>
                <m:sup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sup>
              </m:sSup>
            </m:oMath>
          </w:p>
          <w:p w:rsidR="002E62B8" w:rsidRPr="008C521B" w:rsidRDefault="008B32ED" w:rsidP="002E62B8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lastRenderedPageBreak/>
              <w:t>確認列式後，</w:t>
            </w:r>
            <w:r w:rsidR="002E62B8" w:rsidRPr="008C521B">
              <w:rPr>
                <w:rFonts w:eastAsiaTheme="majorEastAsia"/>
                <w:color w:val="1F4E79" w:themeColor="accent1" w:themeShade="80"/>
              </w:rPr>
              <w:t>教師提</w:t>
            </w:r>
            <w:r w:rsidRPr="008C521B">
              <w:rPr>
                <w:rFonts w:eastAsiaTheme="majorEastAsia" w:hint="eastAsia"/>
                <w:color w:val="1F4E79" w:themeColor="accent1" w:themeShade="80"/>
              </w:rPr>
              <w:t>問：該如何計算上述算式的值？</w:t>
            </w:r>
          </w:p>
          <w:p w:rsidR="002E62B8" w:rsidRPr="008C521B" w:rsidRDefault="008B32ED" w:rsidP="008B32ED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方法一：</w:t>
            </w:r>
            <w:r w:rsidR="00117DCD" w:rsidRPr="008C521B">
              <w:rPr>
                <w:rFonts w:eastAsiaTheme="majorEastAsia" w:hint="eastAsia"/>
                <w:color w:val="1F4E79" w:themeColor="accent1" w:themeShade="80"/>
              </w:rPr>
              <w:t>直接算。（可以讓程度較低的學生用計算機）</w:t>
            </w:r>
          </w:p>
          <w:p w:rsidR="00117DCD" w:rsidRPr="008C521B" w:rsidRDefault="00117DCD" w:rsidP="008B32ED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 w:hint="eastAsia"/>
                <w:color w:val="1F4E79" w:themeColor="accent1" w:themeShade="80"/>
              </w:rPr>
              <w:t>方法二：乘法公式</w:t>
            </w:r>
            <w:r w:rsidR="00540F65" w:rsidRPr="008C521B">
              <w:rPr>
                <w:rFonts w:eastAsiaTheme="majorEastAsia" w:hint="eastAsia"/>
                <w:color w:val="1F4E79" w:themeColor="accent1" w:themeShade="8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</w:rPr>
                    <m:t>28.4</m:t>
                  </m:r>
                </m:e>
                <m:sup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1F4E79" w:themeColor="accent1" w:themeShade="8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1F4E79" w:themeColor="accent1" w:themeShade="8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1F4E79" w:themeColor="accent1" w:themeShade="80"/>
                        </w:rPr>
                        <m:t>2×4.2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sup>
              </m:sSup>
            </m:oMath>
          </w:p>
          <w:p w:rsidR="00540F65" w:rsidRPr="00823C4C" w:rsidRDefault="00540F65" w:rsidP="00540F65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差異化任務</w:t>
            </w:r>
          </w:p>
          <w:p w:rsidR="00540F65" w:rsidRPr="001C6EF1" w:rsidRDefault="001C6EF1" w:rsidP="001C6EF1">
            <w:pPr>
              <w:pStyle w:val="affa"/>
              <w:ind w:left="600" w:hangingChars="250" w:hanging="600"/>
              <w:rPr>
                <w:rFonts w:eastAsia="標楷體"/>
                <w:vertAlign w:val="superscript"/>
              </w:rPr>
            </w:pPr>
            <w:r w:rsidRPr="001C6EF1">
              <w:rPr>
                <w:rFonts w:eastAsia="標楷體"/>
              </w:rPr>
              <w:t>（</w:t>
            </w:r>
            <w:r w:rsidRPr="001C6EF1">
              <w:rPr>
                <w:rFonts w:eastAsia="標楷體"/>
              </w:rPr>
              <w:t xml:space="preserve">  </w:t>
            </w:r>
            <w:r w:rsidRPr="001C6EF1">
              <w:rPr>
                <w:rFonts w:eastAsia="標楷體"/>
              </w:rPr>
              <w:t>）判斷下列各式的值，何者最大？【</w:t>
            </w:r>
            <w:r w:rsidRPr="001C6EF1">
              <w:rPr>
                <w:rFonts w:eastAsia="標楷體"/>
              </w:rPr>
              <w:t>104.</w:t>
            </w:r>
            <w:r w:rsidRPr="001C6EF1">
              <w:rPr>
                <w:rFonts w:eastAsia="標楷體"/>
              </w:rPr>
              <w:t>會考】</w:t>
            </w:r>
            <w:r w:rsidRPr="001C6EF1">
              <w:rPr>
                <w:rFonts w:eastAsia="標楷體"/>
              </w:rPr>
              <w:br/>
              <w:t>(A) 25×13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t>－</w:t>
            </w:r>
            <w:r w:rsidRPr="001C6EF1">
              <w:rPr>
                <w:rFonts w:eastAsia="標楷體"/>
              </w:rPr>
              <w:t>15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br/>
              <w:t>(B) 16×17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t>－</w:t>
            </w:r>
            <w:r w:rsidRPr="001C6EF1">
              <w:rPr>
                <w:rFonts w:eastAsia="標楷體"/>
              </w:rPr>
              <w:t>18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br/>
              <w:t>(C) 9×21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t>－</w:t>
            </w:r>
            <w:r w:rsidRPr="001C6EF1">
              <w:rPr>
                <w:rFonts w:eastAsia="標楷體"/>
              </w:rPr>
              <w:t>13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br/>
              <w:t>(D) 4×31</w:t>
            </w:r>
            <w:r w:rsidRPr="001C6EF1">
              <w:rPr>
                <w:rFonts w:eastAsia="標楷體"/>
                <w:vertAlign w:val="superscript"/>
              </w:rPr>
              <w:t>2</w:t>
            </w:r>
            <w:r w:rsidRPr="001C6EF1">
              <w:rPr>
                <w:rFonts w:eastAsia="標楷體"/>
              </w:rPr>
              <w:t>－</w:t>
            </w:r>
            <w:r w:rsidRPr="001C6EF1">
              <w:rPr>
                <w:rFonts w:eastAsia="標楷體"/>
              </w:rPr>
              <w:t>12</w:t>
            </w:r>
            <w:r w:rsidRPr="001C6EF1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2E62B8" w:rsidRDefault="002E62B8" w:rsidP="002E62B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E62B8">
              <w:rPr>
                <w:rFonts w:eastAsia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823C4C" w:rsidRDefault="001E13C0" w:rsidP="002E62B8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EA1" w:rsidRPr="00823C4C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354EA1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354EA1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2E62B8" w:rsidRPr="00823C4C" w:rsidRDefault="00354EA1" w:rsidP="00354EA1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2B8" w:rsidRPr="00823C4C" w:rsidRDefault="00935E84" w:rsidP="002E62B8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93255A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:rsidR="002E62B8" w:rsidRPr="002E62B8" w:rsidRDefault="0093255A" w:rsidP="002E62B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三週同一個主題，包含操作、教學、示範、教告及討論</w:t>
            </w:r>
          </w:p>
        </w:tc>
      </w:tr>
      <w:tr w:rsidR="001A3A4B" w:rsidRPr="00C26758" w:rsidTr="008F48E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3A4B" w:rsidRDefault="001A3A4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第六週</w:t>
            </w:r>
          </w:p>
          <w:p w:rsidR="0032797D" w:rsidRDefault="0032797D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(10/4~</w:t>
            </w:r>
          </w:p>
          <w:p w:rsidR="0032797D" w:rsidRDefault="0032797D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10/8)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A4B" w:rsidRPr="00117DCD" w:rsidRDefault="00861446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61446">
              <w:rPr>
                <w:rFonts w:ascii="inherit" w:eastAsia="新細明體" w:hAnsi="inherit" w:cs="新細明體"/>
                <w:color w:val="auto"/>
              </w:rPr>
              <w:t>a-IV-5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3A4B" w:rsidRDefault="00861446" w:rsidP="001A3A4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861446">
              <w:rPr>
                <w:rFonts w:ascii="Times New Roman" w:eastAsia="標楷體" w:hAnsi="Times New Roman" w:cs="Times New Roman"/>
                <w:color w:val="auto"/>
              </w:rPr>
              <w:t>A-8-1</w:t>
            </w:r>
          </w:p>
          <w:p w:rsidR="00861446" w:rsidRPr="00CA19A6" w:rsidRDefault="00861446" w:rsidP="001A3A4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861446">
              <w:rPr>
                <w:rFonts w:ascii="Times New Roman" w:eastAsia="標楷體" w:hAnsi="Times New Roman" w:cs="Times New Roman"/>
                <w:color w:val="auto"/>
              </w:rPr>
              <w:t>A-8-3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C22EE1" w:rsidRDefault="001A3A4B" w:rsidP="001A3A4B">
            <w:pPr>
              <w:ind w:firstLine="0"/>
              <w:jc w:val="left"/>
              <w:rPr>
                <w:rFonts w:ascii="標楷體" w:eastAsia="標楷體" w:hAnsi="標楷體" w:cs="標楷體"/>
                <w:color w:val="006600"/>
                <w:sz w:val="24"/>
                <w:szCs w:val="24"/>
              </w:rPr>
            </w:pPr>
            <w:r w:rsidRPr="00C22EE1">
              <w:rPr>
                <w:rFonts w:ascii="標楷體" w:eastAsia="標楷體" w:hAnsi="標楷體" w:cs="標楷體" w:hint="eastAsia"/>
                <w:color w:val="006600"/>
                <w:sz w:val="24"/>
                <w:szCs w:val="24"/>
              </w:rPr>
              <w:t>單元：數學新視界《從巴斯卡三角形看數學之美》</w:t>
            </w:r>
          </w:p>
          <w:p w:rsidR="001A3A4B" w:rsidRDefault="001A3A4B" w:rsidP="001A3A4B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A3A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教師引導學生共同閱讀課本的數學新視界文章。</w:t>
            </w:r>
          </w:p>
          <w:p w:rsidR="001A3A4B" w:rsidRDefault="001A3A4B" w:rsidP="001A3A4B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A3A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分組討論巴斯卡三角形與乘法公式的關聯性。</w:t>
            </w:r>
          </w:p>
          <w:p w:rsidR="001A3A4B" w:rsidRPr="001A3A4B" w:rsidRDefault="001A3A4B" w:rsidP="001A3A4B">
            <w:pPr>
              <w:pStyle w:val="aff0"/>
              <w:numPr>
                <w:ilvl w:val="0"/>
                <w:numId w:val="3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A3A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分組上網找尋更多巴斯卡三角形的資料，並且用自己的話摘錄成一張學習單。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2E62B8" w:rsidRDefault="001A3A4B" w:rsidP="001A3A4B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823C4C" w:rsidRDefault="001E13C0" w:rsidP="001A3A4B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823C4C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1A3A4B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1A3A4B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1A3A4B" w:rsidRPr="00823C4C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Default="001A3A4B" w:rsidP="001A3A4B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  <w:p w:rsidR="0059060C" w:rsidRPr="0059060C" w:rsidRDefault="0059060C" w:rsidP="001A3A4B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9060C">
              <w:rPr>
                <w:rFonts w:ascii="標楷體" w:eastAsia="標楷體" w:hAnsi="標楷體" w:cs="Arial"/>
                <w:sz w:val="24"/>
                <w:szCs w:val="24"/>
              </w:rPr>
              <w:t>資訊教育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A4B" w:rsidRPr="002E62B8" w:rsidRDefault="001A3A4B" w:rsidP="001A3A4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A3A4B" w:rsidRPr="00C26758" w:rsidTr="0054769E">
        <w:trPr>
          <w:trHeight w:val="73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3A4B" w:rsidRPr="00C26758" w:rsidRDefault="001A3A4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59060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1A3A4B" w:rsidRDefault="001A3A4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1A3A4B" w:rsidRDefault="001A3A4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第九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490E9B" w:rsidRDefault="00490E9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(10/11~</w:t>
            </w:r>
          </w:p>
          <w:p w:rsidR="00490E9B" w:rsidRPr="00C26758" w:rsidRDefault="00490E9B" w:rsidP="001A3A4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10/29)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3A4B" w:rsidRDefault="001A3A4B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a-IV-1</w:t>
            </w:r>
          </w:p>
          <w:p w:rsidR="001A3A4B" w:rsidRDefault="001A3A4B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n-IV-2</w:t>
            </w:r>
          </w:p>
          <w:p w:rsidR="001A3A4B" w:rsidRDefault="001A3A4B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n-IV-5</w:t>
            </w:r>
          </w:p>
          <w:p w:rsidR="001A3A4B" w:rsidRDefault="001A3A4B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>
              <w:rPr>
                <w:rFonts w:ascii="inherit" w:eastAsia="新細明體" w:hAnsi="inherit" w:cs="新細明體"/>
                <w:color w:val="auto"/>
              </w:rPr>
              <w:t>n-IV-6</w:t>
            </w:r>
          </w:p>
          <w:p w:rsidR="001A3A4B" w:rsidRPr="008F48E1" w:rsidRDefault="001A3A4B" w:rsidP="001A3A4B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n-IV-9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3A4B" w:rsidRPr="00CA19A6" w:rsidRDefault="001A3A4B" w:rsidP="001A3A4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A19A6">
              <w:rPr>
                <w:rFonts w:ascii="Times New Roman" w:eastAsia="標楷體" w:hAnsi="Times New Roman" w:cs="Times New Roman"/>
                <w:color w:val="auto"/>
              </w:rPr>
              <w:t>N-8-1</w:t>
            </w:r>
          </w:p>
          <w:p w:rsidR="001A3A4B" w:rsidRPr="00CA19A6" w:rsidRDefault="001A3A4B" w:rsidP="001A3A4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A19A6">
              <w:rPr>
                <w:rFonts w:ascii="Times New Roman" w:eastAsia="標楷體" w:hAnsi="Times New Roman" w:cs="Times New Roman"/>
                <w:color w:val="auto"/>
              </w:rPr>
              <w:t>N-8-2</w:t>
            </w:r>
          </w:p>
          <w:p w:rsidR="001A3A4B" w:rsidRPr="00CA19A6" w:rsidRDefault="001A3A4B" w:rsidP="001A3A4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A19A6">
              <w:rPr>
                <w:rFonts w:ascii="Times New Roman" w:eastAsia="標楷體" w:hAnsi="Times New Roman" w:cs="Times New Roman"/>
                <w:color w:val="auto"/>
              </w:rPr>
              <w:t>N-7-3</w:t>
            </w:r>
          </w:p>
          <w:p w:rsidR="001A3A4B" w:rsidRPr="000257A8" w:rsidRDefault="001A3A4B" w:rsidP="001A3A4B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CA19A6">
              <w:rPr>
                <w:rFonts w:ascii="Times New Roman" w:eastAsia="標楷體" w:hAnsi="Times New Roman" w:cs="Times New Roman"/>
                <w:color w:val="auto"/>
              </w:rPr>
              <w:t>N-7-4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Default="001A3A4B" w:rsidP="001A3A4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6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單元：</w:t>
            </w:r>
            <w:r w:rsidRPr="001C6EF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平方根與畢氏定理</w:t>
            </w:r>
          </w:p>
          <w:p w:rsidR="001A3A4B" w:rsidRPr="00160452" w:rsidRDefault="001A3A4B" w:rsidP="001A3A4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：根式值的估算、生活中的畢氏定理</w:t>
            </w:r>
          </w:p>
          <w:p w:rsidR="001A3A4B" w:rsidRPr="00EE153F" w:rsidRDefault="001A3A4B" w:rsidP="001A3A4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1A3A4B" w:rsidRPr="002C70CF" w:rsidRDefault="001A3A4B" w:rsidP="001A3A4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1A3A4B" w:rsidRPr="002C70CF" w:rsidRDefault="001A3A4B" w:rsidP="001A3A4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1A3A4B" w:rsidRDefault="001A3A4B" w:rsidP="001A3A4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1A3A4B" w:rsidRDefault="001A3A4B" w:rsidP="001A3A4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1A3A4B" w:rsidRDefault="001A3A4B" w:rsidP="001A3A4B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1A3A4B" w:rsidRPr="001C6EF1" w:rsidRDefault="001A3A4B" w:rsidP="001A3A4B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C6EF1">
              <w:rPr>
                <w:rFonts w:eastAsia="標楷體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課後</w:t>
            </w:r>
            <w:r w:rsidRPr="001C6EF1">
              <w:rPr>
                <w:rFonts w:eastAsia="標楷體" w:hint="eastAsia"/>
                <w:sz w:val="24"/>
                <w:szCs w:val="24"/>
              </w:rPr>
              <w:t>進行</w:t>
            </w:r>
            <w:r w:rsidRPr="001C6EF1">
              <w:rPr>
                <w:rFonts w:eastAsia="標楷體"/>
                <w:sz w:val="24"/>
                <w:szCs w:val="24"/>
              </w:rPr>
              <w:t>學習單批閱，</w:t>
            </w:r>
            <w:r w:rsidRPr="001C6EF1">
              <w:rPr>
                <w:rFonts w:eastAsia="標楷體"/>
                <w:sz w:val="24"/>
                <w:szCs w:val="24"/>
              </w:rPr>
              <w:t>0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1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2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3</w:t>
            </w:r>
            <w:r w:rsidRPr="001C6EF1">
              <w:rPr>
                <w:rFonts w:eastAsia="標楷體"/>
                <w:sz w:val="24"/>
                <w:szCs w:val="24"/>
              </w:rPr>
              <w:t>分</w:t>
            </w:r>
            <w:r w:rsidRPr="001C6EF1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2E62B8" w:rsidRDefault="0059060C" w:rsidP="001A3A4B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823C4C" w:rsidRDefault="001E13C0" w:rsidP="001A3A4B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823C4C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1A3A4B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1A3A4B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1A3A4B" w:rsidRPr="00823C4C" w:rsidRDefault="001A3A4B" w:rsidP="001A3A4B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3A4B" w:rsidRPr="00C26758" w:rsidRDefault="001A3A4B" w:rsidP="001A3A4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3A4B" w:rsidRPr="00C26758" w:rsidRDefault="001A3A4B" w:rsidP="001A3A4B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4769E" w:rsidRPr="00C26758" w:rsidTr="008F48E1">
        <w:trPr>
          <w:trHeight w:val="145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第十週</w:t>
            </w:r>
          </w:p>
          <w:p w:rsidR="00490E9B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/1~</w:t>
            </w:r>
          </w:p>
          <w:p w:rsidR="00490E9B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11/5)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769E" w:rsidRPr="00160452" w:rsidRDefault="00861446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61446">
              <w:rPr>
                <w:rFonts w:ascii="inherit" w:eastAsia="新細明體" w:hAnsi="inherit" w:cs="新細明體"/>
                <w:color w:val="auto"/>
              </w:rPr>
              <w:t>n-IV-5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4769E" w:rsidRPr="00CA19A6" w:rsidRDefault="00861446" w:rsidP="0054769E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861446">
              <w:rPr>
                <w:rFonts w:ascii="Times New Roman" w:eastAsia="標楷體" w:hAnsi="Times New Roman" w:cs="Times New Roman"/>
                <w:color w:val="auto"/>
              </w:rPr>
              <w:t>S-8-6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C22EE1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006600"/>
                <w:sz w:val="24"/>
                <w:szCs w:val="24"/>
              </w:rPr>
            </w:pPr>
            <w:r w:rsidRPr="00C22EE1">
              <w:rPr>
                <w:rFonts w:ascii="標楷體" w:eastAsia="標楷體" w:hAnsi="標楷體" w:cs="標楷體" w:hint="eastAsia"/>
                <w:color w:val="006600"/>
                <w:sz w:val="24"/>
                <w:szCs w:val="24"/>
              </w:rPr>
              <w:t>單元：數學新視界《由顏色認識畢氏定理》</w:t>
            </w:r>
          </w:p>
          <w:p w:rsidR="0054769E" w:rsidRDefault="0054769E" w:rsidP="0054769E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A3A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教師引導學生共同閱讀課本的數學新視界文章。</w:t>
            </w:r>
          </w:p>
          <w:p w:rsidR="0054769E" w:rsidRDefault="0054769E" w:rsidP="0054769E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教師提供畢氏定理其他的無字證明，讓學生討論如何從圖形中得出畢氏定理</w:t>
            </w:r>
            <w:r w:rsidRPr="00C22E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4769E" w:rsidRPr="00C22EE1" w:rsidRDefault="0054769E" w:rsidP="0054769E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摺紙數學：</w:t>
            </w:r>
            <w:r w:rsidR="009A409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利用長條紙(摺星星的紙)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摺出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 w:cs="標楷體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標楷體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</m:rad>
            </m:oMath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的根號螺線。</w:t>
            </w:r>
          </w:p>
          <w:p w:rsidR="0054769E" w:rsidRPr="00001CA5" w:rsidRDefault="0054769E" w:rsidP="0054769E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10CCB">
              <w:rPr>
                <w:rFonts w:ascii="標楷體" w:eastAsia="標楷體" w:hAnsi="標楷體" w:cs="標楷體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00131BF0" wp14:editId="78236787">
                  <wp:extent cx="2160000" cy="1706667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0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2E62B8" w:rsidRDefault="0054769E" w:rsidP="0054769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1E13C0" w:rsidP="0054769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動手操作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54769E" w:rsidRDefault="0054769E" w:rsidP="0054769E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769E" w:rsidRPr="002E62B8" w:rsidRDefault="0054769E" w:rsidP="005476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4769E" w:rsidRPr="00C26758" w:rsidTr="008F48E1">
        <w:trPr>
          <w:trHeight w:val="596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769E" w:rsidRPr="00C26758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第十一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54769E" w:rsidRDefault="0054769E" w:rsidP="0054769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54769E" w:rsidRDefault="0054769E" w:rsidP="0054769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第十三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490E9B" w:rsidRDefault="00490E9B" w:rsidP="0054769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11/8~</w:t>
            </w:r>
          </w:p>
          <w:p w:rsidR="00490E9B" w:rsidRPr="00C26758" w:rsidRDefault="00490E9B" w:rsidP="0054769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11/26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a-IV-1</w:t>
            </w:r>
          </w:p>
          <w:p w:rsidR="0054769E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n-IV-2</w:t>
            </w:r>
          </w:p>
          <w:p w:rsidR="0054769E" w:rsidRPr="008F48E1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A-8-4</w:t>
            </w:r>
          </w:p>
          <w:p w:rsidR="0054769E" w:rsidRPr="008F48E1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</w:t>
            </w:r>
            <w: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6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單元：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因式分解</w:t>
            </w:r>
          </w:p>
          <w:p w:rsidR="0054769E" w:rsidRPr="00160452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因式倍式、十字交乘法</w:t>
            </w:r>
          </w:p>
          <w:p w:rsidR="0054769E" w:rsidRPr="00EE153F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Default="0054769E" w:rsidP="0054769E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54769E" w:rsidRDefault="0054769E" w:rsidP="0054769E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54769E" w:rsidRDefault="0054769E" w:rsidP="0054769E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54769E" w:rsidRPr="008C0A87" w:rsidRDefault="0054769E" w:rsidP="0054769E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C6EF1">
              <w:rPr>
                <w:rFonts w:eastAsia="標楷體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課後</w:t>
            </w:r>
            <w:r w:rsidRPr="001C6EF1">
              <w:rPr>
                <w:rFonts w:eastAsia="標楷體" w:hint="eastAsia"/>
                <w:sz w:val="24"/>
                <w:szCs w:val="24"/>
              </w:rPr>
              <w:t>進行</w:t>
            </w:r>
            <w:r w:rsidRPr="001C6EF1">
              <w:rPr>
                <w:rFonts w:eastAsia="標楷體"/>
                <w:sz w:val="24"/>
                <w:szCs w:val="24"/>
              </w:rPr>
              <w:t>學習單批閱，</w:t>
            </w:r>
            <w:r w:rsidRPr="001C6EF1">
              <w:rPr>
                <w:rFonts w:eastAsia="標楷體"/>
                <w:sz w:val="24"/>
                <w:szCs w:val="24"/>
              </w:rPr>
              <w:t>0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1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2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3</w:t>
            </w:r>
            <w:r w:rsidRPr="001C6EF1">
              <w:rPr>
                <w:rFonts w:eastAsia="標楷體"/>
                <w:sz w:val="24"/>
                <w:szCs w:val="24"/>
              </w:rPr>
              <w:t>分</w:t>
            </w:r>
            <w:r w:rsidRPr="001C6EF1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2E62B8" w:rsidRDefault="0054769E" w:rsidP="0054769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1E13C0" w:rsidP="0054769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C26758" w:rsidRDefault="0054769E" w:rsidP="005476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54769E" w:rsidRPr="00C26758" w:rsidRDefault="0054769E" w:rsidP="0054769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4769E" w:rsidRPr="00C26758" w:rsidTr="0054769E">
        <w:trPr>
          <w:trHeight w:val="2864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54769E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54769E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第十七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  <w:p w:rsidR="00490E9B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11/29~</w:t>
            </w:r>
          </w:p>
          <w:p w:rsidR="00490E9B" w:rsidRPr="00C26758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12/24)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a-IV-1</w:t>
            </w:r>
          </w:p>
          <w:p w:rsidR="0054769E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n-IV-2</w:t>
            </w:r>
          </w:p>
          <w:p w:rsidR="0054769E" w:rsidRPr="008F48E1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A-8-6</w:t>
            </w:r>
          </w:p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A-8-7</w:t>
            </w:r>
          </w:p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N-7-3</w:t>
            </w:r>
          </w:p>
          <w:p w:rsidR="0054769E" w:rsidRPr="008F48E1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N-7-4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6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單元：</w:t>
            </w:r>
            <w:r w:rsidRPr="00D94C2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一元二次方程式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與生活應用問題</w:t>
            </w:r>
          </w:p>
          <w:p w:rsidR="0054769E" w:rsidRPr="00354EA1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配方後求解、根的大小估算、將文字轉化成數學方程式並求解</w:t>
            </w:r>
          </w:p>
          <w:p w:rsidR="0054769E" w:rsidRPr="00EE153F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Default="0054769E" w:rsidP="0054769E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54769E" w:rsidRDefault="0054769E" w:rsidP="0054769E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54769E" w:rsidRDefault="0054769E" w:rsidP="0054769E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54769E" w:rsidRPr="008C0A87" w:rsidRDefault="0054769E" w:rsidP="0054769E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C6EF1">
              <w:rPr>
                <w:rFonts w:eastAsia="標楷體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課後</w:t>
            </w:r>
            <w:r w:rsidRPr="001C6EF1">
              <w:rPr>
                <w:rFonts w:eastAsia="標楷體" w:hint="eastAsia"/>
                <w:sz w:val="24"/>
                <w:szCs w:val="24"/>
              </w:rPr>
              <w:t>進行</w:t>
            </w:r>
            <w:r w:rsidRPr="001C6EF1">
              <w:rPr>
                <w:rFonts w:eastAsia="標楷體"/>
                <w:sz w:val="24"/>
                <w:szCs w:val="24"/>
              </w:rPr>
              <w:t>學習單批閱，</w:t>
            </w:r>
            <w:r w:rsidRPr="001C6EF1">
              <w:rPr>
                <w:rFonts w:eastAsia="標楷體"/>
                <w:sz w:val="24"/>
                <w:szCs w:val="24"/>
              </w:rPr>
              <w:t>0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1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2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3</w:t>
            </w:r>
            <w:r w:rsidRPr="001C6EF1">
              <w:rPr>
                <w:rFonts w:eastAsia="標楷體"/>
                <w:sz w:val="24"/>
                <w:szCs w:val="24"/>
              </w:rPr>
              <w:t>分</w:t>
            </w:r>
            <w:r w:rsidRPr="001C6EF1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2E62B8" w:rsidRDefault="0054769E" w:rsidP="0054769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1E13C0" w:rsidP="0054769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C26758" w:rsidRDefault="0054769E" w:rsidP="005476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769E" w:rsidRPr="00C26758" w:rsidRDefault="0054769E" w:rsidP="0054769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4769E" w:rsidRPr="00C26758" w:rsidTr="008F48E1">
        <w:trPr>
          <w:trHeight w:val="172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第十八週</w:t>
            </w:r>
          </w:p>
          <w:p w:rsidR="00490E9B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(12/27~</w:t>
            </w:r>
          </w:p>
          <w:p w:rsidR="00490E9B" w:rsidRPr="00C26758" w:rsidRDefault="00490E9B" w:rsidP="0054769E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12/31)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69E" w:rsidRPr="00160452" w:rsidRDefault="00861446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61446">
              <w:rPr>
                <w:rFonts w:ascii="inherit" w:eastAsia="新細明體" w:hAnsi="inherit" w:cs="新細明體"/>
                <w:color w:val="auto"/>
              </w:rPr>
              <w:t>a-IV-6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4769E" w:rsidRDefault="00861446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6144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N-8-1</w:t>
            </w:r>
          </w:p>
          <w:p w:rsidR="00861446" w:rsidRPr="00CA19A6" w:rsidRDefault="00861446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6144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N-8-3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C22EE1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006600"/>
                <w:sz w:val="24"/>
                <w:szCs w:val="24"/>
              </w:rPr>
            </w:pPr>
            <w:r w:rsidRPr="00C22EE1">
              <w:rPr>
                <w:rFonts w:ascii="標楷體" w:eastAsia="標楷體" w:hAnsi="標楷體" w:cs="標楷體" w:hint="eastAsia"/>
                <w:color w:val="006600"/>
                <w:sz w:val="24"/>
                <w:szCs w:val="24"/>
              </w:rPr>
              <w:t>單元：數學新視界《</w:t>
            </w:r>
            <w:r>
              <w:rPr>
                <w:rFonts w:ascii="標楷體" w:eastAsia="標楷體" w:hAnsi="標楷體" w:cs="標楷體" w:hint="eastAsia"/>
                <w:color w:val="006600"/>
                <w:sz w:val="24"/>
                <w:szCs w:val="24"/>
              </w:rPr>
              <w:t>尋找黃金比例</w:t>
            </w:r>
            <w:r w:rsidRPr="00C22EE1">
              <w:rPr>
                <w:rFonts w:ascii="標楷體" w:eastAsia="標楷體" w:hAnsi="標楷體" w:cs="標楷體" w:hint="eastAsia"/>
                <w:color w:val="006600"/>
                <w:sz w:val="24"/>
                <w:szCs w:val="24"/>
              </w:rPr>
              <w:t>》</w:t>
            </w:r>
          </w:p>
          <w:p w:rsidR="0054769E" w:rsidRDefault="0054769E" w:rsidP="0054769E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A3A4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教師引導學生共同閱讀課本的數學新視界文章。</w:t>
            </w:r>
          </w:p>
          <w:p w:rsidR="0054769E" w:rsidRDefault="0093246D" w:rsidP="0054769E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BF4B5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480060</wp:posOffset>
                  </wp:positionV>
                  <wp:extent cx="1764000" cy="986862"/>
                  <wp:effectExtent l="0" t="0" r="8255" b="3810"/>
                  <wp:wrapSquare wrapText="bothSides"/>
                  <wp:docPr id="5" name="圖片 5" descr="asikart-2010-08-0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ikart-2010-08-0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98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44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上網搜尋並</w:t>
            </w:r>
            <w:r w:rsidR="005476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欣賞大自然中的數學影片</w:t>
            </w:r>
            <w:r w:rsidR="0054769E" w:rsidRPr="00F61E3F">
              <w:rPr>
                <w:rFonts w:eastAsia="標楷體"/>
                <w:color w:val="000000" w:themeColor="text1"/>
                <w:sz w:val="24"/>
                <w:szCs w:val="24"/>
              </w:rPr>
              <w:t>《</w:t>
            </w:r>
            <w:r w:rsidR="0054769E" w:rsidRPr="00F61E3F">
              <w:rPr>
                <w:rFonts w:eastAsia="標楷體"/>
                <w:color w:val="000000" w:themeColor="text1"/>
                <w:sz w:val="24"/>
                <w:szCs w:val="24"/>
              </w:rPr>
              <w:t>Nature by Numbers</w:t>
            </w:r>
            <w:r w:rsidR="0054769E" w:rsidRPr="00F61E3F">
              <w:rPr>
                <w:rFonts w:eastAsia="標楷體"/>
                <w:color w:val="000000" w:themeColor="text1"/>
                <w:sz w:val="24"/>
                <w:szCs w:val="24"/>
              </w:rPr>
              <w:t>》</w:t>
            </w:r>
            <w:r w:rsidR="005476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，並討論其中的黃金矩形、黃金角度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是如何計算得出</w:t>
            </w:r>
            <w:r w:rsidR="005476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等。</w:t>
            </w:r>
          </w:p>
          <w:p w:rsidR="0054769E" w:rsidRPr="0093246D" w:rsidRDefault="0054769E" w:rsidP="0093246D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引入費氏數列與黃金比例的關係，並作為八年級下學期數列的暖身。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2E62B8" w:rsidRDefault="0054769E" w:rsidP="0054769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1E13C0" w:rsidP="0054769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Default="0054769E" w:rsidP="0054769E">
            <w:pPr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  <w:p w:rsidR="0054769E" w:rsidRPr="0059060C" w:rsidRDefault="0054769E" w:rsidP="0054769E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9060C">
              <w:rPr>
                <w:rFonts w:ascii="標楷體" w:eastAsia="標楷體" w:hAnsi="標楷體" w:cs="Arial"/>
                <w:sz w:val="24"/>
                <w:szCs w:val="24"/>
              </w:rPr>
              <w:t>資訊教育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769E" w:rsidRPr="002E62B8" w:rsidRDefault="0054769E" w:rsidP="005476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4769E" w:rsidRPr="00C26758" w:rsidTr="00E11CF6">
        <w:trPr>
          <w:trHeight w:val="2536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69E" w:rsidRPr="00490E9B" w:rsidRDefault="0054769E" w:rsidP="00490E9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490E9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第十九週</w:t>
            </w:r>
          </w:p>
          <w:p w:rsidR="0054769E" w:rsidRPr="00490E9B" w:rsidRDefault="0054769E" w:rsidP="00490E9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490E9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至</w:t>
            </w:r>
          </w:p>
          <w:p w:rsidR="0054769E" w:rsidRDefault="0054769E" w:rsidP="00490E9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490E9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第二十</w:t>
            </w:r>
            <w:r w:rsidR="00490E9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一</w:t>
            </w:r>
            <w:r w:rsidRPr="00490E9B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週</w:t>
            </w:r>
          </w:p>
          <w:p w:rsidR="00490E9B" w:rsidRDefault="00490E9B" w:rsidP="00490E9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(1/3~</w:t>
            </w:r>
          </w:p>
          <w:p w:rsidR="00490E9B" w:rsidRPr="00490E9B" w:rsidRDefault="00490E9B" w:rsidP="00490E9B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1/21)</w:t>
            </w:r>
          </w:p>
          <w:p w:rsidR="00490E9B" w:rsidRPr="00C26758" w:rsidRDefault="00490E9B" w:rsidP="0054769E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69E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a-IV-1</w:t>
            </w:r>
          </w:p>
          <w:p w:rsidR="0054769E" w:rsidRPr="008F48E1" w:rsidRDefault="0054769E" w:rsidP="0054769E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60452">
              <w:rPr>
                <w:rFonts w:ascii="inherit" w:eastAsia="新細明體" w:hAnsi="inherit" w:cs="新細明體"/>
                <w:color w:val="auto"/>
              </w:rPr>
              <w:t>d-IV-1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A19A6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D-7-1</w:t>
            </w:r>
          </w:p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D-7-2</w:t>
            </w:r>
          </w:p>
          <w:p w:rsidR="0054769E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N-7-3</w:t>
            </w:r>
          </w:p>
          <w:p w:rsidR="0054769E" w:rsidRPr="008F48E1" w:rsidRDefault="0054769E" w:rsidP="0054769E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N-7-4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6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單元：</w:t>
            </w:r>
            <w:r w:rsidRPr="00935E8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統計資料處理</w:t>
            </w:r>
          </w:p>
          <w:p w:rsidR="0054769E" w:rsidRPr="00354EA1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核心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概念</w:t>
            </w:r>
            <w:r w:rsidRPr="00160452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圖表報讀與詮釋</w:t>
            </w:r>
          </w:p>
          <w:p w:rsidR="0054769E" w:rsidRPr="00EE153F" w:rsidRDefault="0054769E" w:rsidP="0054769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EE15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教師進行布題演練：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讀任務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Pr="002C70CF" w:rsidRDefault="0054769E" w:rsidP="0054769E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拆解訊息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4769E" w:rsidRDefault="0054769E" w:rsidP="0054769E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「知」：數學的內容是什麼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  <w:p w:rsidR="0054769E" w:rsidRDefault="0054769E" w:rsidP="0054769E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「行」：相關的數學能力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是什麼？小組解題寫作。</w:t>
            </w:r>
          </w:p>
          <w:p w:rsidR="0054769E" w:rsidRDefault="0054769E" w:rsidP="0054769E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C70CF">
              <w:rPr>
                <w:rFonts w:ascii="標楷體" w:eastAsia="標楷體" w:hAnsi="標楷體"/>
                <w:sz w:val="24"/>
                <w:szCs w:val="24"/>
              </w:rPr>
              <w:t>「識」</w:t>
            </w:r>
            <w:r w:rsidRPr="002C70C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小組分享解題過程，教師回饋總結。</w:t>
            </w:r>
          </w:p>
          <w:p w:rsidR="0054769E" w:rsidRDefault="0054769E" w:rsidP="0054769E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Pr="001C6EF1">
              <w:rPr>
                <w:rFonts w:eastAsia="標楷體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課後</w:t>
            </w:r>
            <w:r w:rsidRPr="001C6EF1">
              <w:rPr>
                <w:rFonts w:eastAsia="標楷體" w:hint="eastAsia"/>
                <w:sz w:val="24"/>
                <w:szCs w:val="24"/>
              </w:rPr>
              <w:t>進行</w:t>
            </w:r>
            <w:r w:rsidRPr="001C6EF1">
              <w:rPr>
                <w:rFonts w:eastAsia="標楷體"/>
                <w:sz w:val="24"/>
                <w:szCs w:val="24"/>
              </w:rPr>
              <w:t>學習單批閱，</w:t>
            </w:r>
            <w:r w:rsidRPr="001C6EF1">
              <w:rPr>
                <w:rFonts w:eastAsia="標楷體"/>
                <w:sz w:val="24"/>
                <w:szCs w:val="24"/>
              </w:rPr>
              <w:t>0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1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2</w:t>
            </w:r>
            <w:r w:rsidRPr="001C6EF1">
              <w:rPr>
                <w:rFonts w:eastAsia="標楷體"/>
                <w:sz w:val="24"/>
                <w:szCs w:val="24"/>
              </w:rPr>
              <w:t>、</w:t>
            </w:r>
            <w:r w:rsidRPr="001C6EF1">
              <w:rPr>
                <w:rFonts w:eastAsia="標楷體"/>
                <w:sz w:val="24"/>
                <w:szCs w:val="24"/>
              </w:rPr>
              <w:t>3</w:t>
            </w:r>
            <w:r w:rsidRPr="001C6EF1">
              <w:rPr>
                <w:rFonts w:eastAsia="標楷體"/>
                <w:sz w:val="24"/>
                <w:szCs w:val="24"/>
              </w:rPr>
              <w:t>分</w:t>
            </w:r>
            <w:r w:rsidRPr="001C6EF1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2E01D3" w:rsidRDefault="002E01D3" w:rsidP="0054769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:rsidR="002E01D3" w:rsidRPr="00823C4C" w:rsidRDefault="002E01D3" w:rsidP="002E01D3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  <w:bdr w:val="single" w:sz="4" w:space="0" w:color="auto"/>
              </w:rPr>
              <w:t>範例</w:t>
            </w:r>
          </w:p>
          <w:p w:rsidR="002E01D3" w:rsidRPr="008C521B" w:rsidRDefault="002E01D3" w:rsidP="008C521B">
            <w:pPr>
              <w:ind w:firstLine="0"/>
              <w:contextualSpacing/>
              <w:rPr>
                <w:color w:val="1F4E79" w:themeColor="accent1" w:themeShade="80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下圖是臺灣</w:t>
            </w:r>
            <w:r w:rsidRPr="008C521B">
              <w:rPr>
                <w:color w:val="1F4E79" w:themeColor="accent1" w:themeShade="80"/>
                <w:szCs w:val="24"/>
              </w:rPr>
              <w:t xml:space="preserve"> 2020 </w:t>
            </w:r>
            <w:r w:rsidRPr="008C521B">
              <w:rPr>
                <w:color w:val="1F4E79" w:themeColor="accent1" w:themeShade="80"/>
                <w:szCs w:val="24"/>
              </w:rPr>
              <w:t>年第</w:t>
            </w:r>
            <w:r w:rsidRPr="008C521B">
              <w:rPr>
                <w:color w:val="1F4E79" w:themeColor="accent1" w:themeShade="80"/>
                <w:szCs w:val="24"/>
              </w:rPr>
              <w:t xml:space="preserve"> 1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12 </w:t>
            </w:r>
            <w:r w:rsidRPr="008C521B">
              <w:rPr>
                <w:color w:val="1F4E79" w:themeColor="accent1" w:themeShade="80"/>
                <w:szCs w:val="24"/>
              </w:rPr>
              <w:t>週（</w:t>
            </w:r>
            <w:r w:rsidRPr="008C521B">
              <w:rPr>
                <w:color w:val="1F4E79" w:themeColor="accent1" w:themeShade="80"/>
                <w:szCs w:val="24"/>
              </w:rPr>
              <w:t xml:space="preserve">2019 </w:t>
            </w:r>
            <w:r w:rsidRPr="008C521B">
              <w:rPr>
                <w:color w:val="1F4E79" w:themeColor="accent1" w:themeShade="80"/>
                <w:szCs w:val="24"/>
              </w:rPr>
              <w:t>年</w:t>
            </w:r>
            <w:r w:rsidRPr="008C521B">
              <w:rPr>
                <w:color w:val="1F4E79" w:themeColor="accent1" w:themeShade="80"/>
                <w:szCs w:val="24"/>
              </w:rPr>
              <w:t xml:space="preserve"> 12 </w:t>
            </w:r>
            <w:r w:rsidRPr="008C521B">
              <w:rPr>
                <w:color w:val="1F4E79" w:themeColor="accent1" w:themeShade="80"/>
                <w:szCs w:val="24"/>
              </w:rPr>
              <w:t>月</w:t>
            </w:r>
            <w:r w:rsidRPr="008C521B">
              <w:rPr>
                <w:color w:val="1F4E79" w:themeColor="accent1" w:themeShade="80"/>
                <w:szCs w:val="24"/>
              </w:rPr>
              <w:t xml:space="preserve"> 29 </w:t>
            </w:r>
            <w:r w:rsidRPr="008C521B">
              <w:rPr>
                <w:color w:val="1F4E79" w:themeColor="accent1" w:themeShade="80"/>
                <w:szCs w:val="24"/>
              </w:rPr>
              <w:t>日到</w:t>
            </w:r>
            <w:r w:rsidRPr="008C521B">
              <w:rPr>
                <w:color w:val="1F4E79" w:themeColor="accent1" w:themeShade="80"/>
                <w:szCs w:val="24"/>
              </w:rPr>
              <w:t xml:space="preserve"> 2020 </w:t>
            </w:r>
            <w:r w:rsidRPr="008C521B">
              <w:rPr>
                <w:color w:val="1F4E79" w:themeColor="accent1" w:themeShade="80"/>
                <w:szCs w:val="24"/>
              </w:rPr>
              <w:t>年</w:t>
            </w:r>
            <w:r w:rsidRPr="008C521B">
              <w:rPr>
                <w:color w:val="1F4E79" w:themeColor="accent1" w:themeShade="80"/>
                <w:szCs w:val="24"/>
              </w:rPr>
              <w:t xml:space="preserve"> 3 </w:t>
            </w:r>
            <w:r w:rsidRPr="008C521B">
              <w:rPr>
                <w:color w:val="1F4E79" w:themeColor="accent1" w:themeShade="80"/>
                <w:szCs w:val="24"/>
              </w:rPr>
              <w:t>月</w:t>
            </w:r>
            <w:r w:rsidRPr="008C521B">
              <w:rPr>
                <w:color w:val="1F4E79" w:themeColor="accent1" w:themeShade="80"/>
                <w:szCs w:val="24"/>
              </w:rPr>
              <w:t xml:space="preserve"> 21 </w:t>
            </w:r>
            <w:r w:rsidRPr="008C521B">
              <w:rPr>
                <w:color w:val="1F4E79" w:themeColor="accent1" w:themeShade="80"/>
                <w:szCs w:val="24"/>
              </w:rPr>
              <w:t>日）</w:t>
            </w:r>
            <w:r w:rsidRPr="008C521B">
              <w:rPr>
                <w:color w:val="1F4E79" w:themeColor="accent1" w:themeShade="80"/>
                <w:szCs w:val="24"/>
              </w:rPr>
              <w:t xml:space="preserve"> </w:t>
            </w:r>
            <w:r w:rsidRPr="008C521B">
              <w:rPr>
                <w:color w:val="1F4E79" w:themeColor="accent1" w:themeShade="80"/>
                <w:szCs w:val="24"/>
              </w:rPr>
              <w:t>的</w:t>
            </w:r>
            <w:r w:rsidRPr="008C521B">
              <w:rPr>
                <w:color w:val="1F4E79" w:themeColor="accent1" w:themeShade="80"/>
                <w:szCs w:val="24"/>
              </w:rPr>
              <w:t xml:space="preserve"> COVID-19 </w:t>
            </w:r>
            <w:r w:rsidRPr="008C521B">
              <w:rPr>
                <w:color w:val="1F4E79" w:themeColor="accent1" w:themeShade="80"/>
                <w:szCs w:val="24"/>
              </w:rPr>
              <w:t>嚴重特殊傳染性肺炎病例累積次數分配折線圖，請根據下圖回答以下問題。</w:t>
            </w:r>
          </w:p>
          <w:p w:rsidR="002E01D3" w:rsidRPr="00823C4C" w:rsidRDefault="002E01D3" w:rsidP="002E01D3">
            <w:pPr>
              <w:contextualSpacing/>
              <w:jc w:val="center"/>
              <w:rPr>
                <w:color w:val="0070C0"/>
                <w:szCs w:val="24"/>
              </w:rPr>
            </w:pPr>
            <w:r w:rsidRPr="00823C4C">
              <w:rPr>
                <w:noProof/>
                <w:color w:val="0070C0"/>
              </w:rPr>
              <w:lastRenderedPageBreak/>
              <w:drawing>
                <wp:inline distT="0" distB="0" distL="0" distR="0" wp14:anchorId="7ED010BA" wp14:editId="0F1EB240">
                  <wp:extent cx="3600000" cy="1936031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93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4"/>
              </w:numPr>
              <w:ind w:leftChars="0"/>
              <w:contextualSpacing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第</w:t>
            </w:r>
            <w:r w:rsidRPr="008C521B">
              <w:rPr>
                <w:color w:val="1F4E79" w:themeColor="accent1" w:themeShade="80"/>
                <w:szCs w:val="24"/>
              </w:rPr>
              <w:t xml:space="preserve"> 1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12 </w:t>
            </w:r>
            <w:r w:rsidRPr="008C521B">
              <w:rPr>
                <w:color w:val="1F4E79" w:themeColor="accent1" w:themeShade="80"/>
                <w:szCs w:val="24"/>
              </w:rPr>
              <w:t>週中，哪一週的新增病例數最多？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4"/>
              </w:numPr>
              <w:ind w:leftChars="0"/>
              <w:contextualSpacing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已知第</w:t>
            </w:r>
            <w:r w:rsidRPr="008C521B">
              <w:rPr>
                <w:color w:val="1F4E79" w:themeColor="accent1" w:themeShade="80"/>
                <w:szCs w:val="24"/>
              </w:rPr>
              <w:t xml:space="preserve"> 1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10 </w:t>
            </w:r>
            <w:r w:rsidRPr="008C521B">
              <w:rPr>
                <w:color w:val="1F4E79" w:themeColor="accent1" w:themeShade="80"/>
                <w:szCs w:val="24"/>
              </w:rPr>
              <w:t>週的每週平均新增病例數為</w:t>
            </w:r>
            <w:r w:rsidRPr="008C521B">
              <w:rPr>
                <w:color w:val="1F4E79" w:themeColor="accent1" w:themeShade="80"/>
                <w:szCs w:val="24"/>
              </w:rPr>
              <w:t xml:space="preserve"> 6 </w:t>
            </w:r>
            <w:r w:rsidRPr="008C521B">
              <w:rPr>
                <w:color w:val="1F4E79" w:themeColor="accent1" w:themeShade="80"/>
                <w:szCs w:val="24"/>
              </w:rPr>
              <w:t>人。若第</w:t>
            </w:r>
            <w:r w:rsidRPr="008C521B">
              <w:rPr>
                <w:color w:val="1F4E79" w:themeColor="accent1" w:themeShade="80"/>
                <w:szCs w:val="24"/>
              </w:rPr>
              <w:t xml:space="preserve"> 1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4 </w:t>
            </w:r>
            <w:r w:rsidRPr="008C521B">
              <w:rPr>
                <w:color w:val="1F4E79" w:themeColor="accent1" w:themeShade="80"/>
                <w:szCs w:val="24"/>
              </w:rPr>
              <w:t>週的每週平均新增病例數為</w:t>
            </w:r>
            <w:r w:rsidRPr="008C521B">
              <w:rPr>
                <w:color w:val="1F4E79" w:themeColor="accent1" w:themeShade="80"/>
                <w:szCs w:val="24"/>
              </w:rPr>
              <w:t xml:space="preserve"> </w:t>
            </w:r>
            <w:r w:rsidRPr="008C521B">
              <w:rPr>
                <w:i/>
                <w:iCs/>
                <w:color w:val="1F4E79" w:themeColor="accent1" w:themeShade="80"/>
                <w:szCs w:val="24"/>
              </w:rPr>
              <w:t xml:space="preserve">a </w:t>
            </w:r>
            <w:r w:rsidRPr="008C521B">
              <w:rPr>
                <w:color w:val="1F4E79" w:themeColor="accent1" w:themeShade="80"/>
                <w:szCs w:val="24"/>
              </w:rPr>
              <w:t>人，第</w:t>
            </w:r>
            <w:r w:rsidRPr="008C521B">
              <w:rPr>
                <w:color w:val="1F4E79" w:themeColor="accent1" w:themeShade="80"/>
                <w:szCs w:val="24"/>
              </w:rPr>
              <w:t xml:space="preserve"> 5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10 </w:t>
            </w:r>
            <w:r w:rsidRPr="008C521B">
              <w:rPr>
                <w:color w:val="1F4E79" w:themeColor="accent1" w:themeShade="80"/>
                <w:szCs w:val="24"/>
              </w:rPr>
              <w:t>週的每週平均新增病例數為</w:t>
            </w:r>
            <w:r w:rsidRPr="008C521B">
              <w:rPr>
                <w:color w:val="1F4E79" w:themeColor="accent1" w:themeShade="80"/>
                <w:szCs w:val="24"/>
              </w:rPr>
              <w:t xml:space="preserve"> </w:t>
            </w:r>
            <w:r w:rsidRPr="008C521B">
              <w:rPr>
                <w:i/>
                <w:iCs/>
                <w:color w:val="1F4E79" w:themeColor="accent1" w:themeShade="80"/>
                <w:szCs w:val="24"/>
              </w:rPr>
              <w:t xml:space="preserve">b </w:t>
            </w:r>
            <w:r w:rsidRPr="008C521B">
              <w:rPr>
                <w:color w:val="1F4E79" w:themeColor="accent1" w:themeShade="80"/>
                <w:szCs w:val="24"/>
              </w:rPr>
              <w:t>人，則請判斷</w:t>
            </w:r>
            <w:r w:rsidRPr="008C521B">
              <w:rPr>
                <w:color w:val="1F4E79" w:themeColor="accent1" w:themeShade="80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  <w:szCs w:val="24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  <w:szCs w:val="24"/>
                    </w:rPr>
                    <m:t>2</m:t>
                  </m:r>
                </m:den>
              </m:f>
            </m:oMath>
            <w:r w:rsidRPr="008C521B">
              <w:rPr>
                <w:color w:val="1F4E79" w:themeColor="accent1" w:themeShade="80"/>
                <w:szCs w:val="24"/>
              </w:rPr>
              <w:t xml:space="preserve"> </w:t>
            </w:r>
            <w:r w:rsidRPr="008C521B">
              <w:rPr>
                <w:color w:val="1F4E79" w:themeColor="accent1" w:themeShade="80"/>
                <w:szCs w:val="24"/>
              </w:rPr>
              <w:t>是否等於</w:t>
            </w:r>
            <w:r w:rsidRPr="008C521B">
              <w:rPr>
                <w:color w:val="1F4E79" w:themeColor="accent1" w:themeShade="80"/>
                <w:szCs w:val="24"/>
              </w:rPr>
              <w:t xml:space="preserve"> 6</w:t>
            </w:r>
            <w:r w:rsidRPr="008C521B">
              <w:rPr>
                <w:color w:val="1F4E79" w:themeColor="accent1" w:themeShade="80"/>
                <w:szCs w:val="24"/>
              </w:rPr>
              <w:t>？並完整說明你的理由。</w:t>
            </w:r>
          </w:p>
          <w:p w:rsidR="002E01D3" w:rsidRPr="00823C4C" w:rsidRDefault="002E01D3" w:rsidP="002E01D3">
            <w:pPr>
              <w:ind w:firstLine="0"/>
              <w:contextualSpacing/>
              <w:jc w:val="left"/>
              <w:rPr>
                <w:color w:val="0070C0"/>
                <w:szCs w:val="24"/>
              </w:rPr>
            </w:pPr>
          </w:p>
          <w:p w:rsidR="002E01D3" w:rsidRPr="00823C4C" w:rsidRDefault="002E01D3" w:rsidP="002E01D3">
            <w:pPr>
              <w:ind w:firstLine="0"/>
              <w:jc w:val="left"/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演練如下</w:t>
            </w:r>
          </w:p>
          <w:p w:rsidR="002E01D3" w:rsidRPr="00823C4C" w:rsidRDefault="002E01D3" w:rsidP="002E01D3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讀任務</w:t>
            </w:r>
          </w:p>
          <w:p w:rsidR="002E01D3" w:rsidRPr="00823C4C" w:rsidRDefault="002E01D3" w:rsidP="002E01D3">
            <w:pPr>
              <w:ind w:left="480" w:firstLine="0"/>
              <w:jc w:val="left"/>
              <w:rPr>
                <w:rFonts w:eastAsiaTheme="majorEastAsia"/>
                <w:color w:val="0070C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這是</w:t>
            </w:r>
            <w:r w:rsidRPr="008C521B">
              <w:rPr>
                <w:rFonts w:eastAsiaTheme="majorEastAsia"/>
                <w:color w:val="1F4E79" w:themeColor="accent1" w:themeShade="80"/>
              </w:rPr>
              <w:t xml:space="preserve">COVID-19 </w:t>
            </w:r>
            <w:r w:rsidRPr="008C521B">
              <w:rPr>
                <w:rFonts w:eastAsiaTheme="majorEastAsia"/>
                <w:color w:val="1F4E79" w:themeColor="accent1" w:themeShade="80"/>
              </w:rPr>
              <w:t>嚴重特殊傳染性肺炎的資料。</w:t>
            </w:r>
          </w:p>
          <w:p w:rsidR="002E01D3" w:rsidRPr="00823C4C" w:rsidRDefault="002E01D3" w:rsidP="002E01D3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拆解訊息。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color w:val="1F4E79" w:themeColor="accent1" w:themeShade="80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時間是第</w:t>
            </w:r>
            <w:r w:rsidRPr="008C521B">
              <w:rPr>
                <w:color w:val="1F4E79" w:themeColor="accent1" w:themeShade="80"/>
                <w:szCs w:val="24"/>
              </w:rPr>
              <w:t xml:space="preserve"> 1 </w:t>
            </w:r>
            <w:r w:rsidRPr="008C521B">
              <w:rPr>
                <w:color w:val="1F4E79" w:themeColor="accent1" w:themeShade="80"/>
                <w:szCs w:val="24"/>
              </w:rPr>
              <w:t>週到第</w:t>
            </w:r>
            <w:r w:rsidRPr="008C521B">
              <w:rPr>
                <w:color w:val="1F4E79" w:themeColor="accent1" w:themeShade="80"/>
                <w:szCs w:val="24"/>
              </w:rPr>
              <w:t xml:space="preserve"> 12 </w:t>
            </w:r>
            <w:r w:rsidRPr="008C521B">
              <w:rPr>
                <w:color w:val="1F4E79" w:themeColor="accent1" w:themeShade="80"/>
                <w:szCs w:val="24"/>
              </w:rPr>
              <w:t>週。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累積次數分配。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折線圖：橫軸是時間、縱軸是累積人數。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eastAsia="標楷體"/>
                <w:color w:val="1F4E79" w:themeColor="accent1" w:themeShade="80"/>
                <w:sz w:val="24"/>
                <w:szCs w:val="24"/>
              </w:rPr>
            </w:pPr>
            <w:r w:rsidRPr="008C521B">
              <w:rPr>
                <w:color w:val="1F4E79" w:themeColor="accent1" w:themeShade="80"/>
                <w:szCs w:val="24"/>
              </w:rPr>
              <w:t>問題是：增加病例數跟平均數。</w:t>
            </w:r>
          </w:p>
          <w:p w:rsidR="002E01D3" w:rsidRPr="00823C4C" w:rsidRDefault="002E01D3" w:rsidP="002E01D3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「知」：數學的內容是什麼？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統計圖表。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算術平均數。</w:t>
            </w:r>
          </w:p>
          <w:p w:rsidR="002E01D3" w:rsidRPr="00823C4C" w:rsidRDefault="002E01D3" w:rsidP="002E01D3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「行」：相關的數學能力是什麼？小組解題寫作。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報讀圖表中數字的意義。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用減法可從累積圖中計算每週病例數。</w:t>
            </w:r>
          </w:p>
          <w:p w:rsidR="002E01D3" w:rsidRPr="008C521B" w:rsidRDefault="002E01D3" w:rsidP="002E01D3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算術平均數公式。</w:t>
            </w:r>
          </w:p>
          <w:p w:rsidR="002E01D3" w:rsidRPr="00823C4C" w:rsidRDefault="002E01D3" w:rsidP="002E01D3">
            <w:pPr>
              <w:pStyle w:val="aff0"/>
              <w:numPr>
                <w:ilvl w:val="0"/>
                <w:numId w:val="33"/>
              </w:numPr>
              <w:ind w:leftChars="0"/>
              <w:jc w:val="left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「識」：小組分享解題過程，教師回饋總結。</w:t>
            </w:r>
          </w:p>
          <w:p w:rsidR="002E01D3" w:rsidRPr="008C521B" w:rsidRDefault="002E01D3" w:rsidP="002E01D3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(1)</w:t>
            </w:r>
            <w:r w:rsidRPr="008C521B">
              <w:rPr>
                <w:color w:val="1F4E79" w:themeColor="accent1" w:themeShade="80"/>
              </w:rPr>
              <w:t>小題：第</w:t>
            </w:r>
            <w:r w:rsidRPr="008C521B">
              <w:rPr>
                <w:color w:val="1F4E79" w:themeColor="accent1" w:themeShade="80"/>
              </w:rPr>
              <w:t>12</w:t>
            </w:r>
            <w:r w:rsidRPr="008C521B">
              <w:rPr>
                <w:color w:val="1F4E79" w:themeColor="accent1" w:themeShade="80"/>
              </w:rPr>
              <w:t>週最多，有</w:t>
            </w:r>
            <w:r w:rsidRPr="008C521B">
              <w:rPr>
                <w:color w:val="1F4E79" w:themeColor="accent1" w:themeShade="80"/>
              </w:rPr>
              <w:t xml:space="preserve"> 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214-125=89</m:t>
              </m:r>
            </m:oMath>
          </w:p>
          <w:p w:rsidR="002E01D3" w:rsidRPr="008C521B" w:rsidRDefault="002E01D3" w:rsidP="002E01D3">
            <w:pPr>
              <w:ind w:left="480" w:firstLine="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t>第</w:t>
            </w:r>
            <w:r w:rsidRPr="008C521B">
              <w:rPr>
                <w:color w:val="1F4E79" w:themeColor="accent1" w:themeShade="80"/>
              </w:rPr>
              <w:t>(2)</w:t>
            </w:r>
            <w:r w:rsidRPr="008C521B">
              <w:rPr>
                <w:color w:val="1F4E79" w:themeColor="accent1" w:themeShade="80"/>
              </w:rPr>
              <w:t>小題：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den>
              </m:f>
            </m:oMath>
            <w:r w:rsidRPr="008C521B">
              <w:rPr>
                <w:color w:val="1F4E79" w:themeColor="accent1" w:themeShade="80"/>
              </w:rPr>
              <w:t>、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60-10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3</m:t>
                  </m:r>
                </m:den>
              </m:f>
            </m:oMath>
          </w:p>
          <w:p w:rsidR="002E01D3" w:rsidRPr="008C521B" w:rsidRDefault="002E01D3" w:rsidP="002E01D3">
            <w:pPr>
              <w:ind w:left="480" w:firstLineChars="250" w:firstLine="500"/>
              <w:jc w:val="left"/>
              <w:rPr>
                <w:color w:val="1F4E79" w:themeColor="accent1" w:themeShade="80"/>
              </w:rPr>
            </w:pPr>
            <w:r w:rsidRPr="008C521B">
              <w:rPr>
                <w:color w:val="1F4E79" w:themeColor="accent1" w:themeShade="80"/>
              </w:rPr>
              <w:lastRenderedPageBreak/>
              <w:t xml:space="preserve">　　</w:t>
            </w:r>
            <w:r w:rsidRPr="008C521B">
              <w:rPr>
                <w:color w:val="1F4E79" w:themeColor="accent1" w:themeShade="80"/>
              </w:rPr>
              <w:t xml:space="preserve">  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a+b=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65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6</m:t>
                  </m:r>
                </m:den>
              </m:f>
            </m:oMath>
            <w:r w:rsidRPr="008C521B">
              <w:rPr>
                <w:color w:val="1F4E79" w:themeColor="accent1" w:themeShade="80"/>
              </w:rPr>
              <w:t>、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⇒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65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1F4E79" w:themeColor="accent1" w:themeShade="80"/>
                </w:rPr>
                <m:t>&lt;6</m:t>
              </m:r>
            </m:oMath>
          </w:p>
          <w:p w:rsidR="002E01D3" w:rsidRPr="008C521B" w:rsidRDefault="002E01D3" w:rsidP="002E01D3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教師觀察或提出常見錯誤類型，如：</w:t>
            </w:r>
            <m:oMath>
              <m:r>
                <w:rPr>
                  <w:rFonts w:ascii="Cambria Math" w:hAnsi="Cambria Math"/>
                  <w:color w:val="1F4E79" w:themeColor="accent1" w:themeShade="80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color w:val="1F4E79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F4E79" w:themeColor="accent1" w:themeShade="80"/>
                    </w:rPr>
                    <m:t>60-21</m:t>
                  </m:r>
                </m:num>
                <m:den>
                  <m:r>
                    <w:rPr>
                      <w:rFonts w:ascii="Cambria Math" w:hAnsi="Cambria Math"/>
                      <w:color w:val="1F4E79" w:themeColor="accent1" w:themeShade="80"/>
                    </w:rPr>
                    <m:t>6</m:t>
                  </m:r>
                </m:den>
              </m:f>
            </m:oMath>
          </w:p>
          <w:p w:rsidR="002E01D3" w:rsidRPr="008C521B" w:rsidRDefault="002E01D3" w:rsidP="002E01D3">
            <w:pPr>
              <w:ind w:left="480" w:firstLine="0"/>
              <w:jc w:val="left"/>
              <w:rPr>
                <w:rFonts w:eastAsiaTheme="majorEastAsia"/>
                <w:color w:val="1F4E79" w:themeColor="accent1" w:themeShade="80"/>
              </w:rPr>
            </w:pPr>
            <w:r w:rsidRPr="008C521B">
              <w:rPr>
                <w:rFonts w:eastAsiaTheme="majorEastAsia"/>
                <w:color w:val="1F4E79" w:themeColor="accent1" w:themeShade="80"/>
              </w:rPr>
              <w:t>全班討論如何思考避免：例如先問：第</w:t>
            </w:r>
            <w:r w:rsidRPr="008C521B">
              <w:rPr>
                <w:rFonts w:eastAsiaTheme="majorEastAsia"/>
                <w:color w:val="1F4E79" w:themeColor="accent1" w:themeShade="80"/>
              </w:rPr>
              <w:t>1</w:t>
            </w:r>
            <w:r w:rsidRPr="008C521B">
              <w:rPr>
                <w:rFonts w:eastAsiaTheme="majorEastAsia"/>
                <w:color w:val="1F4E79" w:themeColor="accent1" w:themeShade="80"/>
              </w:rPr>
              <w:t>週到第</w:t>
            </w:r>
            <w:r w:rsidRPr="008C521B">
              <w:rPr>
                <w:rFonts w:eastAsiaTheme="majorEastAsia"/>
                <w:color w:val="1F4E79" w:themeColor="accent1" w:themeShade="80"/>
              </w:rPr>
              <w:t>10</w:t>
            </w:r>
            <w:r w:rsidRPr="008C521B">
              <w:rPr>
                <w:rFonts w:eastAsiaTheme="majorEastAsia"/>
                <w:color w:val="1F4E79" w:themeColor="accent1" w:themeShade="80"/>
              </w:rPr>
              <w:t>週有多少人？再問第</w:t>
            </w:r>
            <w:r w:rsidRPr="008C521B">
              <w:rPr>
                <w:rFonts w:eastAsiaTheme="majorEastAsia"/>
                <w:color w:val="1F4E79" w:themeColor="accent1" w:themeShade="80"/>
              </w:rPr>
              <w:t>1</w:t>
            </w:r>
            <w:r w:rsidRPr="008C521B">
              <w:rPr>
                <w:rFonts w:eastAsiaTheme="majorEastAsia"/>
                <w:color w:val="1F4E79" w:themeColor="accent1" w:themeShade="80"/>
              </w:rPr>
              <w:t>週到第幾週的人是不用算的？</w:t>
            </w:r>
          </w:p>
          <w:p w:rsidR="002E01D3" w:rsidRPr="00823C4C" w:rsidRDefault="002E01D3" w:rsidP="002E01D3">
            <w:pPr>
              <w:jc w:val="left"/>
              <w:rPr>
                <w:rFonts w:eastAsiaTheme="majorEastAsia"/>
                <w:color w:val="0070C0"/>
              </w:rPr>
            </w:pPr>
          </w:p>
          <w:p w:rsidR="002E01D3" w:rsidRPr="00823C4C" w:rsidRDefault="002E01D3" w:rsidP="002E01D3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  <w:bdr w:val="single" w:sz="4" w:space="0" w:color="auto"/>
              </w:rPr>
              <w:t>差異化任務</w:t>
            </w:r>
          </w:p>
          <w:p w:rsidR="002E01D3" w:rsidRPr="009A4D78" w:rsidRDefault="002E01D3" w:rsidP="0054769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23C4C">
              <w:rPr>
                <w:rFonts w:eastAsia="標楷體"/>
                <w:color w:val="auto"/>
                <w:sz w:val="24"/>
                <w:szCs w:val="24"/>
              </w:rPr>
              <w:t>什麼情況下，總平均數會等於兩個分組的平均數相加再除以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2 </w:t>
            </w:r>
            <w:r w:rsidRPr="00823C4C">
              <w:rPr>
                <w:rFonts w:eastAsia="標楷體"/>
                <w:color w:val="auto"/>
                <w:sz w:val="24"/>
                <w:szCs w:val="24"/>
              </w:rPr>
              <w:t>呢？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2E62B8" w:rsidRDefault="0054769E" w:rsidP="0054769E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1E13C0" w:rsidP="0054769E">
            <w:pPr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自編教材</w:t>
            </w:r>
            <w:r>
              <w:rPr>
                <w:rFonts w:eastAsia="標楷體"/>
                <w:color w:val="auto"/>
                <w:sz w:val="24"/>
                <w:szCs w:val="24"/>
              </w:rPr>
              <w:t>(</w:t>
            </w:r>
            <w:r>
              <w:rPr>
                <w:rFonts w:eastAsia="標楷體"/>
                <w:color w:val="auto"/>
                <w:sz w:val="24"/>
                <w:szCs w:val="24"/>
              </w:rPr>
              <w:t>一本</w:t>
            </w:r>
            <w:r>
              <w:rPr>
                <w:rFonts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口語發表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 w:rsidRPr="00823C4C">
              <w:rPr>
                <w:rFonts w:eastAsia="標楷體"/>
                <w:sz w:val="24"/>
                <w:szCs w:val="24"/>
              </w:rPr>
              <w:t>紙筆寫作</w:t>
            </w:r>
          </w:p>
          <w:p w:rsidR="0054769E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小組討論</w:t>
            </w:r>
          </w:p>
          <w:p w:rsidR="0054769E" w:rsidRPr="00823C4C" w:rsidRDefault="0054769E" w:rsidP="0054769E">
            <w:pPr>
              <w:ind w:left="-22" w:hanging="7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課堂觀察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769E" w:rsidRDefault="0054769E" w:rsidP="0054769E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閱讀素養</w:t>
            </w:r>
          </w:p>
          <w:p w:rsidR="0054769E" w:rsidRDefault="0054769E" w:rsidP="005476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5E84">
              <w:rPr>
                <w:rFonts w:ascii="標楷體" w:eastAsia="標楷體" w:hAnsi="標楷體" w:hint="eastAsia"/>
                <w:sz w:val="24"/>
                <w:szCs w:val="24"/>
              </w:rPr>
              <w:t>性別平等教育</w:t>
            </w:r>
          </w:p>
          <w:p w:rsidR="0054769E" w:rsidRPr="00C26758" w:rsidRDefault="0054769E" w:rsidP="005476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11CF6">
              <w:rPr>
                <w:rFonts w:ascii="標楷體" w:eastAsia="標楷體" w:hAnsi="標楷體" w:hint="eastAsia"/>
                <w:sz w:val="24"/>
                <w:szCs w:val="24"/>
              </w:rPr>
              <w:t>人權教育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69E" w:rsidRPr="00C26758" w:rsidRDefault="0054769E" w:rsidP="0054769E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2E01D3" w:rsidRDefault="002E01D3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</w:p>
    <w:p w:rsidR="00E11CF6" w:rsidRDefault="00E11CF6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  <w:r w:rsidRPr="00FB72C0">
        <w:rPr>
          <w:rFonts w:eastAsia="標楷體"/>
          <w:color w:val="auto"/>
          <w:sz w:val="24"/>
          <w:szCs w:val="24"/>
        </w:rPr>
        <w:t>參考資料：單維彰、鄭章華（</w:t>
      </w:r>
      <w:r w:rsidRPr="00FB72C0">
        <w:rPr>
          <w:rFonts w:eastAsia="標楷體"/>
          <w:color w:val="auto"/>
          <w:sz w:val="24"/>
          <w:szCs w:val="24"/>
        </w:rPr>
        <w:t>2017</w:t>
      </w:r>
      <w:r w:rsidRPr="00FB72C0">
        <w:rPr>
          <w:rFonts w:eastAsia="標楷體"/>
          <w:color w:val="auto"/>
          <w:sz w:val="24"/>
          <w:szCs w:val="24"/>
        </w:rPr>
        <w:t>）。十二年國教數學素養導向課程設計與教學案例。臺北市，國家教育研究院。</w:t>
      </w:r>
    </w:p>
    <w:p w:rsidR="0099268D" w:rsidRDefault="0099268D" w:rsidP="003636D7">
      <w:pPr>
        <w:spacing w:line="0" w:lineRule="atLeast"/>
        <w:ind w:firstLine="0"/>
        <w:jc w:val="left"/>
        <w:rPr>
          <w:rFonts w:eastAsia="標楷體"/>
          <w:color w:val="auto"/>
          <w:sz w:val="24"/>
          <w:szCs w:val="24"/>
        </w:rPr>
      </w:pPr>
    </w:p>
    <w:p w:rsidR="0099268D" w:rsidRDefault="0099268D" w:rsidP="0099268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99268D" w:rsidRDefault="0099268D" w:rsidP="0099268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:rsidR="0099268D" w:rsidRDefault="0099268D" w:rsidP="0099268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99268D" w:rsidRDefault="0099268D" w:rsidP="0099268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99268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99268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99268D" w:rsidRDefault="0099268D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9268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9268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68D" w:rsidRDefault="0099268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9268D" w:rsidRPr="00FB72C0" w:rsidRDefault="0099268D" w:rsidP="003636D7">
      <w:pPr>
        <w:spacing w:line="0" w:lineRule="atLeast"/>
        <w:ind w:firstLine="0"/>
        <w:jc w:val="left"/>
        <w:rPr>
          <w:rFonts w:eastAsia="標楷體" w:hint="eastAsia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99268D" w:rsidRPr="00FB72C0" w:rsidSect="00FB72C0">
      <w:footerReference w:type="default" r:id="rId19"/>
      <w:pgSz w:w="16839" w:h="11907" w:orient="landscape" w:code="9"/>
      <w:pgMar w:top="720" w:right="1134" w:bottom="851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FB" w:rsidRDefault="00EA6DFB">
      <w:r>
        <w:separator/>
      </w:r>
    </w:p>
  </w:endnote>
  <w:endnote w:type="continuationSeparator" w:id="0">
    <w:p w:rsidR="00EA6DFB" w:rsidRDefault="00E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318179"/>
      <w:docPartObj>
        <w:docPartGallery w:val="Page Numbers (Bottom of Page)"/>
        <w:docPartUnique/>
      </w:docPartObj>
    </w:sdtPr>
    <w:sdtEndPr/>
    <w:sdtContent>
      <w:p w:rsidR="0093255A" w:rsidRDefault="0093255A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2A" w:rsidRPr="0080252A">
          <w:rPr>
            <w:noProof/>
            <w:lang w:val="zh-TW"/>
          </w:rPr>
          <w:t>5</w:t>
        </w:r>
        <w:r>
          <w:fldChar w:fldCharType="end"/>
        </w:r>
      </w:p>
    </w:sdtContent>
  </w:sdt>
  <w:p w:rsidR="0093255A" w:rsidRDefault="0093255A" w:rsidP="00D43F89">
    <w:pPr>
      <w:pStyle w:val="af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FB" w:rsidRDefault="00EA6DFB">
      <w:r>
        <w:separator/>
      </w:r>
    </w:p>
  </w:footnote>
  <w:footnote w:type="continuationSeparator" w:id="0">
    <w:p w:rsidR="00EA6DFB" w:rsidRDefault="00EA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D79"/>
    <w:multiLevelType w:val="hybridMultilevel"/>
    <w:tmpl w:val="150CCDC8"/>
    <w:lvl w:ilvl="0" w:tplc="7FF4557E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999674B"/>
    <w:multiLevelType w:val="hybridMultilevel"/>
    <w:tmpl w:val="9508B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27326"/>
    <w:multiLevelType w:val="singleLevel"/>
    <w:tmpl w:val="D788F9E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2342D7"/>
    <w:multiLevelType w:val="hybridMultilevel"/>
    <w:tmpl w:val="96E44374"/>
    <w:lvl w:ilvl="0" w:tplc="D64802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F93C9B"/>
    <w:multiLevelType w:val="hybridMultilevel"/>
    <w:tmpl w:val="3A1802C8"/>
    <w:lvl w:ilvl="0" w:tplc="11BCCBF4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 w:hint="default"/>
        <w:color w:val="1F4E79" w:themeColor="accent1" w:themeShade="8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486EC0"/>
    <w:multiLevelType w:val="hybridMultilevel"/>
    <w:tmpl w:val="B210C104"/>
    <w:lvl w:ilvl="0" w:tplc="059468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086C50"/>
    <w:multiLevelType w:val="hybridMultilevel"/>
    <w:tmpl w:val="32206FF6"/>
    <w:lvl w:ilvl="0" w:tplc="059468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11796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BE7597"/>
    <w:multiLevelType w:val="hybridMultilevel"/>
    <w:tmpl w:val="4C96A838"/>
    <w:lvl w:ilvl="0" w:tplc="38BAA1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D31003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5D3950"/>
    <w:multiLevelType w:val="hybridMultilevel"/>
    <w:tmpl w:val="9508B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EF59EE"/>
    <w:multiLevelType w:val="hybridMultilevel"/>
    <w:tmpl w:val="1D7EAC8E"/>
    <w:lvl w:ilvl="0" w:tplc="24A2B7E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82E7B0B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96A48E8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97383D"/>
    <w:multiLevelType w:val="hybridMultilevel"/>
    <w:tmpl w:val="B210C104"/>
    <w:lvl w:ilvl="0" w:tplc="059468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3E663B2"/>
    <w:multiLevelType w:val="hybridMultilevel"/>
    <w:tmpl w:val="E0F24632"/>
    <w:lvl w:ilvl="0" w:tplc="AD788258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72C008C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261DBE"/>
    <w:multiLevelType w:val="hybridMultilevel"/>
    <w:tmpl w:val="6F8E2708"/>
    <w:lvl w:ilvl="0" w:tplc="ACCEEF46">
      <w:start w:val="1"/>
      <w:numFmt w:val="decimal"/>
      <w:lvlText w:val="%1、"/>
      <w:lvlJc w:val="left"/>
      <w:pPr>
        <w:ind w:left="840" w:hanging="360"/>
      </w:pPr>
      <w:rPr>
        <w:rFonts w:ascii="Times New Roman" w:eastAsiaTheme="minorEastAsia" w:hAnsi="Times New Roman" w:cs="Times New Roman" w:hint="default"/>
        <w:color w:val="1F4E79" w:themeColor="accent1" w:themeShade="8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F923F62"/>
    <w:multiLevelType w:val="hybridMultilevel"/>
    <w:tmpl w:val="3BFA6A32"/>
    <w:lvl w:ilvl="0" w:tplc="8CF87E4A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5FFF7A2D"/>
    <w:multiLevelType w:val="hybridMultilevel"/>
    <w:tmpl w:val="88A0F2E6"/>
    <w:lvl w:ilvl="0" w:tplc="43ACA800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639403EE"/>
    <w:multiLevelType w:val="hybridMultilevel"/>
    <w:tmpl w:val="D2C08E64"/>
    <w:lvl w:ilvl="0" w:tplc="D4E260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684A1F99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C56F5"/>
    <w:multiLevelType w:val="hybridMultilevel"/>
    <w:tmpl w:val="9508B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07EA6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C27B6F"/>
    <w:multiLevelType w:val="hybridMultilevel"/>
    <w:tmpl w:val="D9620974"/>
    <w:lvl w:ilvl="0" w:tplc="7BD0460E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6A895C68"/>
    <w:multiLevelType w:val="hybridMultilevel"/>
    <w:tmpl w:val="92040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23423C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A24E3B"/>
    <w:multiLevelType w:val="hybridMultilevel"/>
    <w:tmpl w:val="8CC04290"/>
    <w:lvl w:ilvl="0" w:tplc="3132D846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71604048"/>
    <w:multiLevelType w:val="hybridMultilevel"/>
    <w:tmpl w:val="96E44374"/>
    <w:lvl w:ilvl="0" w:tplc="D64802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4193C3E"/>
    <w:multiLevelType w:val="hybridMultilevel"/>
    <w:tmpl w:val="D4AC4178"/>
    <w:lvl w:ilvl="0" w:tplc="AE64D6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AD3EAC"/>
    <w:multiLevelType w:val="hybridMultilevel"/>
    <w:tmpl w:val="10C473B8"/>
    <w:lvl w:ilvl="0" w:tplc="9CEC91D4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7DC00F42"/>
    <w:multiLevelType w:val="hybridMultilevel"/>
    <w:tmpl w:val="437C5494"/>
    <w:lvl w:ilvl="0" w:tplc="7084FB0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2"/>
  </w:num>
  <w:num w:numId="5">
    <w:abstractNumId w:val="19"/>
  </w:num>
  <w:num w:numId="6">
    <w:abstractNumId w:val="25"/>
  </w:num>
  <w:num w:numId="7">
    <w:abstractNumId w:val="16"/>
  </w:num>
  <w:num w:numId="8">
    <w:abstractNumId w:val="31"/>
  </w:num>
  <w:num w:numId="9">
    <w:abstractNumId w:val="28"/>
  </w:num>
  <w:num w:numId="10">
    <w:abstractNumId w:val="21"/>
  </w:num>
  <w:num w:numId="11">
    <w:abstractNumId w:val="20"/>
  </w:num>
  <w:num w:numId="12">
    <w:abstractNumId w:val="26"/>
  </w:num>
  <w:num w:numId="13">
    <w:abstractNumId w:val="9"/>
  </w:num>
  <w:num w:numId="14">
    <w:abstractNumId w:val="8"/>
  </w:num>
  <w:num w:numId="15">
    <w:abstractNumId w:val="30"/>
  </w:num>
  <w:num w:numId="16">
    <w:abstractNumId w:val="18"/>
  </w:num>
  <w:num w:numId="17">
    <w:abstractNumId w:val="3"/>
  </w:num>
  <w:num w:numId="18">
    <w:abstractNumId w:val="5"/>
  </w:num>
  <w:num w:numId="19">
    <w:abstractNumId w:val="22"/>
  </w:num>
  <w:num w:numId="20">
    <w:abstractNumId w:val="17"/>
  </w:num>
  <w:num w:numId="21">
    <w:abstractNumId w:val="4"/>
  </w:num>
  <w:num w:numId="22">
    <w:abstractNumId w:val="29"/>
  </w:num>
  <w:num w:numId="23">
    <w:abstractNumId w:val="15"/>
  </w:num>
  <w:num w:numId="24">
    <w:abstractNumId w:val="2"/>
  </w:num>
  <w:num w:numId="25">
    <w:abstractNumId w:val="27"/>
  </w:num>
  <w:num w:numId="26">
    <w:abstractNumId w:val="12"/>
  </w:num>
  <w:num w:numId="27">
    <w:abstractNumId w:val="24"/>
  </w:num>
  <w:num w:numId="28">
    <w:abstractNumId w:val="14"/>
  </w:num>
  <w:num w:numId="29">
    <w:abstractNumId w:val="6"/>
  </w:num>
  <w:num w:numId="30">
    <w:abstractNumId w:val="23"/>
  </w:num>
  <w:num w:numId="31">
    <w:abstractNumId w:val="10"/>
  </w:num>
  <w:num w:numId="32">
    <w:abstractNumId w:val="1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1CA5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6BCF"/>
    <w:rsid w:val="000279DB"/>
    <w:rsid w:val="00031A53"/>
    <w:rsid w:val="00031BC9"/>
    <w:rsid w:val="00032AC3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D70"/>
    <w:rsid w:val="0009638F"/>
    <w:rsid w:val="00096419"/>
    <w:rsid w:val="00097C2E"/>
    <w:rsid w:val="000A15D4"/>
    <w:rsid w:val="000A1997"/>
    <w:rsid w:val="000A3BDE"/>
    <w:rsid w:val="000A544E"/>
    <w:rsid w:val="000A7AF6"/>
    <w:rsid w:val="000A7BD6"/>
    <w:rsid w:val="000B1DEA"/>
    <w:rsid w:val="000B3A25"/>
    <w:rsid w:val="000B3FEB"/>
    <w:rsid w:val="000C03B0"/>
    <w:rsid w:val="000C2DE4"/>
    <w:rsid w:val="000C3028"/>
    <w:rsid w:val="000D26F4"/>
    <w:rsid w:val="000D4140"/>
    <w:rsid w:val="000D5F9C"/>
    <w:rsid w:val="000D63AC"/>
    <w:rsid w:val="000E334A"/>
    <w:rsid w:val="000E3369"/>
    <w:rsid w:val="000E67EC"/>
    <w:rsid w:val="000E7B47"/>
    <w:rsid w:val="000F33DD"/>
    <w:rsid w:val="000F6784"/>
    <w:rsid w:val="001013BF"/>
    <w:rsid w:val="00105275"/>
    <w:rsid w:val="00107B78"/>
    <w:rsid w:val="00110487"/>
    <w:rsid w:val="001112EF"/>
    <w:rsid w:val="00111853"/>
    <w:rsid w:val="0011580C"/>
    <w:rsid w:val="00115A2F"/>
    <w:rsid w:val="00117DCD"/>
    <w:rsid w:val="001210A9"/>
    <w:rsid w:val="0012196C"/>
    <w:rsid w:val="00123A2D"/>
    <w:rsid w:val="00123CE1"/>
    <w:rsid w:val="001248B8"/>
    <w:rsid w:val="0012633C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56B9C"/>
    <w:rsid w:val="00160095"/>
    <w:rsid w:val="001602F5"/>
    <w:rsid w:val="00160452"/>
    <w:rsid w:val="00162F5C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A4B"/>
    <w:rsid w:val="001B04F0"/>
    <w:rsid w:val="001B3ACA"/>
    <w:rsid w:val="001B455B"/>
    <w:rsid w:val="001B4EE9"/>
    <w:rsid w:val="001B5CEB"/>
    <w:rsid w:val="001B7A21"/>
    <w:rsid w:val="001C162B"/>
    <w:rsid w:val="001C44AF"/>
    <w:rsid w:val="001C5493"/>
    <w:rsid w:val="001C5ACF"/>
    <w:rsid w:val="001C6EF1"/>
    <w:rsid w:val="001D0E7F"/>
    <w:rsid w:val="001D293D"/>
    <w:rsid w:val="001D3382"/>
    <w:rsid w:val="001D52A7"/>
    <w:rsid w:val="001E13C0"/>
    <w:rsid w:val="001E290D"/>
    <w:rsid w:val="001E54B0"/>
    <w:rsid w:val="001E5752"/>
    <w:rsid w:val="001E724D"/>
    <w:rsid w:val="001F1F5B"/>
    <w:rsid w:val="001F22CB"/>
    <w:rsid w:val="001F4460"/>
    <w:rsid w:val="001F5BCB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3530B"/>
    <w:rsid w:val="002465A9"/>
    <w:rsid w:val="0025196E"/>
    <w:rsid w:val="00252E0C"/>
    <w:rsid w:val="00252EE7"/>
    <w:rsid w:val="00263A25"/>
    <w:rsid w:val="0026517F"/>
    <w:rsid w:val="002664FE"/>
    <w:rsid w:val="002670FA"/>
    <w:rsid w:val="00271201"/>
    <w:rsid w:val="00281385"/>
    <w:rsid w:val="00281891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70CF"/>
    <w:rsid w:val="002D3F86"/>
    <w:rsid w:val="002D7331"/>
    <w:rsid w:val="002E01D3"/>
    <w:rsid w:val="002E09F5"/>
    <w:rsid w:val="002E2523"/>
    <w:rsid w:val="002E62B8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F5B"/>
    <w:rsid w:val="0032797D"/>
    <w:rsid w:val="00334F63"/>
    <w:rsid w:val="0034044A"/>
    <w:rsid w:val="00342067"/>
    <w:rsid w:val="003529D6"/>
    <w:rsid w:val="00354EA1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83ECC"/>
    <w:rsid w:val="00392A6A"/>
    <w:rsid w:val="0039306C"/>
    <w:rsid w:val="003939AB"/>
    <w:rsid w:val="0039412B"/>
    <w:rsid w:val="00394743"/>
    <w:rsid w:val="003A2FAC"/>
    <w:rsid w:val="003B41DF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4F4"/>
    <w:rsid w:val="003E11D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17F7A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A8B"/>
    <w:rsid w:val="00467F96"/>
    <w:rsid w:val="00470E2B"/>
    <w:rsid w:val="00471A5D"/>
    <w:rsid w:val="00474E06"/>
    <w:rsid w:val="00481A87"/>
    <w:rsid w:val="00481E36"/>
    <w:rsid w:val="00483975"/>
    <w:rsid w:val="004843EC"/>
    <w:rsid w:val="0048605F"/>
    <w:rsid w:val="00490278"/>
    <w:rsid w:val="00490E9B"/>
    <w:rsid w:val="00493294"/>
    <w:rsid w:val="00495E54"/>
    <w:rsid w:val="00497E93"/>
    <w:rsid w:val="004A46BB"/>
    <w:rsid w:val="004A4E2C"/>
    <w:rsid w:val="004A5072"/>
    <w:rsid w:val="004A6696"/>
    <w:rsid w:val="004B0A44"/>
    <w:rsid w:val="004B103C"/>
    <w:rsid w:val="004B2A8F"/>
    <w:rsid w:val="004C00F5"/>
    <w:rsid w:val="004C31EE"/>
    <w:rsid w:val="004C409F"/>
    <w:rsid w:val="004C42DD"/>
    <w:rsid w:val="004C5CE7"/>
    <w:rsid w:val="004D0F9B"/>
    <w:rsid w:val="004D2FAA"/>
    <w:rsid w:val="004D5763"/>
    <w:rsid w:val="004D651E"/>
    <w:rsid w:val="004D7F35"/>
    <w:rsid w:val="004E43E3"/>
    <w:rsid w:val="004E5581"/>
    <w:rsid w:val="004E6CC7"/>
    <w:rsid w:val="004F10DA"/>
    <w:rsid w:val="004F2F0B"/>
    <w:rsid w:val="004F40A0"/>
    <w:rsid w:val="004F7550"/>
    <w:rsid w:val="00500B54"/>
    <w:rsid w:val="00501758"/>
    <w:rsid w:val="00504BCC"/>
    <w:rsid w:val="00507327"/>
    <w:rsid w:val="005103D7"/>
    <w:rsid w:val="005141AD"/>
    <w:rsid w:val="00517FDB"/>
    <w:rsid w:val="005336C0"/>
    <w:rsid w:val="0053472D"/>
    <w:rsid w:val="00534BE4"/>
    <w:rsid w:val="00540EB2"/>
    <w:rsid w:val="00540F65"/>
    <w:rsid w:val="00543640"/>
    <w:rsid w:val="00543FDF"/>
    <w:rsid w:val="0054769E"/>
    <w:rsid w:val="00550328"/>
    <w:rsid w:val="005528F3"/>
    <w:rsid w:val="0055297F"/>
    <w:rsid w:val="005533E5"/>
    <w:rsid w:val="00556793"/>
    <w:rsid w:val="005571F5"/>
    <w:rsid w:val="00560BD8"/>
    <w:rsid w:val="00560CF1"/>
    <w:rsid w:val="00570442"/>
    <w:rsid w:val="00573E05"/>
    <w:rsid w:val="00575BF8"/>
    <w:rsid w:val="00586943"/>
    <w:rsid w:val="005902DD"/>
    <w:rsid w:val="0059060C"/>
    <w:rsid w:val="005A3DF5"/>
    <w:rsid w:val="005A4A8C"/>
    <w:rsid w:val="005A4D9A"/>
    <w:rsid w:val="005A51AB"/>
    <w:rsid w:val="005B1A2D"/>
    <w:rsid w:val="005B1A5C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423A"/>
    <w:rsid w:val="005D6008"/>
    <w:rsid w:val="005D74BC"/>
    <w:rsid w:val="005D7AB8"/>
    <w:rsid w:val="005E5EF7"/>
    <w:rsid w:val="005E6CDD"/>
    <w:rsid w:val="005F1B74"/>
    <w:rsid w:val="005F562B"/>
    <w:rsid w:val="005F5C4A"/>
    <w:rsid w:val="0060022B"/>
    <w:rsid w:val="00602416"/>
    <w:rsid w:val="00607C91"/>
    <w:rsid w:val="006121F2"/>
    <w:rsid w:val="006177F3"/>
    <w:rsid w:val="00617F7F"/>
    <w:rsid w:val="00622E5F"/>
    <w:rsid w:val="00624805"/>
    <w:rsid w:val="00624D39"/>
    <w:rsid w:val="0063330F"/>
    <w:rsid w:val="00635100"/>
    <w:rsid w:val="006352E5"/>
    <w:rsid w:val="00642508"/>
    <w:rsid w:val="0064489F"/>
    <w:rsid w:val="00644E2B"/>
    <w:rsid w:val="006453E2"/>
    <w:rsid w:val="00645503"/>
    <w:rsid w:val="006510A0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F99"/>
    <w:rsid w:val="00683A76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0038"/>
    <w:rsid w:val="00735FEC"/>
    <w:rsid w:val="007361BE"/>
    <w:rsid w:val="00736961"/>
    <w:rsid w:val="00737988"/>
    <w:rsid w:val="0074128F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9FE"/>
    <w:rsid w:val="00765F73"/>
    <w:rsid w:val="00772791"/>
    <w:rsid w:val="00780181"/>
    <w:rsid w:val="00780CEF"/>
    <w:rsid w:val="0078482F"/>
    <w:rsid w:val="00786577"/>
    <w:rsid w:val="0079073C"/>
    <w:rsid w:val="007924F8"/>
    <w:rsid w:val="00793F87"/>
    <w:rsid w:val="00797A61"/>
    <w:rsid w:val="007A03E7"/>
    <w:rsid w:val="007B01AC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347C"/>
    <w:rsid w:val="007D42F0"/>
    <w:rsid w:val="007D6E36"/>
    <w:rsid w:val="007E0D20"/>
    <w:rsid w:val="007E1551"/>
    <w:rsid w:val="00800AB2"/>
    <w:rsid w:val="00800FF7"/>
    <w:rsid w:val="0080252A"/>
    <w:rsid w:val="00811297"/>
    <w:rsid w:val="00813456"/>
    <w:rsid w:val="008222BF"/>
    <w:rsid w:val="00823C4C"/>
    <w:rsid w:val="00823DF1"/>
    <w:rsid w:val="00824477"/>
    <w:rsid w:val="00825116"/>
    <w:rsid w:val="00826092"/>
    <w:rsid w:val="00832CA1"/>
    <w:rsid w:val="00834FF5"/>
    <w:rsid w:val="0083729D"/>
    <w:rsid w:val="0084049D"/>
    <w:rsid w:val="008426B1"/>
    <w:rsid w:val="00843691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446"/>
    <w:rsid w:val="00864919"/>
    <w:rsid w:val="008656BF"/>
    <w:rsid w:val="00870D34"/>
    <w:rsid w:val="00871317"/>
    <w:rsid w:val="0087429D"/>
    <w:rsid w:val="0087452F"/>
    <w:rsid w:val="00875CBB"/>
    <w:rsid w:val="0088018D"/>
    <w:rsid w:val="00882E64"/>
    <w:rsid w:val="0089168C"/>
    <w:rsid w:val="008920B6"/>
    <w:rsid w:val="00895C54"/>
    <w:rsid w:val="0089672F"/>
    <w:rsid w:val="008A339B"/>
    <w:rsid w:val="008A5131"/>
    <w:rsid w:val="008A5E7D"/>
    <w:rsid w:val="008A6F2F"/>
    <w:rsid w:val="008B066B"/>
    <w:rsid w:val="008B2B8C"/>
    <w:rsid w:val="008B32ED"/>
    <w:rsid w:val="008B56DD"/>
    <w:rsid w:val="008B7B1A"/>
    <w:rsid w:val="008C0A87"/>
    <w:rsid w:val="008C4A58"/>
    <w:rsid w:val="008C521B"/>
    <w:rsid w:val="008C6637"/>
    <w:rsid w:val="008C7AF6"/>
    <w:rsid w:val="008D2428"/>
    <w:rsid w:val="008D60CC"/>
    <w:rsid w:val="008E1F08"/>
    <w:rsid w:val="008F1D99"/>
    <w:rsid w:val="008F22B2"/>
    <w:rsid w:val="008F2B26"/>
    <w:rsid w:val="008F48E1"/>
    <w:rsid w:val="00902CB0"/>
    <w:rsid w:val="009034F6"/>
    <w:rsid w:val="00904158"/>
    <w:rsid w:val="009102E9"/>
    <w:rsid w:val="009114CF"/>
    <w:rsid w:val="009124FE"/>
    <w:rsid w:val="00913E80"/>
    <w:rsid w:val="00915AC8"/>
    <w:rsid w:val="00916B7C"/>
    <w:rsid w:val="00916D6F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246D"/>
    <w:rsid w:val="0093255A"/>
    <w:rsid w:val="009335D2"/>
    <w:rsid w:val="009350E5"/>
    <w:rsid w:val="00935E84"/>
    <w:rsid w:val="0093744F"/>
    <w:rsid w:val="00940293"/>
    <w:rsid w:val="00940542"/>
    <w:rsid w:val="00945217"/>
    <w:rsid w:val="009476AD"/>
    <w:rsid w:val="00951842"/>
    <w:rsid w:val="009529E0"/>
    <w:rsid w:val="009558CA"/>
    <w:rsid w:val="00955F24"/>
    <w:rsid w:val="00965857"/>
    <w:rsid w:val="00966319"/>
    <w:rsid w:val="00966FDC"/>
    <w:rsid w:val="00967DBF"/>
    <w:rsid w:val="0097151F"/>
    <w:rsid w:val="00971779"/>
    <w:rsid w:val="00972994"/>
    <w:rsid w:val="009740F8"/>
    <w:rsid w:val="00981915"/>
    <w:rsid w:val="0098269A"/>
    <w:rsid w:val="00982D4A"/>
    <w:rsid w:val="00987F14"/>
    <w:rsid w:val="00991898"/>
    <w:rsid w:val="0099265F"/>
    <w:rsid w:val="0099268D"/>
    <w:rsid w:val="00992B4E"/>
    <w:rsid w:val="00992C7C"/>
    <w:rsid w:val="00995135"/>
    <w:rsid w:val="009A1520"/>
    <w:rsid w:val="009A1881"/>
    <w:rsid w:val="009A4092"/>
    <w:rsid w:val="009A450A"/>
    <w:rsid w:val="009A4D78"/>
    <w:rsid w:val="009A51D8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231F"/>
    <w:rsid w:val="009E5E79"/>
    <w:rsid w:val="009E6C85"/>
    <w:rsid w:val="009E7641"/>
    <w:rsid w:val="009F0433"/>
    <w:rsid w:val="009F2C5D"/>
    <w:rsid w:val="009F5478"/>
    <w:rsid w:val="009F5DAD"/>
    <w:rsid w:val="00A05906"/>
    <w:rsid w:val="00A1338F"/>
    <w:rsid w:val="00A1367A"/>
    <w:rsid w:val="00A17F97"/>
    <w:rsid w:val="00A20A0D"/>
    <w:rsid w:val="00A22D08"/>
    <w:rsid w:val="00A25248"/>
    <w:rsid w:val="00A30498"/>
    <w:rsid w:val="00A311F1"/>
    <w:rsid w:val="00A3233F"/>
    <w:rsid w:val="00A4179C"/>
    <w:rsid w:val="00A42F68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A7E96"/>
    <w:rsid w:val="00AB0D6C"/>
    <w:rsid w:val="00AB33BD"/>
    <w:rsid w:val="00AB6FC4"/>
    <w:rsid w:val="00AC189F"/>
    <w:rsid w:val="00AC4B0F"/>
    <w:rsid w:val="00AC5767"/>
    <w:rsid w:val="00AD2399"/>
    <w:rsid w:val="00AD3378"/>
    <w:rsid w:val="00AD68B8"/>
    <w:rsid w:val="00AE5DA6"/>
    <w:rsid w:val="00AE6E7D"/>
    <w:rsid w:val="00AE7AA2"/>
    <w:rsid w:val="00AF1E63"/>
    <w:rsid w:val="00AF4902"/>
    <w:rsid w:val="00B0211E"/>
    <w:rsid w:val="00B02212"/>
    <w:rsid w:val="00B02B71"/>
    <w:rsid w:val="00B0532E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577D"/>
    <w:rsid w:val="00B66C53"/>
    <w:rsid w:val="00B7069B"/>
    <w:rsid w:val="00B75D20"/>
    <w:rsid w:val="00B852FD"/>
    <w:rsid w:val="00B85833"/>
    <w:rsid w:val="00B8634E"/>
    <w:rsid w:val="00B87A7B"/>
    <w:rsid w:val="00B91114"/>
    <w:rsid w:val="00B93C61"/>
    <w:rsid w:val="00B9600B"/>
    <w:rsid w:val="00B977EC"/>
    <w:rsid w:val="00B97B36"/>
    <w:rsid w:val="00BA1445"/>
    <w:rsid w:val="00BA2AA3"/>
    <w:rsid w:val="00BA61D7"/>
    <w:rsid w:val="00BB2520"/>
    <w:rsid w:val="00BB69DE"/>
    <w:rsid w:val="00BC0FC8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7EAA"/>
    <w:rsid w:val="00C01B71"/>
    <w:rsid w:val="00C0277A"/>
    <w:rsid w:val="00C100E7"/>
    <w:rsid w:val="00C16726"/>
    <w:rsid w:val="00C22EE1"/>
    <w:rsid w:val="00C2644D"/>
    <w:rsid w:val="00C26758"/>
    <w:rsid w:val="00C27837"/>
    <w:rsid w:val="00C27A1B"/>
    <w:rsid w:val="00C31F2D"/>
    <w:rsid w:val="00C3535B"/>
    <w:rsid w:val="00C35623"/>
    <w:rsid w:val="00C3784A"/>
    <w:rsid w:val="00C40A64"/>
    <w:rsid w:val="00C41BC8"/>
    <w:rsid w:val="00C4394F"/>
    <w:rsid w:val="00C443DF"/>
    <w:rsid w:val="00C44F9E"/>
    <w:rsid w:val="00C453F2"/>
    <w:rsid w:val="00C4704C"/>
    <w:rsid w:val="00C52F1D"/>
    <w:rsid w:val="00C532F0"/>
    <w:rsid w:val="00C536FA"/>
    <w:rsid w:val="00C5403B"/>
    <w:rsid w:val="00C54F49"/>
    <w:rsid w:val="00C56A17"/>
    <w:rsid w:val="00C60C7A"/>
    <w:rsid w:val="00C62F86"/>
    <w:rsid w:val="00C63B62"/>
    <w:rsid w:val="00C669AB"/>
    <w:rsid w:val="00C66A8D"/>
    <w:rsid w:val="00C66C03"/>
    <w:rsid w:val="00C66F2A"/>
    <w:rsid w:val="00C67293"/>
    <w:rsid w:val="00C70E01"/>
    <w:rsid w:val="00C73B44"/>
    <w:rsid w:val="00C73DB2"/>
    <w:rsid w:val="00C80467"/>
    <w:rsid w:val="00C85389"/>
    <w:rsid w:val="00C93D91"/>
    <w:rsid w:val="00CA19A6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1D7"/>
    <w:rsid w:val="00CC7789"/>
    <w:rsid w:val="00CD6CB5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5DB"/>
    <w:rsid w:val="00D11E2A"/>
    <w:rsid w:val="00D14AD0"/>
    <w:rsid w:val="00D20DA2"/>
    <w:rsid w:val="00D23103"/>
    <w:rsid w:val="00D23BE9"/>
    <w:rsid w:val="00D26332"/>
    <w:rsid w:val="00D264A1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747A"/>
    <w:rsid w:val="00D47D3F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93B5C"/>
    <w:rsid w:val="00D94C24"/>
    <w:rsid w:val="00DA1993"/>
    <w:rsid w:val="00DA3981"/>
    <w:rsid w:val="00DA3FCB"/>
    <w:rsid w:val="00DA4526"/>
    <w:rsid w:val="00DB2FC8"/>
    <w:rsid w:val="00DB552D"/>
    <w:rsid w:val="00DB5C77"/>
    <w:rsid w:val="00DB7800"/>
    <w:rsid w:val="00DC0AFE"/>
    <w:rsid w:val="00DC68AD"/>
    <w:rsid w:val="00DC6CF0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1CF6"/>
    <w:rsid w:val="00E131CD"/>
    <w:rsid w:val="00E13C58"/>
    <w:rsid w:val="00E13ECD"/>
    <w:rsid w:val="00E216EC"/>
    <w:rsid w:val="00E22722"/>
    <w:rsid w:val="00E24A57"/>
    <w:rsid w:val="00E325ED"/>
    <w:rsid w:val="00E3550F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640A"/>
    <w:rsid w:val="00E67498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6DFB"/>
    <w:rsid w:val="00EB34A3"/>
    <w:rsid w:val="00EB540B"/>
    <w:rsid w:val="00EC07DB"/>
    <w:rsid w:val="00EC378D"/>
    <w:rsid w:val="00EC6824"/>
    <w:rsid w:val="00EC68FB"/>
    <w:rsid w:val="00EC7948"/>
    <w:rsid w:val="00ED1F72"/>
    <w:rsid w:val="00ED37F6"/>
    <w:rsid w:val="00ED746A"/>
    <w:rsid w:val="00EE153F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0CCB"/>
    <w:rsid w:val="00F11260"/>
    <w:rsid w:val="00F12F20"/>
    <w:rsid w:val="00F13548"/>
    <w:rsid w:val="00F17733"/>
    <w:rsid w:val="00F22D75"/>
    <w:rsid w:val="00F23DEC"/>
    <w:rsid w:val="00F30474"/>
    <w:rsid w:val="00F31088"/>
    <w:rsid w:val="00F34037"/>
    <w:rsid w:val="00F37A1E"/>
    <w:rsid w:val="00F471D9"/>
    <w:rsid w:val="00F50AA5"/>
    <w:rsid w:val="00F53B9A"/>
    <w:rsid w:val="00F55354"/>
    <w:rsid w:val="00F612CC"/>
    <w:rsid w:val="00F61E3F"/>
    <w:rsid w:val="00F62B3F"/>
    <w:rsid w:val="00F6351E"/>
    <w:rsid w:val="00F63EED"/>
    <w:rsid w:val="00F64A46"/>
    <w:rsid w:val="00F64A99"/>
    <w:rsid w:val="00F7012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9652D"/>
    <w:rsid w:val="00FA20E1"/>
    <w:rsid w:val="00FA2518"/>
    <w:rsid w:val="00FB5D9D"/>
    <w:rsid w:val="00FB72C0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DB23"/>
  <w15:docId w15:val="{40745B59-931E-4B34-9B86-0A96EE3E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rsid w:val="00383ECC"/>
  </w:style>
  <w:style w:type="paragraph" w:customStyle="1" w:styleId="affa">
    <w:name w:val="國中題目"/>
    <w:basedOn w:val="a"/>
    <w:rsid w:val="00823C4C"/>
    <w:pPr>
      <w:widowControl w:val="0"/>
      <w:adjustRightInd w:val="0"/>
      <w:snapToGrid w:val="0"/>
      <w:ind w:firstLine="0"/>
      <w:jc w:val="left"/>
    </w:pPr>
    <w:rPr>
      <w:rFonts w:eastAsia="新細明體"/>
      <w:color w:val="auto"/>
      <w:sz w:val="24"/>
      <w:szCs w:val="24"/>
    </w:rPr>
  </w:style>
  <w:style w:type="character" w:styleId="affb">
    <w:name w:val="Placeholder Text"/>
    <w:basedOn w:val="a0"/>
    <w:uiPriority w:val="99"/>
    <w:semiHidden/>
    <w:rsid w:val="008B3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7560-D278-413F-9F5B-856C8F3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812</Words>
  <Characters>4635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6</cp:revision>
  <cp:lastPrinted>2020-04-21T01:00:00Z</cp:lastPrinted>
  <dcterms:created xsi:type="dcterms:W3CDTF">2021-05-19T03:22:00Z</dcterms:created>
  <dcterms:modified xsi:type="dcterms:W3CDTF">2021-07-16T04:09:00Z</dcterms:modified>
</cp:coreProperties>
</file>