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89ABA" w14:textId="42D380D3" w:rsidR="00CA5A00" w:rsidRPr="00635DCA" w:rsidRDefault="00CA5A00" w:rsidP="00CA5A00">
      <w:pPr>
        <w:spacing w:afterLines="50" w:after="180" w:line="400" w:lineRule="exact"/>
        <w:jc w:val="center"/>
        <w:rPr>
          <w:rFonts w:ascii="標楷體" w:eastAsia="標楷體"/>
          <w:b/>
          <w:sz w:val="32"/>
          <w:szCs w:val="32"/>
        </w:rPr>
      </w:pPr>
      <w:r w:rsidRPr="00635DCA">
        <w:rPr>
          <w:rFonts w:ascii="標楷體" w:eastAsia="標楷體" w:hint="eastAsia"/>
          <w:b/>
          <w:sz w:val="32"/>
          <w:szCs w:val="32"/>
        </w:rPr>
        <w:t>新北市立文山國民中學</w:t>
      </w:r>
      <w:r>
        <w:rPr>
          <w:rFonts w:ascii="標楷體" w:eastAsia="標楷體" w:hint="eastAsia"/>
          <w:b/>
          <w:sz w:val="32"/>
          <w:szCs w:val="32"/>
        </w:rPr>
        <w:t>家庭教育</w:t>
      </w:r>
      <w:r w:rsidRPr="00635DCA">
        <w:rPr>
          <w:rFonts w:ascii="標楷體" w:eastAsia="標楷體" w:hint="eastAsia"/>
          <w:b/>
          <w:sz w:val="32"/>
          <w:szCs w:val="32"/>
        </w:rPr>
        <w:t>活動成果</w:t>
      </w:r>
      <w:r>
        <w:rPr>
          <w:rFonts w:ascii="標楷體" w:eastAsia="標楷體" w:hint="eastAsia"/>
          <w:b/>
          <w:sz w:val="32"/>
          <w:szCs w:val="32"/>
        </w:rPr>
        <w:t>報告</w:t>
      </w: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6625"/>
      </w:tblGrid>
      <w:tr w:rsidR="00CA5A00" w14:paraId="032D4C98" w14:textId="77777777" w:rsidTr="007767C3">
        <w:trPr>
          <w:trHeight w:hRule="exact" w:val="823"/>
          <w:jc w:val="center"/>
        </w:trPr>
        <w:tc>
          <w:tcPr>
            <w:tcW w:w="1981" w:type="dxa"/>
            <w:vAlign w:val="center"/>
          </w:tcPr>
          <w:p w14:paraId="44449F92" w14:textId="77777777" w:rsidR="00CA5A00" w:rsidRPr="005315AE" w:rsidRDefault="00CA5A00" w:rsidP="007767C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15AE">
              <w:rPr>
                <w:rFonts w:ascii="標楷體"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6625" w:type="dxa"/>
            <w:vAlign w:val="center"/>
          </w:tcPr>
          <w:p w14:paraId="17AA8141" w14:textId="6E2BE140" w:rsidR="00CA5A00" w:rsidRPr="00D45119" w:rsidRDefault="00901B0D" w:rsidP="007767C3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社團活動-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桌遊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-</w:t>
            </w:r>
            <w:r w:rsidR="0069385F">
              <w:rPr>
                <w:rFonts w:ascii="標楷體" w:eastAsia="標楷體" w:hint="eastAsia"/>
                <w:sz w:val="28"/>
                <w:szCs w:val="28"/>
              </w:rPr>
              <w:t>「</w:t>
            </w:r>
            <w:r w:rsidR="0069385F">
              <w:rPr>
                <w:rFonts w:ascii="標楷體" w:eastAsia="標楷體" w:hint="eastAsia"/>
                <w:sz w:val="28"/>
                <w:szCs w:val="28"/>
              </w:rPr>
              <w:t>得勝者」</w:t>
            </w:r>
            <w:proofErr w:type="gramStart"/>
            <w:r w:rsidR="0069385F">
              <w:rPr>
                <w:rFonts w:ascii="標楷體" w:eastAsia="標楷體" w:hint="eastAsia"/>
                <w:sz w:val="28"/>
                <w:szCs w:val="28"/>
              </w:rPr>
              <w:t>財商智</w:t>
            </w:r>
            <w:proofErr w:type="gramEnd"/>
            <w:r w:rsidR="0069385F">
              <w:rPr>
                <w:rFonts w:ascii="標楷體" w:eastAsia="標楷體" w:hint="eastAsia"/>
                <w:sz w:val="28"/>
                <w:szCs w:val="28"/>
              </w:rPr>
              <w:t>富課程</w:t>
            </w:r>
          </w:p>
        </w:tc>
      </w:tr>
      <w:tr w:rsidR="00CA5A00" w14:paraId="7A108CFE" w14:textId="77777777" w:rsidTr="007767C3">
        <w:trPr>
          <w:trHeight w:hRule="exact" w:val="837"/>
          <w:jc w:val="center"/>
        </w:trPr>
        <w:tc>
          <w:tcPr>
            <w:tcW w:w="1981" w:type="dxa"/>
            <w:vAlign w:val="center"/>
          </w:tcPr>
          <w:p w14:paraId="7BE01C9C" w14:textId="77777777" w:rsidR="00CA5A00" w:rsidRPr="00CA5A00" w:rsidRDefault="00CA5A00" w:rsidP="007767C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A5A00">
              <w:rPr>
                <w:rFonts w:ascii="標楷體" w:eastAsia="標楷體" w:hint="eastAsia"/>
                <w:sz w:val="28"/>
                <w:szCs w:val="28"/>
              </w:rPr>
              <w:t>活動時間</w:t>
            </w:r>
          </w:p>
        </w:tc>
        <w:tc>
          <w:tcPr>
            <w:tcW w:w="6625" w:type="dxa"/>
            <w:vAlign w:val="center"/>
          </w:tcPr>
          <w:p w14:paraId="5FB6921F" w14:textId="697C09D9" w:rsidR="00CA5A00" w:rsidRPr="00D45119" w:rsidRDefault="0069385F" w:rsidP="007767C3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109年3-5月</w:t>
            </w:r>
          </w:p>
        </w:tc>
      </w:tr>
      <w:tr w:rsidR="00CA5A00" w14:paraId="14BBE6C1" w14:textId="77777777" w:rsidTr="00CA5A00">
        <w:trPr>
          <w:trHeight w:hRule="exact" w:val="4280"/>
          <w:jc w:val="center"/>
        </w:trPr>
        <w:tc>
          <w:tcPr>
            <w:tcW w:w="8606" w:type="dxa"/>
            <w:gridSpan w:val="2"/>
            <w:vAlign w:val="center"/>
          </w:tcPr>
          <w:p w14:paraId="67FDF564" w14:textId="7D3C7846" w:rsidR="00CA5A00" w:rsidRPr="00CF670B" w:rsidRDefault="00901B0D" w:rsidP="007767C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13DF09B9" wp14:editId="63DD2B3F">
                  <wp:simplePos x="0" y="0"/>
                  <wp:positionH relativeFrom="column">
                    <wp:posOffset>985520</wp:posOffset>
                  </wp:positionH>
                  <wp:positionV relativeFrom="paragraph">
                    <wp:posOffset>-16510</wp:posOffset>
                  </wp:positionV>
                  <wp:extent cx="3467100" cy="2600960"/>
                  <wp:effectExtent l="0" t="0" r="0" b="889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8747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260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5A00" w14:paraId="447645E5" w14:textId="77777777" w:rsidTr="007767C3">
        <w:trPr>
          <w:trHeight w:hRule="exact" w:val="976"/>
          <w:jc w:val="center"/>
        </w:trPr>
        <w:tc>
          <w:tcPr>
            <w:tcW w:w="8606" w:type="dxa"/>
            <w:gridSpan w:val="2"/>
            <w:vAlign w:val="center"/>
          </w:tcPr>
          <w:p w14:paraId="7B27C24E" w14:textId="7A256057" w:rsidR="004C3914" w:rsidRDefault="00CA5A00" w:rsidP="004C3914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F7AA3">
              <w:rPr>
                <w:rFonts w:ascii="標楷體" w:eastAsia="標楷體" w:hAnsi="標楷體" w:hint="eastAsia"/>
                <w:sz w:val="28"/>
                <w:szCs w:val="28"/>
              </w:rPr>
              <w:t>活動說明</w:t>
            </w:r>
            <w:r w:rsidR="004C3914">
              <w:rPr>
                <w:rFonts w:ascii="標楷體" w:eastAsia="標楷體" w:hAnsi="標楷體" w:hint="eastAsia"/>
                <w:sz w:val="28"/>
                <w:szCs w:val="28"/>
              </w:rPr>
              <w:t>:藉由</w:t>
            </w:r>
            <w:bookmarkStart w:id="0" w:name="_GoBack"/>
            <w:bookmarkEnd w:id="0"/>
            <w:r w:rsidR="004C3914">
              <w:rPr>
                <w:rFonts w:ascii="標楷體" w:eastAsia="標楷體" w:hint="eastAsia"/>
                <w:sz w:val="28"/>
                <w:szCs w:val="28"/>
              </w:rPr>
              <w:t>「得勝者」財商智富課程</w:t>
            </w:r>
            <w:r w:rsidR="004C3914">
              <w:rPr>
                <w:rFonts w:ascii="標楷體" w:eastAsia="標楷體" w:hint="eastAsia"/>
                <w:sz w:val="28"/>
                <w:szCs w:val="28"/>
              </w:rPr>
              <w:t>，教導學生如何妥善管理金</w:t>
            </w:r>
          </w:p>
          <w:p w14:paraId="1CE5F211" w14:textId="0FEC5FD6" w:rsidR="004C3914" w:rsidRPr="002F7AA3" w:rsidRDefault="004C3914" w:rsidP="004C39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   錢。</w:t>
            </w:r>
          </w:p>
          <w:p w14:paraId="07904366" w14:textId="0289741E" w:rsidR="00CA5A00" w:rsidRPr="002F7AA3" w:rsidRDefault="00CA5A00" w:rsidP="004C39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A00" w14:paraId="06D0428F" w14:textId="77777777" w:rsidTr="007767C3">
        <w:trPr>
          <w:trHeight w:hRule="exact" w:val="4937"/>
          <w:jc w:val="center"/>
        </w:trPr>
        <w:tc>
          <w:tcPr>
            <w:tcW w:w="8606" w:type="dxa"/>
            <w:gridSpan w:val="2"/>
            <w:vAlign w:val="center"/>
          </w:tcPr>
          <w:p w14:paraId="0864319E" w14:textId="71B6A6F3" w:rsidR="00CA5A00" w:rsidRPr="00CF670B" w:rsidRDefault="00901B0D" w:rsidP="007767C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072FAA8C" wp14:editId="0288C3AA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-85090</wp:posOffset>
                  </wp:positionV>
                  <wp:extent cx="3667125" cy="2750185"/>
                  <wp:effectExtent l="0" t="0" r="9525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8747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275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5A00" w14:paraId="5F311B92" w14:textId="77777777" w:rsidTr="007767C3">
        <w:trPr>
          <w:trHeight w:hRule="exact" w:val="984"/>
          <w:jc w:val="center"/>
        </w:trPr>
        <w:tc>
          <w:tcPr>
            <w:tcW w:w="8606" w:type="dxa"/>
            <w:gridSpan w:val="2"/>
            <w:vAlign w:val="center"/>
          </w:tcPr>
          <w:p w14:paraId="1F4247FF" w14:textId="77777777" w:rsidR="004C3914" w:rsidRDefault="00CA5A00" w:rsidP="004C39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F7AA3">
              <w:rPr>
                <w:rFonts w:ascii="標楷體" w:eastAsia="標楷體" w:hAnsi="標楷體" w:hint="eastAsia"/>
                <w:sz w:val="28"/>
                <w:szCs w:val="28"/>
              </w:rPr>
              <w:t>活動說明：</w:t>
            </w:r>
            <w:proofErr w:type="gramStart"/>
            <w:r w:rsidR="004C3914" w:rsidRPr="004C3914">
              <w:rPr>
                <w:rFonts w:ascii="標楷體" w:eastAsia="標楷體" w:hAnsi="標楷體"/>
                <w:sz w:val="28"/>
                <w:szCs w:val="28"/>
              </w:rPr>
              <w:t>透過</w:t>
            </w:r>
            <w:r w:rsidR="004C3914" w:rsidRPr="004C3914">
              <w:rPr>
                <w:rFonts w:ascii="標楷體" w:eastAsia="標楷體" w:hAnsi="標楷體" w:hint="eastAsia"/>
                <w:sz w:val="28"/>
                <w:szCs w:val="28"/>
              </w:rPr>
              <w:t>桌遊</w:t>
            </w:r>
            <w:r w:rsidR="004C3914" w:rsidRPr="004C3914">
              <w:rPr>
                <w:rFonts w:ascii="標楷體" w:eastAsia="標楷體" w:hAnsi="標楷體"/>
                <w:sz w:val="28"/>
                <w:szCs w:val="28"/>
              </w:rPr>
              <w:t>互動</w:t>
            </w:r>
            <w:proofErr w:type="gramEnd"/>
            <w:r w:rsidR="004C3914" w:rsidRPr="004C3914">
              <w:rPr>
                <w:rFonts w:ascii="標楷體" w:eastAsia="標楷體" w:hAnsi="標楷體"/>
                <w:sz w:val="28"/>
                <w:szCs w:val="28"/>
              </w:rPr>
              <w:t>教學、引導反思等翻轉教學模式，培養</w:t>
            </w:r>
            <w:r w:rsidR="004C3914" w:rsidRPr="004C3914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14:paraId="7E961859" w14:textId="4CD0D508" w:rsidR="00CA5A00" w:rsidRPr="002F7AA3" w:rsidRDefault="004C3914" w:rsidP="004C39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4C3914">
              <w:rPr>
                <w:rFonts w:ascii="標楷體" w:eastAsia="標楷體" w:hAnsi="標楷體"/>
                <w:sz w:val="28"/>
                <w:szCs w:val="28"/>
              </w:rPr>
              <w:t>良好的金錢價值觀</w:t>
            </w:r>
            <w:r w:rsidRPr="004C391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52F86203" w14:textId="77777777" w:rsidR="00CB2006" w:rsidRPr="00CA5A00" w:rsidRDefault="00CB2006"/>
    <w:sectPr w:rsidR="00CB2006" w:rsidRPr="00CA5A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40"/>
    <w:rsid w:val="004C3914"/>
    <w:rsid w:val="0069385F"/>
    <w:rsid w:val="00901B0D"/>
    <w:rsid w:val="00CA5A00"/>
    <w:rsid w:val="00CB2006"/>
    <w:rsid w:val="00D4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175D"/>
  <w15:chartTrackingRefBased/>
  <w15:docId w15:val="{A4827831-4D43-4877-9868-186528A3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A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2021-05-11T08:38:00Z</dcterms:created>
  <dcterms:modified xsi:type="dcterms:W3CDTF">2021-05-28T01:36:00Z</dcterms:modified>
</cp:coreProperties>
</file>